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619a3" w14:paraId="6f619a3" w:rsidRDefault="00D508C1" w:rsidP="00D508C1" w:rsidR="00D508C1" w:rsidRPr="00D508C1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301625" cx="301625"/>
            <wp:effectExtent b="0" r="3175" t="0" l="19050"/>
            <wp:docPr descr="https://ssl.gstatic.com/ui/v1/icons/mail/profile_mask2.png" name=":xm_1-e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s://ssl.gstatic.com/ui/v1/icons/mail/profile_mask2.png" name=":xm_1-e" id="0"/>
                    <pic:cNvPicPr>
                      <a:picLocks noChangeArrowheads="true" noChangeAspect="true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01625" cx="30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CellSpacing w:type="dxa" w:w="15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132"/>
      </w:tblGrid>
      <w:tr w:rsidTr="00D508C1" w:rsidR="00D508C1" w:rsidRPr="00D508C1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3D3F30" w:rsidP="003D3F30" w:rsidR="003D3F30" w:rsidRPr="001E6F04">
            <w:pPr>
              <w:shd w:fill="F8F8F8" w:color="auto" w:val="clear"/>
              <w:spacing w:after="75" w:beforeAutospacing="true" w:before="100"/>
              <w:jc w:val="center"/>
              <w:outlineLvl w:val="1"/>
              <w:rPr>
                <w:b/>
                <w:bCs/>
                <w:color w:themeColor="text1" w:val="000000"/>
                <w:sz w:val="24"/>
                <w:szCs w:val="24"/>
              </w:rPr>
            </w:pPr>
            <w:r w:rsidRPr="001E6F04">
              <w:rPr>
                <w:b/>
                <w:bCs/>
                <w:color w:themeColor="text1" w:val="000000"/>
                <w:sz w:val="24"/>
                <w:szCs w:val="24"/>
              </w:rPr>
              <w:t>Obrazac 20.</w:t>
            </w:r>
          </w:p>
          <w:p w:rsidRDefault="003D3F30" w:rsidP="003D3F30" w:rsidR="003D3F30" w:rsidRPr="001E6F04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1E6F04">
              <w:rPr>
                <w:b/>
                <w:sz w:val="24"/>
                <w:szCs w:val="24"/>
              </w:rPr>
              <w:t xml:space="preserve">Izvješće stečajnog upravitelja o tijeku stečajnog </w:t>
            </w:r>
            <w:r>
              <w:rPr>
                <w:b/>
                <w:sz w:val="24"/>
                <w:szCs w:val="24"/>
              </w:rPr>
              <w:t>postupka i stanju stečajne mase</w:t>
            </w:r>
            <w:r w:rsidRPr="001E6F04">
              <w:rPr>
                <w:b/>
                <w:sz w:val="24"/>
                <w:szCs w:val="24"/>
              </w:rPr>
              <w:t xml:space="preserve"> </w:t>
            </w:r>
            <w:r w:rsidRPr="001E6F04">
              <w:rPr>
                <w:b/>
                <w:sz w:val="24"/>
                <w:szCs w:val="24"/>
              </w:rPr>
              <w:tab/>
            </w:r>
          </w:p>
          <w:p w:rsidRDefault="003D3F30" w:rsidP="003D3F30" w:rsidR="003D3F30" w:rsidRPr="00DE3CE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3D3F30" w:rsidP="003D3F30" w:rsidR="003D3F30" w:rsidRPr="00DE3CE1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E3CE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Nadležni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 xml:space="preserve"> </w:t>
            </w:r>
            <w:r w:rsidRPr="00DE3CE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trgovački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 xml:space="preserve"> </w:t>
            </w:r>
            <w:r w:rsidRPr="00DE3CE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sud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 xml:space="preserve"> </w:t>
            </w:r>
            <w:r w:rsidRPr="00DE3CE1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  <w:t>u Zagrebu</w:t>
            </w:r>
          </w:p>
          <w:p w:rsidRDefault="003D3F30" w:rsidP="003D3F30" w:rsidR="003D3F30" w:rsidRPr="00DE3CE1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E3CE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 xml:space="preserve">Poslovni broj spisa </w:t>
            </w:r>
            <w:r w:rsidRPr="00DE3CE1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  <w:t>St-6812/2016</w:t>
            </w:r>
          </w:p>
          <w:p w:rsidRDefault="003D3F30" w:rsidP="003D3F30" w:rsidR="003D3F30" w:rsidRPr="00DE3CE1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E3CE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 xml:space="preserve">Dužnik: </w:t>
            </w:r>
            <w:proofErr w:type="spellStart"/>
            <w:r w:rsidRPr="00DE3CE1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  <w:t>Čižići</w:t>
            </w:r>
            <w:proofErr w:type="spellEnd"/>
            <w:r w:rsidRPr="00DE3CE1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  <w:t xml:space="preserve"> d.o.o. - u stečaju, </w:t>
            </w:r>
            <w:proofErr w:type="spellStart"/>
            <w:r w:rsidRPr="00DE3CE1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  <w:t>Štefanovečka</w:t>
            </w:r>
            <w:proofErr w:type="spellEnd"/>
            <w:r w:rsidRPr="00DE3CE1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3CE1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  <w:t>10</w:t>
            </w:r>
            <w:proofErr w:type="spellEnd"/>
            <w:r w:rsidRPr="00DE3CE1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  <w:t>, Zagreb</w:t>
            </w:r>
          </w:p>
          <w:p w:rsidRDefault="003D3F30" w:rsidP="003D3F30" w:rsidR="003D3F30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E3CE1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  <w:t>OIB:</w:t>
            </w:r>
            <w:r w:rsidRPr="00DE3CE1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  <w:tab/>
            </w:r>
            <w:r w:rsidRPr="00DE3CE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16647515382</w:t>
            </w:r>
          </w:p>
          <w:p w:rsidRDefault="003D3F30" w:rsidP="003D3F30" w:rsidR="003D3F30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Zagreb, 15.04.2019..g.</w:t>
            </w:r>
            <w:r w:rsidRPr="00DE3CE1">
              <w:rPr>
                <w:rFonts w:cs="Times New Roman" w:eastAsia="Times New Roman" w:hAnsi="Times New Roman" w:ascii="Times New Roman"/>
                <w:sz w:val="24"/>
                <w:szCs w:val="24"/>
              </w:rPr>
              <w:br/>
            </w:r>
          </w:p>
          <w:p w:rsidRDefault="003D3F30" w:rsidP="003D3F30" w:rsidR="003D3F30">
            <w:pPr>
              <w:spacing w:lineRule="auto" w:line="240" w:afterAutospacing="true" w:after="100" w:beforeAutospacing="true" w:before="10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508C1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  <w:p w:rsidRDefault="003D3F30" w:rsidP="003D3F30" w:rsidR="003D3F30" w:rsidRPr="00D508C1">
            <w:pPr>
              <w:spacing w:lineRule="auto" w:line="240" w:afterAutospacing="true" w:after="100" w:beforeAutospacing="true" w:before="10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Nastavno na prethodno izvješće od 08.01.2019.g. , o novim događajima u tijeku postupka izvješćujemo kako slijedi:</w:t>
            </w:r>
          </w:p>
          <w:p w:rsidRDefault="003D3F30" w:rsidP="003D3F30" w:rsidR="003D3F30" w:rsidRPr="00D508C1">
            <w:pPr>
              <w:spacing w:lineRule="auto" w:line="240" w:afterAutospacing="true" w:after="100" w:beforeAutospacing="true" w:before="10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508C1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Na dražbi (koja je zakazana nakon 11 požurnica, 4 odlaska na Sud i Zahtjeva za suđenje u razumnom roku sutkinja je nakon 2 godine </w:t>
            </w:r>
            <w:proofErr w:type="spellStart"/>
            <w:r w:rsidRPr="00D508C1">
              <w:rPr>
                <w:rFonts w:cs="Times New Roman" w:eastAsia="Times New Roman" w:hAnsi="Times New Roman" w:ascii="Times New Roman"/>
                <w:sz w:val="24"/>
                <w:szCs w:val="24"/>
              </w:rPr>
              <w:t>zaka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z</w:t>
            </w:r>
            <w:r w:rsidRPr="00D508C1">
              <w:rPr>
                <w:rFonts w:cs="Times New Roman" w:eastAsia="Times New Roman" w:hAnsi="Times New Roman" w:ascii="Times New Roman"/>
                <w:sz w:val="24"/>
                <w:szCs w:val="24"/>
              </w:rPr>
              <w:t>la</w:t>
            </w:r>
            <w:proofErr w:type="spellEnd"/>
            <w:r w:rsidRPr="00D508C1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dražbu)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za </w:t>
            </w:r>
            <w:r w:rsidRPr="00D508C1">
              <w:rPr>
                <w:rFonts w:cs="Times New Roman" w:eastAsia="Times New Roman" w:hAnsi="Times New Roman" w:ascii="Times New Roman"/>
                <w:sz w:val="24"/>
                <w:szCs w:val="24"/>
              </w:rPr>
              <w:t>7. Veljače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2019.g.. Na dražbu </w:t>
            </w:r>
            <w:r w:rsidRPr="00D508C1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pristupili su tužitelji </w:t>
            </w:r>
            <w:proofErr w:type="spellStart"/>
            <w:r w:rsidRPr="00D508C1">
              <w:rPr>
                <w:rFonts w:cs="Times New Roman" w:eastAsia="Times New Roman" w:hAnsi="Times New Roman" w:ascii="Times New Roman"/>
                <w:sz w:val="24"/>
                <w:szCs w:val="24"/>
              </w:rPr>
              <w:t>FRAGRAL</w:t>
            </w:r>
            <w:proofErr w:type="spellEnd"/>
            <w:r w:rsidRPr="00D508C1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D508C1">
              <w:rPr>
                <w:rFonts w:cs="Times New Roman" w:eastAsia="Times New Roman" w:hAnsi="Times New Roman" w:ascii="Times New Roman"/>
                <w:sz w:val="24"/>
                <w:szCs w:val="24"/>
              </w:rPr>
              <w:t>Zrt</w:t>
            </w:r>
            <w:proofErr w:type="spellEnd"/>
            <w:r w:rsidRPr="00D508C1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iz Mađarske, Budimpešta, koji su s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u</w:t>
            </w:r>
            <w:r w:rsidRPr="00D508C1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tkinji dostavili tužbu predanu Općinskom građanskom sudu u Zagrebu (stvarno i mjesno nenadležan sud), radi priznanja vlasništva nad nekretninama stečajnog dužnika FELLERER d.o.o. u stečaju. </w:t>
            </w:r>
          </w:p>
          <w:p w:rsidRDefault="003D3F30" w:rsidP="003D3F30" w:rsidR="003D3F30">
            <w:pPr>
              <w:spacing w:lineRule="auto" w:line="240" w:afterAutospacing="true" w:after="100" w:beforeAutospacing="true" w:before="10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508C1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Sutkinja je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prekinula ovrhu </w:t>
            </w:r>
            <w:r w:rsidRPr="00D508C1">
              <w:rPr>
                <w:rFonts w:cs="Times New Roman" w:eastAsia="Times New Roman" w:hAnsi="Times New Roman" w:ascii="Times New Roman"/>
                <w:sz w:val="24"/>
                <w:szCs w:val="24"/>
              </w:rPr>
              <w:t>i uputila ih u parnicu (predmet je sad na Općinskom sudu u Crikvenici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)</w:t>
            </w:r>
            <w:r w:rsidRPr="00D508C1">
              <w:rPr>
                <w:rFonts w:cs="Times New Roman" w:eastAsia="Times New Roman" w:hAnsi="Times New Roman" w:ascii="Times New Roman"/>
                <w:sz w:val="24"/>
                <w:szCs w:val="24"/>
              </w:rPr>
              <w:t>.</w:t>
            </w:r>
          </w:p>
          <w:p w:rsidRDefault="003D3F30" w:rsidP="003D3F30" w:rsidR="003D3F30" w:rsidRPr="00D508C1">
            <w:pPr>
              <w:spacing w:lineRule="auto" w:line="240" w:afterAutospacing="true" w:after="100" w:beforeAutospacing="true" w:before="10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Međutim, napominjemo, kako ovom tužbom nisu obuhvaćene nekretnine stečajnog dužnika </w:t>
            </w:r>
            <w:proofErr w:type="spellStart"/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Ćižići</w:t>
            </w:r>
            <w:proofErr w:type="spellEnd"/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d.o.o. – u stečaju,</w:t>
            </w:r>
            <w:r w:rsidRPr="00D508C1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te je za iste b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ilo potrebno provesti dražbu!</w:t>
            </w:r>
          </w:p>
          <w:p w:rsidRDefault="00043A92" w:rsidP="003D3F30" w:rsidR="003D3F30" w:rsidRPr="00D508C1">
            <w:pPr>
              <w:spacing w:lineRule="auto" w:line="240" w:afterAutospacing="true" w:after="100" w:beforeAutospacing="true" w:before="10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Kako smo naknadno saznali, o</w:t>
            </w:r>
            <w:r w:rsidR="003D3F30" w:rsidRPr="00D508C1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bzirom na takovo postupanje ovršne sutkinje, </w:t>
            </w:r>
            <w:proofErr w:type="spellStart"/>
            <w:r w:rsidR="003D3F30" w:rsidRPr="00D508C1">
              <w:rPr>
                <w:rFonts w:cs="Times New Roman" w:eastAsia="Times New Roman" w:hAnsi="Times New Roman" w:ascii="Times New Roman"/>
                <w:sz w:val="24"/>
                <w:szCs w:val="24"/>
              </w:rPr>
              <w:t>razlučni</w:t>
            </w:r>
            <w:proofErr w:type="spellEnd"/>
            <w:r w:rsidR="003D3F30" w:rsidRPr="00D508C1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vjerovnik je protiv iste podnio Kaznenu prijavu, poslao dopise DORH-u, DSV, Predsjednici Općinskog suda u Rijeci i Ministarstvu pravosuđa. </w:t>
            </w:r>
          </w:p>
          <w:p w:rsidRDefault="003D3F30" w:rsidP="003D3F30" w:rsidR="003D3F30">
            <w:pPr>
              <w:spacing w:lineRule="auto" w:line="240" w:after="24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508C1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Na temelju navedenog, pretpostavljam da će </w:t>
            </w:r>
            <w:r w:rsidR="00043A92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u ovom predmetu </w:t>
            </w:r>
            <w:r w:rsidRPr="00D508C1">
              <w:rPr>
                <w:rFonts w:cs="Times New Roman" w:eastAsia="Times New Roman" w:hAnsi="Times New Roman" w:ascii="Times New Roman"/>
                <w:sz w:val="24"/>
                <w:szCs w:val="24"/>
              </w:rPr>
              <w:t>biti dod</w:t>
            </w:r>
            <w:r w:rsidR="00043A92">
              <w:rPr>
                <w:rFonts w:cs="Times New Roman" w:eastAsia="Times New Roman" w:hAnsi="Times New Roman" w:ascii="Times New Roman"/>
                <w:sz w:val="24"/>
                <w:szCs w:val="24"/>
              </w:rPr>
              <w:t>i</w:t>
            </w:r>
            <w:r w:rsidRPr="00D508C1">
              <w:rPr>
                <w:rFonts w:cs="Times New Roman" w:eastAsia="Times New Roman" w:hAnsi="Times New Roman" w:ascii="Times New Roman"/>
                <w:sz w:val="24"/>
                <w:szCs w:val="24"/>
              </w:rPr>
              <w:t>jeljen novi ovršni sudac</w:t>
            </w:r>
            <w:r w:rsidR="00043A92">
              <w:rPr>
                <w:rFonts w:cs="Times New Roman" w:eastAsia="Times New Roman" w:hAnsi="Times New Roman" w:ascii="Times New Roman"/>
                <w:sz w:val="24"/>
                <w:szCs w:val="24"/>
              </w:rPr>
              <w:t>.</w:t>
            </w:r>
          </w:p>
          <w:p w:rsidRDefault="003D3F30" w:rsidP="003D3F30" w:rsidR="003D3F30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szCs w:val="24"/>
              </w:rPr>
              <w:t>Budući nismo imali prometa po računu stečajnog dužnika Račun prihoda i rashoda ostao je neizmijenjen te ga i ne navodimo.</w:t>
            </w:r>
          </w:p>
          <w:p w:rsidRDefault="003D3F30" w:rsidP="003D3F30" w:rsidR="003D3F30" w:rsidRPr="00DE3CE1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</w:rPr>
            </w:pPr>
          </w:p>
          <w:p w:rsidRDefault="003D3F30" w:rsidP="003D3F30" w:rsidR="003D3F30" w:rsidRPr="00DE3CE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3D3F30" w:rsidP="003D3F30" w:rsidR="003D3F3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E3CE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ab/>
            </w:r>
            <w:r w:rsidRPr="00DE3CE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ab/>
            </w:r>
            <w:r w:rsidRPr="00DE3CE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ab/>
            </w:r>
            <w:r w:rsidRPr="00DE3CE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ab/>
            </w:r>
            <w:r w:rsidRPr="00DE3CE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ab/>
            </w:r>
            <w:r w:rsidRPr="00DE3CE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ab/>
            </w:r>
            <w:r w:rsidRPr="00DE3CE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ab/>
            </w:r>
            <w:r w:rsidRPr="00DE3CE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ab/>
            </w:r>
            <w:r w:rsidRPr="00DE3CE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ab/>
              <w:t>Stečajni upravitelj</w:t>
            </w:r>
          </w:p>
          <w:p w:rsidRDefault="003D3F30" w:rsidP="003D3F30" w:rsidR="003D3F30" w:rsidRPr="00DE3CE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3D3F30" w:rsidP="003D3F30" w:rsidR="003D3F3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E3CE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ab/>
            </w:r>
            <w:r w:rsidRPr="00DE3CE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ab/>
            </w:r>
            <w:r w:rsidRPr="00DE3CE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ab/>
            </w:r>
            <w:r w:rsidRPr="00DE3CE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ab/>
            </w:r>
            <w:r w:rsidRPr="00DE3CE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ab/>
            </w:r>
            <w:r w:rsidRPr="00DE3CE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ab/>
            </w:r>
            <w:r w:rsidRPr="00DE3CE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ab/>
            </w:r>
            <w:r w:rsidRPr="00DE3CE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ab/>
            </w:r>
            <w:r w:rsidRPr="00DE3CE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ab/>
              <w:t>Jure Marušić</w:t>
            </w:r>
          </w:p>
          <w:p w:rsidRDefault="003D3F30" w:rsidP="003D3F30" w:rsidR="003D3F30" w:rsidRPr="008C013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8C013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u w:val="single"/>
              </w:rPr>
              <w:t>Dostaviti:</w:t>
            </w:r>
          </w:p>
          <w:p w:rsidRDefault="003D3F30" w:rsidP="00043A92" w:rsidR="00D508C1" w:rsidRPr="00D508C1">
            <w:pPr>
              <w:pStyle w:val="Odlomakpopisa"/>
              <w:numPr>
                <w:ilvl w:val="0"/>
                <w:numId w:val="1"/>
              </w:numPr>
              <w:spacing w:lineRule="auto" w:line="240" w:afterAutospacing="true" w:after="100" w:beforeAutospacing="true" w:before="10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043A92">
              <w:rPr>
                <w:rFonts w:cs="Times New Roman" w:eastAsia="Times New Roman" w:hAnsi="Times New Roman" w:ascii="Times New Roman"/>
                <w:sz w:val="24"/>
                <w:szCs w:val="24"/>
              </w:rPr>
              <w:t>arhiva, ovdje</w:t>
            </w:r>
            <w:r w:rsidR="00D508C1" w:rsidRPr="00D508C1">
              <w:rPr>
                <w:rFonts w:cs="Times New Roman" w:eastAsia="Times New Roman" w:hAnsi="Times New Roman" w:ascii="Times New Roman"/>
                <w:sz w:val="24"/>
                <w:szCs w:val="24"/>
              </w:rPr>
              <w:t>..</w:t>
            </w:r>
          </w:p>
        </w:tc>
      </w:tr>
    </w:tbl>
    <w:p w:rsidRDefault="002D1869" w:rsidR="002D1869"/>
    <w:sectPr w:rsidSect="002D1869" w:rsidR="002D18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BB6DC4"/>
    <w:multiLevelType w:val="hybridMultilevel"/>
    <w:tmpl w:val="26783AC4"/>
    <w:lvl w:tplc="A4EA0D6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4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8C1"/>
    <w:rsid w:val="00043A92"/>
    <w:rsid w:val="00154A21"/>
    <w:rsid w:val="00222955"/>
    <w:rsid w:val="002D1869"/>
    <w:rsid w:val="003D3F30"/>
    <w:rsid w:val="00446F8F"/>
    <w:rsid w:val="006D49BB"/>
    <w:rsid w:val="00955216"/>
    <w:rsid w:val="00A03757"/>
    <w:rsid w:val="00AF199D"/>
    <w:rsid w:val="00CA1E34"/>
    <w:rsid w:val="00D508C1"/>
    <w:rsid w:val="00F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3" w:type="paragraph">
    <w:name w:val="heading 3"/>
    <w:basedOn w:val="Normal"/>
    <w:link w:val="Naslov3Char"/>
    <w:uiPriority w:val="9"/>
    <w:qFormat/>
    <w:rsid w:val="00D508C1"/>
    <w:pPr>
      <w:spacing w:lineRule="auto" w:line="240" w:afterAutospacing="true" w:after="100" w:beforeAutospacing="true" w:before="100"/>
      <w:outlineLvl w:val="2"/>
    </w:pPr>
    <w:rPr>
      <w:rFonts w:cs="Times New Roman" w:eastAsia="Times New Roman" w:hAnsi="Times New Roman" w:ascii="Times New Roman"/>
      <w:b/>
      <w:bCs/>
      <w:sz w:val="27"/>
      <w:szCs w:val="27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rsid w:val="00D508C1"/>
    <w:rPr>
      <w:rFonts w:cs="Times New Roman" w:eastAsia="Times New Roman" w:hAnsi="Times New Roman" w:ascii="Times New Roman"/>
      <w:b/>
      <w:bCs/>
      <w:sz w:val="27"/>
      <w:szCs w:val="27"/>
      <w:lang w:eastAsia="hr-HR"/>
    </w:rPr>
  </w:style>
  <w:style w:customStyle="true" w:styleId="qu" w:type="character">
    <w:name w:val="qu"/>
    <w:basedOn w:val="Zadanifontodlomka"/>
    <w:rsid w:val="00D508C1"/>
  </w:style>
  <w:style w:customStyle="true" w:styleId="gd" w:type="character">
    <w:name w:val="gd"/>
    <w:basedOn w:val="Zadanifontodlomka"/>
    <w:rsid w:val="00D508C1"/>
  </w:style>
  <w:style w:customStyle="true" w:styleId="g3" w:type="character">
    <w:name w:val="g3"/>
    <w:basedOn w:val="Zadanifontodlomka"/>
    <w:rsid w:val="00D508C1"/>
  </w:style>
  <w:style w:customStyle="true" w:styleId="hb" w:type="character">
    <w:name w:val="hb"/>
    <w:basedOn w:val="Zadanifontodlomka"/>
    <w:rsid w:val="00D508C1"/>
  </w:style>
  <w:style w:customStyle="true" w:styleId="g2" w:type="character">
    <w:name w:val="g2"/>
    <w:basedOn w:val="Zadanifontodlomka"/>
    <w:rsid w:val="00D508C1"/>
  </w:style>
  <w:style w:styleId="Tekstbalonia" w:type="paragraph">
    <w:name w:val="Balloon Text"/>
    <w:basedOn w:val="Normal"/>
    <w:link w:val="TekstbaloniaChar"/>
    <w:uiPriority w:val="99"/>
    <w:semiHidden/>
    <w:unhideWhenUsed/>
    <w:rsid w:val="00D508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08C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F3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6F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6F8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6F8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6F8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6F8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3" w:type="paragraph">
    <w:name w:val="heading 3"/>
    <w:basedOn w:val="Normal"/>
    <w:link w:val="Naslov3Char"/>
    <w:uiPriority w:val="9"/>
    <w:qFormat/>
    <w:rsid w:val="00D508C1"/>
    <w:pPr>
      <w:spacing w:after="100" w:afterAutospacing="1" w:before="100" w:beforeAutospacing="1" w:line="240" w:lineRule="auto"/>
      <w:outlineLvl w:val="2"/>
    </w:pPr>
    <w:rPr>
      <w:rFonts w:ascii="Times New Roman" w:cs="Times New Roman" w:eastAsia="Times New Roman" w:hAnsi="Times New Roman"/>
      <w:b/>
      <w:bCs/>
      <w:sz w:val="27"/>
      <w:szCs w:val="27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rsid w:val="00D508C1"/>
    <w:rPr>
      <w:rFonts w:ascii="Times New Roman" w:cs="Times New Roman" w:eastAsia="Times New Roman" w:hAnsi="Times New Roman"/>
      <w:b/>
      <w:bCs/>
      <w:sz w:val="27"/>
      <w:szCs w:val="27"/>
      <w:lang w:eastAsia="hr-HR"/>
    </w:rPr>
  </w:style>
  <w:style w:customStyle="1" w:styleId="qu" w:type="character">
    <w:name w:val="qu"/>
    <w:basedOn w:val="Zadanifontodlomka"/>
    <w:rsid w:val="00D508C1"/>
  </w:style>
  <w:style w:customStyle="1" w:styleId="gd" w:type="character">
    <w:name w:val="gd"/>
    <w:basedOn w:val="Zadanifontodlomka"/>
    <w:rsid w:val="00D508C1"/>
  </w:style>
  <w:style w:customStyle="1" w:styleId="g3" w:type="character">
    <w:name w:val="g3"/>
    <w:basedOn w:val="Zadanifontodlomka"/>
    <w:rsid w:val="00D508C1"/>
  </w:style>
  <w:style w:customStyle="1" w:styleId="hb" w:type="character">
    <w:name w:val="hb"/>
    <w:basedOn w:val="Zadanifontodlomka"/>
    <w:rsid w:val="00D508C1"/>
  </w:style>
  <w:style w:customStyle="1" w:styleId="g2" w:type="character">
    <w:name w:val="g2"/>
    <w:basedOn w:val="Zadanifontodlomka"/>
    <w:rsid w:val="00D508C1"/>
  </w:style>
  <w:style w:styleId="Tekstbalonia" w:type="paragraph">
    <w:name w:val="Balloon Text"/>
    <w:basedOn w:val="Normal"/>
    <w:link w:val="TekstbaloniaChar"/>
    <w:uiPriority w:val="99"/>
    <w:semiHidden/>
    <w:unhideWhenUsed/>
    <w:rsid w:val="00D508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08C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F3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6F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6F8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6F8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6F8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6F8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080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18327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2894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97448157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091568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602936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7351294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7122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7163507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20320475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85683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8978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192989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44429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  <w:div w:id="1808694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typeface="ＭＳ Ｐゴシック" script="Jpan"/>
        <a:font typeface="돋움" script="Hang"/>
        <a:font typeface="黑体" script="Hans"/>
        <a:font typeface="微軟正黑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ajorFont>
      <a:minorFont>
        <a:latin typeface="Times New Roman"/>
        <a:ea typeface=""/>
        <a:cs typeface=""/>
        <a:font typeface="ＭＳ Ｐ明朝" script="Jpan"/>
        <a:font typeface="바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1338</properties:Characters>
  <properties:Lines>36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2019-04-15T08:21:00Z</dcterms:created>
  <dc:creator>Jure</dc:creator>
  <cp:lastModifiedBy>Vinka Mihalinčić</cp:lastModifiedBy>
  <cp:lastPrinted>2019-04-15T06:55:00Z</cp:lastPrinted>
  <dcterms:modified xmlns:xsi="http://www.w3.org/2001/XMLSchema-instance" xsi:type="dcterms:W3CDTF">2019-04-18T05:14:00Z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St-6812/2016-40 / Podnesak - Izvješće stečajnog upravitelja (Ćižići - IZVJEŠĆE  IZV. O TIJEKU 15.04.2019_.docx)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