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f670" w14:paraId="651f67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               6. St-1295/2016-4.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U  I M E   R E P U B L I K E   H R V A T S K E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R J E Š E N J E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320D1">
        <w:rPr>
          <w:rFonts w:cs="Times New Roman" w:eastAsia="Times New Roman"/>
          <w:lang w:eastAsia="hr-HR"/>
        </w:rPr>
        <w:t>Rajnoviću</w:t>
      </w:r>
      <w:proofErr w:type="spellEnd"/>
      <w:r w:rsidRPr="000320D1">
        <w:rPr>
          <w:rFonts w:cs="Times New Roman" w:eastAsia="Times New Roman"/>
          <w:lang w:eastAsia="hr-HR"/>
        </w:rPr>
        <w:t xml:space="preserve">, u skraćenom stečajnom postupku nad dužnikom LJEVAONICA PRODUKT društvo s ograničenom odgovornošću za proizvodnju i usluge, Zagreb, </w:t>
      </w:r>
      <w:proofErr w:type="spellStart"/>
      <w:r w:rsidRPr="000320D1">
        <w:rPr>
          <w:rFonts w:cs="Times New Roman" w:eastAsia="Times New Roman"/>
          <w:lang w:eastAsia="hr-HR"/>
        </w:rPr>
        <w:t>Iblerov</w:t>
      </w:r>
      <w:proofErr w:type="spellEnd"/>
      <w:r w:rsidRPr="000320D1">
        <w:rPr>
          <w:rFonts w:cs="Times New Roman" w:eastAsia="Times New Roman"/>
          <w:lang w:eastAsia="hr-HR"/>
        </w:rPr>
        <w:t xml:space="preserve"> trg 10/5, </w:t>
      </w:r>
      <w:r w:rsidRPr="000320D1">
        <w:rPr>
          <w:rFonts w:cs="Times New Roman" w:eastAsia="Times New Roman"/>
          <w:szCs w:val="20"/>
          <w:lang w:eastAsia="hr-HR"/>
        </w:rPr>
        <w:t>MBS: 080490721, OIB: 69577670301, 16. studenoga 2016.</w:t>
      </w:r>
      <w:r w:rsidRPr="000320D1">
        <w:rPr>
          <w:rFonts w:cs="Times New Roman" w:eastAsia="Times New Roman"/>
          <w:lang w:eastAsia="hr-HR"/>
        </w:rPr>
        <w:t xml:space="preserve">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r i j e š i o   j e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I. Otvara se skraćeni stečajni postupak nad dužnikom LJEVAONICA PRODUKT društvo s ograničenom odgovornošću za proizvodnju i usluge, Zagreb, </w:t>
      </w:r>
      <w:proofErr w:type="spellStart"/>
      <w:r w:rsidRPr="000320D1">
        <w:rPr>
          <w:rFonts w:cs="Times New Roman" w:eastAsia="Times New Roman"/>
          <w:lang w:eastAsia="hr-HR"/>
        </w:rPr>
        <w:t>Iblerov</w:t>
      </w:r>
      <w:proofErr w:type="spellEnd"/>
      <w:r w:rsidRPr="000320D1">
        <w:rPr>
          <w:rFonts w:cs="Times New Roman" w:eastAsia="Times New Roman"/>
          <w:lang w:eastAsia="hr-HR"/>
        </w:rPr>
        <w:t xml:space="preserve"> trg 10/5, </w:t>
      </w:r>
      <w:r w:rsidRPr="000320D1">
        <w:rPr>
          <w:rFonts w:cs="Times New Roman" w:eastAsia="Times New Roman"/>
          <w:szCs w:val="20"/>
          <w:lang w:eastAsia="hr-HR"/>
        </w:rPr>
        <w:t>MBS: 080490721, OIB: 69577670301.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0320D1">
        <w:rPr>
          <w:rFonts w:cs="Times New Roman" w:eastAsia="Times New Roman"/>
          <w:lang w:eastAsia="hr-HR"/>
        </w:rPr>
        <w:t>Kašinska</w:t>
      </w:r>
      <w:proofErr w:type="spellEnd"/>
      <w:r w:rsidRPr="000320D1">
        <w:rPr>
          <w:rFonts w:cs="Times New Roman" w:eastAsia="Times New Roman"/>
          <w:lang w:eastAsia="hr-HR"/>
        </w:rPr>
        <w:t xml:space="preserve"> 7, OIB: 63014812654. 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III. Zaključuje se skraćeni stečajni postupak nad dužnikom LJEVAONICA PRODUKT društvo s ograničenom odgovornošću za proizvodnju i usluge, Zagreb, </w:t>
      </w:r>
      <w:proofErr w:type="spellStart"/>
      <w:r w:rsidRPr="000320D1">
        <w:rPr>
          <w:rFonts w:cs="Times New Roman" w:eastAsia="Times New Roman"/>
          <w:lang w:eastAsia="hr-HR"/>
        </w:rPr>
        <w:t>Iblerov</w:t>
      </w:r>
      <w:proofErr w:type="spellEnd"/>
      <w:r w:rsidRPr="000320D1">
        <w:rPr>
          <w:rFonts w:cs="Times New Roman" w:eastAsia="Times New Roman"/>
          <w:lang w:eastAsia="hr-HR"/>
        </w:rPr>
        <w:t xml:space="preserve"> trg 10/5, </w:t>
      </w:r>
      <w:r w:rsidRPr="000320D1">
        <w:rPr>
          <w:rFonts w:cs="Times New Roman" w:eastAsia="Times New Roman"/>
          <w:szCs w:val="20"/>
          <w:lang w:eastAsia="hr-HR"/>
        </w:rPr>
        <w:t xml:space="preserve">MBS: 080490721, OIB: 69577670301.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Calibri"/>
        </w:rPr>
        <w:t>IV. Skraćeni s</w:t>
      </w:r>
      <w:r w:rsidRPr="000320D1">
        <w:rPr>
          <w:rFonts w:cs="Times New Roman" w:eastAsia="Times New Roman"/>
          <w:lang w:eastAsia="hr-HR"/>
        </w:rPr>
        <w:t>tečajni postupak je otvoren i zaključen s danom 16. studenoga 2016. u 14,00 sati, kada je ovo rješenje objavljeno na e-oglasnoj ploči ovoga suda.</w:t>
      </w:r>
    </w:p>
    <w:p w:rsidRDefault="000320D1" w:rsidP="000320D1" w:rsidR="000320D1" w:rsidRPr="000320D1">
      <w:pPr>
        <w:spacing w:after="0"/>
        <w:ind w:firstLine="851"/>
        <w:jc w:val="both"/>
        <w:rPr>
          <w:rFonts w:cs="Times New Roman" w:eastAsia="Calibri"/>
        </w:rPr>
      </w:pPr>
    </w:p>
    <w:p w:rsidRDefault="000320D1" w:rsidP="000320D1" w:rsidR="000320D1" w:rsidRPr="000320D1">
      <w:pPr>
        <w:spacing w:after="0"/>
        <w:ind w:firstLine="851"/>
        <w:jc w:val="both"/>
        <w:rPr>
          <w:rFonts w:cs="Times New Roman" w:eastAsia="Calibri"/>
        </w:rPr>
      </w:pPr>
      <w:r w:rsidRPr="000320D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lastRenderedPageBreak/>
        <w:t>Obrazloženje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St-1295/2016-2., koji je objavljen na mrežnoj stranici e-oglasna ploča Trgovačkog suda u Bjelovaru 13.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spacing w:after="0"/>
        <w:ind w:firstLine="851"/>
        <w:jc w:val="both"/>
        <w:rPr>
          <w:rFonts w:cs="Times New Roman" w:eastAsia="Calibri"/>
        </w:rPr>
      </w:pPr>
      <w:r w:rsidRPr="000320D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320D1" w:rsidP="000320D1" w:rsidR="000320D1" w:rsidRPr="000320D1">
      <w:pPr>
        <w:spacing w:after="0"/>
        <w:ind w:firstLine="851"/>
        <w:jc w:val="both"/>
        <w:rPr>
          <w:rFonts w:cs="Times New Roman" w:eastAsia="Calibri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U Bjelovaru 16. studenoga 2016.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VIŠI SUDSKI SAVJETNIK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320D1">
        <w:rPr>
          <w:rFonts w:cs="Times New Roman" w:eastAsia="Times New Roman"/>
          <w:lang w:eastAsia="hr-HR"/>
        </w:rPr>
        <w:tab/>
      </w:r>
      <w:r w:rsidRPr="000320D1">
        <w:rPr>
          <w:rFonts w:cs="Times New Roman" w:eastAsia="Times New Roman"/>
          <w:lang w:eastAsia="hr-HR"/>
        </w:rPr>
        <w:tab/>
        <w:t xml:space="preserve">        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320D1" w:rsidP="000320D1" w:rsid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320D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320D1">
        <w:rPr>
          <w:rFonts w:cs="Times New Roman" w:eastAsia="Times New Roman"/>
          <w:lang w:eastAsia="hr-HR"/>
        </w:rPr>
        <w:t>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ab/>
        <w:t xml:space="preserve">  - st. upravitelju-putem pošte</w:t>
      </w:r>
      <w:r w:rsidRPr="000320D1">
        <w:rPr>
          <w:rFonts w:cs="Times New Roman" w:eastAsia="Times New Roman"/>
          <w:lang w:eastAsia="hr-HR"/>
        </w:rPr>
        <w:tab/>
        <w:t xml:space="preserve">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             - zakonskim zastupnicima dužnika-putem pošte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II. Kal. pravomoćnost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320D1">
        <w:rPr>
          <w:rFonts w:cs="Times New Roman" w:eastAsia="Times New Roman"/>
          <w:lang w:eastAsia="hr-HR"/>
        </w:rPr>
        <w:t>Bjelovar 16.11.2016.</w:t>
      </w:r>
    </w:p>
    <w:p w:rsidRDefault="000320D1" w:rsidP="000320D1" w:rsidR="000320D1" w:rsidRPr="000320D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0D1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52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St-1295/2016-4</izvorni_sadrzaj>
    <derivirana_varijabla naziv="DomainObject.Oznaka_1">St-1295/2016-4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LJEVAONICA PRODUKT d.o.o.</izvorni_sadrzaj>
    <derivirana_varijabla naziv="DomainObject.Predmet.ProtustrankaFormated_1">  LJEVAONICA PRODUKT d.o.o.</derivirana_varijabla>
  </DomainObject.Predmet.ProtustrankaFormated>
  <DomainObject.Predmet.ProtustrankaFormatedOIB>
    <izvorni_sadrzaj>  LJEVAONICA PRODUKT d.o.o., OIB 69577670301</izvorni_sadrzaj>
    <derivirana_varijabla naziv="DomainObject.Predmet.ProtustrankaFormatedOIB_1">  LJEVAONICA PRODUKT d.o.o., OIB 69577670301</derivirana_varijabla>
  </DomainObject.Predmet.ProtustrankaFormatedOIB>
  <DomainObject.Predmet.ProtustrankaFormatedWithAdress>
    <izvorni_sadrzaj> LJEVAONICA PRODUKT d.o.o., Iblerov trg 10/5, 10000 Zagreb</izvorni_sadrzaj>
    <derivirana_varijabla naziv="DomainObject.Predmet.ProtustrankaFormatedWithAdress_1"> LJEVAONICA PRODUKT d.o.o., Iblerov trg 10/5, 10000 Zagreb</derivirana_varijabla>
  </DomainObject.Predmet.ProtustrankaFormatedWithAdress>
  <DomainObject.Predmet.ProtustrankaFormatedWithAdressOIB>
    <izvorni_sadrzaj> LJEVAONICA PRODUKT d.o.o., OIB 69577670301, Iblerov trg 10/5, 10000 Zagreb</izvorni_sadrzaj>
    <derivirana_varijabla naziv="DomainObject.Predmet.ProtustrankaFormatedWithAdressOIB_1"> LJEVAONICA PRODUKT d.o.o., OIB 69577670301, Iblerov trg 10/5, 10000 Zagreb</derivirana_varijabla>
  </DomainObject.Predmet.ProtustrankaFormatedWithAdressOIB>
  <DomainObject.Predmet.ProtustrankaWithAdress>
    <izvorni_sadrzaj>LJEVAONICA PRODUKT d.o.o. Iblerov trg 10/5, 10000 Zagreb</izvorni_sadrzaj>
    <derivirana_varijabla naziv="DomainObject.Predmet.ProtustrankaWithAdress_1">LJEVAONICA PRODUKT d.o.o. Iblerov trg 10/5, 10000 Zagreb</derivirana_varijabla>
  </DomainObject.Predmet.ProtustrankaWithAdress>
  <DomainObject.Predmet.ProtustrankaWithAdressOIB>
    <izvorni_sadrzaj>LJEVAONICA PRODUKT d.o.o., OIB 69577670301, Iblerov trg 10/5, 10000 Zagreb</izvorni_sadrzaj>
    <derivirana_varijabla naziv="DomainObject.Predmet.ProtustrankaWithAdressOIB_1">LJEVAONICA PRODUKT d.o.o., OIB 69577670301, Iblerov trg 10/5, 10000 Zagreb</derivirana_varijabla>
  </DomainObject.Predmet.ProtustrankaWithAdressOIB>
  <DomainObject.Predmet.ProtustrankaNazivFormated>
    <izvorni_sadrzaj>LJEVAONICA PRODUKT d.o.o.</izvorni_sadrzaj>
    <derivirana_varijabla naziv="DomainObject.Predmet.ProtustrankaNazivFormated_1">LJEVAONICA PRODUKT d.o.o.</derivirana_varijabla>
  </DomainObject.Predmet.ProtustrankaNazivFormated>
  <DomainObject.Predmet.ProtustrankaNazivFormatedOIB>
    <izvorni_sadrzaj>LJEVAONICA PRODUKT d.o.o., OIB 69577670301</izvorni_sadrzaj>
    <derivirana_varijabla naziv="DomainObject.Predmet.ProtustrankaNazivFormatedOIB_1">LJEVAONICA PRODUKT d.o.o., OIB 69577670301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LJEVAONICA PRODUKT d.o.o.</item>
    </izvorni_sadrzaj>
    <derivirana_varijabla naziv="DomainObject.Predmet.ProtuStrankaListFormated_1">
      <item>LJEVAONICA PRODUKT d.o.o.</item>
    </derivirana_varijabla>
  </DomainObject.Predmet.ProtuStrankaListFormated>
  <DomainObject.Predmet.ProtuStrankaListFormatedOIB>
    <izvorni_sadrzaj>
      <item>LJEVAONICA PRODUKT d.o.o., OIB 69577670301</item>
    </izvorni_sadrzaj>
    <derivirana_varijabla naziv="DomainObject.Predmet.ProtuStrankaListFormatedOIB_1">
      <item>LJEVAONICA PRODUKT d.o.o., OIB 69577670301</item>
    </derivirana_varijabla>
  </DomainObject.Predmet.ProtuStrankaListFormatedOIB>
  <DomainObject.Predmet.ProtuStrankaListFormatedWithAdress>
    <izvorni_sadrzaj>
      <item>LJEVAONICA PRODUKT d.o.o., Iblerov trg 10/5, 10000 Zagreb</item>
    </izvorni_sadrzaj>
    <derivirana_varijabla naziv="DomainObject.Predmet.ProtuStrankaListFormatedWithAdress_1">
      <item>LJEVAONICA PRODUKT d.o.o., Iblerov trg 10/5, 10000 Zagreb</item>
    </derivirana_varijabla>
  </DomainObject.Predmet.ProtuStrankaListFormatedWithAdress>
  <DomainObject.Predmet.ProtuStrankaListFormatedWithAdressOIB>
    <izvorni_sadrzaj>
      <item>LJEVAONICA PRODUKT d.o.o., OIB 69577670301, Iblerov trg 10/5, 10000 Zagreb</item>
    </izvorni_sadrzaj>
    <derivirana_varijabla naziv="DomainObject.Predmet.ProtuStrankaListFormatedWithAdressOIB_1">
      <item>LJEVAONICA PRODUKT d.o.o., OIB 69577670301, Iblerov trg 10/5, 10000 Zagreb</item>
    </derivirana_varijabla>
  </DomainObject.Predmet.ProtuStrankaListFormatedWithAdressOIB>
  <DomainObject.Predmet.ProtuStrankaListNazivFormated>
    <izvorni_sadrzaj>
      <item>LJEVAONICA PRODUKT d.o.o.</item>
    </izvorni_sadrzaj>
    <derivirana_varijabla naziv="DomainObject.Predmet.ProtuStrankaListNazivFormated_1">
      <item>LJEVAONICA PRODUKT d.o.o.</item>
    </derivirana_varijabla>
  </DomainObject.Predmet.ProtuStrankaListNazivFormated>
  <DomainObject.Predmet.ProtuStrankaListNazivFormatedOIB>
    <izvorni_sadrzaj>
      <item>LJEVAONICA PRODUKT d.o.o., OIB 69577670301</item>
    </izvorni_sadrzaj>
    <derivirana_varijabla naziv="DomainObject.Predmet.ProtuStrankaListNazivFormatedOIB_1">
      <item>LJEVAONICA PRODUKT d.o.o., OIB 69577670301</item>
    </derivirana_varijabla>
  </DomainObject.Predmet.ProtuStrankaListNazivFormatedOIB>
  <DomainObject.Predmet.OstaliListFormated>
    <izvorni_sadrzaj>
      <item>Nedeljko Grubeša</item>
      <item>Tihomir Bedeković</item>
    </izvorni_sadrzaj>
    <derivirana_varijabla naziv="DomainObject.Predmet.OstaliListFormated_1">
      <item>Nedeljko Grubeša</item>
      <item>Tihomir Bedeković</item>
    </derivirana_varijabla>
  </DomainObject.Predmet.OstaliListFormated>
  <DomainObject.Predmet.OstaliListFormatedOIB>
    <izvorni_sadrzaj>
      <item>Nedeljko Grubeša, OIB 75735654858</item>
      <item>Tihomir Bedeković, OIB 96696521537</item>
    </izvorni_sadrzaj>
    <derivirana_varijabla naziv="DomainObject.Predmet.OstaliListFormatedOIB_1">
      <item>Nedeljko Grubeša, OIB 75735654858</item>
      <item>Tihomir Bedeković, OIB 96696521537</item>
    </derivirana_varijabla>
  </DomainObject.Predmet.OstaliListFormatedOIB>
  <DomainObject.Predmet.OstaliListFormatedWithAdress>
    <izvorni_sadrzaj>
      <item>Nedeljko Grubeša, Bijenička cesta 20, 10000 Zagreb</item>
      <item>Tihomir Bedeković, Maglenča 85, 43000 Maglenča</item>
    </izvorni_sadrzaj>
    <derivirana_varijabla naziv="DomainObject.Predmet.OstaliListFormatedWithAdress_1">
      <item>Nedeljko Grubeša, Bijenička cesta 20, 10000 Zagreb</item>
      <item>Tihomir Bedeković, Maglenča 85, 43000 Maglenča</item>
    </derivirana_varijabla>
  </DomainObject.Predmet.OstaliListFormatedWithAdress>
  <DomainObject.Predmet.OstaliListFormatedWithAdressOIB>
    <izvorni_sadrzaj>
      <item>Nedeljko Grubeša, OIB 75735654858, Bijenička cesta 20, 10000 Zagreb</item>
      <item>Tihomir Bedeković, OIB 96696521537, Maglenča 85, 43000 Maglenča</item>
    </izvorni_sadrzaj>
    <derivirana_varijabla naziv="DomainObject.Predmet.OstaliListFormatedWithAdressOIB_1">
      <item>Nedeljko Grubeša, OIB 75735654858, Bijenička cesta 20, 10000 Zagreb</item>
      <item>Tihomir Bedeković, OIB 96696521537, Maglenča 85, 43000 Maglenča</item>
    </derivirana_varijabla>
  </DomainObject.Predmet.OstaliListFormatedWithAdressOIB>
  <DomainObject.Predmet.OstaliListNazivFormated>
    <izvorni_sadrzaj>
      <item>Nedeljko Grubeša</item>
      <item>Tihomir Bedeković</item>
    </izvorni_sadrzaj>
    <derivirana_varijabla naziv="DomainObject.Predmet.OstaliListNazivFormated_1">
      <item>Nedeljko Grubeša</item>
      <item>Tihomir Bedeković</item>
    </derivirana_varijabla>
  </DomainObject.Predmet.OstaliListNazivFormated>
  <DomainObject.Predmet.OstaliListNazivFormatedOIB>
    <izvorni_sadrzaj>
      <item>Nedeljko Grubeša, OIB 75735654858</item>
      <item>Tihomir Bedeković, OIB 96696521537</item>
    </izvorni_sadrzaj>
    <derivirana_varijabla naziv="DomainObject.Predmet.OstaliListNazivFormatedOIB_1">
      <item>Nedeljko Grubeša, OIB 75735654858</item>
      <item>Tihomir Bedeković, OIB 96696521537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St-1295/2016-4</izvorni_sadrzaj>
    <derivirana_varijabla naziv="DomainObject.PoslovniBrojDokumenta_1">St-1295/2016-4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LJEVAONICA PRODUKT d.o.o.</izvorni_sadrzaj>
    <derivirana_varijabla naziv="DomainObject.Predmet.ProtustrankaIDrugi_1">LJEVAONICA 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LJEVAONICA PRODUKT d.o.o., OIB 69577670301, Iblerov trg 10/5, 10000 Zagreb</izvorni_sadrzaj>
    <derivirana_varijabla naziv="DomainObject.Predmet.ProtustrankaIDrugiAdressOIB_1">LJEVAONICA PRODUKT d.o.o., OIB 69577670301, Iblerov trg 10/5,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LJEVAONICA PRODUKT d.o.o.</item>
      <item>FINA Regionalni centar Zagreb</item>
      <item>Nedeljko Grubeša</item>
      <item>Tihomir Bedeković</item>
    </izvorni_sadrzaj>
    <derivirana_varijabla naziv="DomainObject.Predmet.SudioniciListNaziv_1">
      <item>LJEVAONICA PRODUKT d.o.o.</item>
      <item>FINA Regionalni centar Zagreb</item>
      <item>Nedeljko Grubeša</item>
      <item>Tihomir Bedeković</item>
    </derivirana_varijabla>
  </DomainObject.Predmet.SudioniciListNaziv>
  <DomainObject.Predmet.SudioniciListAdressOIB>
    <izvorni_sadrzaj>
      <item>LJEVAONICA PRODUKT d.o.o., OIB 69577670301, Iblerov trg 10/5,10000 Zagreb</item>
      <item>FINA Regionalni centar Zagreb, OIB 85821130368, Trg svibanjskih žrtava 1995. br. 1,10000 Zagreb</item>
      <item>Nedeljko Grubeša, OIB 75735654858, Bijenička cesta 20,10000 Zagreb</item>
      <item>Tihomir Bedeković, OIB 96696521537, Maglenča 85,43000 Maglenča</item>
    </izvorni_sadrzaj>
    <derivirana_varijabla naziv="DomainObject.Predmet.SudioniciListAdressOIB_1">
      <item>LJEVAONICA PRODUKT d.o.o., OIB 69577670301, Iblerov trg 10/5,10000 Zagreb</item>
      <item>FINA Regionalni centar Zagreb, OIB 85821130368, Trg svibanjskih žrtava 1995. br. 1,10000 Zagreb</item>
      <item>Nedeljko Grubeša, OIB 75735654858, Bijenička cesta 20,10000 Zagreb</item>
      <item>Tihomir Bedeković, OIB 96696521537, Maglenča 85,43000 Maglenča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B6ED7-8E8F-44B7-887D-C5BDF0BAB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3822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2016-11-16T12:57:00Z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St-1295/2016-4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