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b9509ac" w14:textId="b9509ac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4679A4">
        <w:rPr>
          <w:rFonts w:ascii="Times New Roman" w:hAnsi="Times New Roman"/>
          <w:lang w:val="hr-HR"/>
        </w:rPr>
        <w:t>291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7F0067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4679A4" w:rsidR="004679A4">
        <w:rPr>
          <w:rFonts w:ascii="Times New Roman" w:hAnsi="Times New Roman"/>
          <w:szCs w:val="24"/>
          <w:lang w:val="hr-HR"/>
        </w:rPr>
        <w:t>KRUH I PUTAR j.d.o.o.</w:t>
      </w:r>
      <w:r w:rsidR="004679A4">
        <w:rPr>
          <w:rFonts w:ascii="Times New Roman" w:hAnsi="Times New Roman"/>
          <w:szCs w:val="24"/>
          <w:lang w:val="hr-HR"/>
        </w:rPr>
        <w:t xml:space="preserve">, </w:t>
      </w:r>
      <w:r w:rsidRPr="000E4619">
        <w:rPr>
          <w:rFonts w:ascii="Times New Roman" w:hAnsi="Times New Roman"/>
          <w:szCs w:val="24"/>
          <w:lang w:val="hr-HR"/>
        </w:rPr>
        <w:t>Zagreb,</w:t>
      </w:r>
      <w:r w:rsidRPr="00416E6F" w:rsidR="00416E6F">
        <w:t xml:space="preserve"> </w:t>
      </w:r>
      <w:r w:rsidRPr="004679A4" w:rsidR="004679A4">
        <w:rPr>
          <w:rFonts w:ascii="Times New Roman" w:hAnsi="Times New Roman"/>
          <w:szCs w:val="24"/>
          <w:lang w:val="hr-HR"/>
        </w:rPr>
        <w:t>Gračanska cesta 225</w:t>
      </w:r>
      <w:r w:rsidRPr="000E4619">
        <w:rPr>
          <w:rFonts w:ascii="Times New Roman" w:hAnsi="Times New Roman"/>
          <w:szCs w:val="24"/>
          <w:lang w:val="hr-HR"/>
        </w:rPr>
        <w:t>,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4679A4" w:rsidR="004679A4">
        <w:t xml:space="preserve"> </w:t>
      </w:r>
      <w:r w:rsidRPr="004679A4" w:rsidR="004679A4">
        <w:rPr>
          <w:rFonts w:ascii="Times New Roman" w:hAnsi="Times New Roman"/>
          <w:szCs w:val="24"/>
          <w:lang w:val="hr-HR"/>
        </w:rPr>
        <w:t>56127478398</w:t>
      </w:r>
      <w:r w:rsidRPr="000E4619">
        <w:rPr>
          <w:rFonts w:ascii="Times New Roman" w:hAnsi="Times New Roman"/>
          <w:szCs w:val="24"/>
          <w:lang w:val="hr-HR"/>
        </w:rPr>
        <w:t xml:space="preserve">, dana </w:t>
      </w:r>
      <w:r w:rsidR="007F0067">
        <w:rPr>
          <w:rFonts w:ascii="Times New Roman" w:hAnsi="Times New Roman"/>
          <w:szCs w:val="24"/>
          <w:lang w:val="hr-HR"/>
        </w:rPr>
        <w:t>30</w:t>
      </w:r>
      <w:r w:rsidR="000E4619">
        <w:rPr>
          <w:rFonts w:ascii="Times New Roman" w:hAnsi="Times New Roman"/>
          <w:szCs w:val="24"/>
          <w:lang w:val="hr-HR"/>
        </w:rPr>
        <w:t xml:space="preserve">. </w:t>
      </w:r>
      <w:r w:rsidR="00416E6F">
        <w:rPr>
          <w:rFonts w:ascii="Times New Roman" w:hAnsi="Times New Roman"/>
          <w:szCs w:val="24"/>
          <w:lang w:val="hr-HR"/>
        </w:rPr>
        <w:t>kolovoza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4679A4" w:rsidR="004679A4">
        <w:rPr>
          <w:rFonts w:ascii="Times New Roman" w:hAnsi="Times New Roman"/>
          <w:szCs w:val="24"/>
        </w:rPr>
        <w:t>KRUH I PUTAR j.d.o.o.</w:t>
      </w:r>
      <w:r w:rsidR="004679A4">
        <w:rPr>
          <w:rFonts w:ascii="Times New Roman" w:hAnsi="Times New Roman"/>
          <w:szCs w:val="24"/>
        </w:rPr>
        <w:t xml:space="preserve">, </w:t>
      </w:r>
      <w:r w:rsidRPr="000E4619" w:rsidR="004679A4">
        <w:rPr>
          <w:rFonts w:ascii="Times New Roman" w:hAnsi="Times New Roman"/>
          <w:szCs w:val="24"/>
        </w:rPr>
        <w:t>Zagreb,</w:t>
      </w:r>
      <w:r w:rsidRPr="00416E6F" w:rsidR="004679A4">
        <w:t xml:space="preserve"> </w:t>
      </w:r>
      <w:r w:rsidRPr="004679A4" w:rsidR="004679A4">
        <w:rPr>
          <w:rFonts w:ascii="Times New Roman" w:hAnsi="Times New Roman"/>
          <w:szCs w:val="24"/>
        </w:rPr>
        <w:t>Gračanska cesta 225</w:t>
      </w:r>
      <w:r w:rsidRPr="000E4619" w:rsidR="004679A4">
        <w:rPr>
          <w:rFonts w:ascii="Times New Roman" w:hAnsi="Times New Roman"/>
          <w:szCs w:val="24"/>
        </w:rPr>
        <w:t>, OIB</w:t>
      </w:r>
      <w:r w:rsidR="004679A4">
        <w:rPr>
          <w:rFonts w:ascii="Times New Roman" w:hAnsi="Times New Roman"/>
          <w:szCs w:val="24"/>
        </w:rPr>
        <w:t>:</w:t>
      </w:r>
      <w:r w:rsidRPr="004679A4" w:rsidR="004679A4">
        <w:t xml:space="preserve"> </w:t>
      </w:r>
      <w:r w:rsidRPr="004679A4" w:rsidR="004679A4">
        <w:rPr>
          <w:rFonts w:ascii="Times New Roman" w:hAnsi="Times New Roman"/>
          <w:szCs w:val="24"/>
        </w:rPr>
        <w:t>56127478398</w:t>
      </w:r>
      <w:r w:rsidRPr="000E4619">
        <w:rPr>
          <w:rFonts w:ascii="Times New Roman" w:hAnsi="Times New Roman"/>
          <w:szCs w:val="24"/>
        </w:rPr>
        <w:t xml:space="preserve">. Stečajni postupak otvoren je dana </w:t>
      </w:r>
      <w:r w:rsidR="00416E6F">
        <w:rPr>
          <w:rFonts w:ascii="Times New Roman" w:hAnsi="Times New Roman"/>
          <w:szCs w:val="24"/>
        </w:rPr>
        <w:t>30</w:t>
      </w:r>
      <w:r w:rsidRPr="000E4619">
        <w:rPr>
          <w:rFonts w:ascii="Times New Roman" w:hAnsi="Times New Roman"/>
          <w:szCs w:val="24"/>
        </w:rPr>
        <w:t>.</w:t>
      </w:r>
      <w:r w:rsidR="00416E6F">
        <w:rPr>
          <w:rFonts w:ascii="Times New Roman" w:hAnsi="Times New Roman"/>
          <w:szCs w:val="24"/>
        </w:rPr>
        <w:t xml:space="preserve"> kolovoza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14,00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4679A4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  <w:t xml:space="preserve">Za </w:t>
      </w:r>
      <w:r w:rsidRPr="0020098E" w:rsidR="0020098E">
        <w:rPr>
          <w:rFonts w:ascii="Times New Roman" w:hAnsi="Times New Roman"/>
          <w:szCs w:val="24"/>
          <w:lang w:val="hr-HR"/>
        </w:rPr>
        <w:t>stečajn</w:t>
      </w:r>
      <w:r w:rsidR="004679A4">
        <w:rPr>
          <w:rFonts w:ascii="Times New Roman" w:hAnsi="Times New Roman"/>
          <w:szCs w:val="24"/>
          <w:lang w:val="hr-HR"/>
        </w:rPr>
        <w:t>og</w:t>
      </w:r>
      <w:r w:rsidRPr="0020098E" w:rsidR="008556AF">
        <w:rPr>
          <w:rFonts w:ascii="Times New Roman" w:hAnsi="Times New Roman"/>
          <w:szCs w:val="24"/>
          <w:lang w:val="hr-HR"/>
        </w:rPr>
        <w:t xml:space="preserve"> upravitelj</w:t>
      </w:r>
      <w:r w:rsidR="004679A4">
        <w:rPr>
          <w:rFonts w:ascii="Times New Roman" w:hAnsi="Times New Roman"/>
          <w:szCs w:val="24"/>
          <w:lang w:val="hr-HR"/>
        </w:rPr>
        <w:t>a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Pr="0020098E" w:rsidR="008556AF">
        <w:rPr>
          <w:rFonts w:ascii="Times New Roman" w:hAnsi="Times New Roman"/>
          <w:szCs w:val="24"/>
          <w:lang w:val="hr-HR"/>
        </w:rPr>
        <w:t>imenuje se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="00416E6F">
        <w:rPr>
          <w:rFonts w:ascii="Times New Roman" w:hAnsi="Times New Roman"/>
          <w:szCs w:val="24"/>
          <w:lang w:val="hr-HR"/>
        </w:rPr>
        <w:t>M</w:t>
      </w:r>
      <w:r w:rsidR="004679A4">
        <w:rPr>
          <w:rFonts w:ascii="Times New Roman" w:hAnsi="Times New Roman"/>
          <w:szCs w:val="24"/>
          <w:lang w:val="hr-HR"/>
        </w:rPr>
        <w:t>arko</w:t>
      </w:r>
      <w:r w:rsidR="00416E6F">
        <w:rPr>
          <w:rFonts w:ascii="Times New Roman" w:hAnsi="Times New Roman"/>
          <w:szCs w:val="24"/>
          <w:lang w:val="hr-HR"/>
        </w:rPr>
        <w:t xml:space="preserve"> </w:t>
      </w:r>
      <w:r w:rsidR="004679A4">
        <w:rPr>
          <w:rFonts w:ascii="Times New Roman" w:hAnsi="Times New Roman"/>
          <w:szCs w:val="24"/>
          <w:lang w:val="hr-HR"/>
        </w:rPr>
        <w:t>Plavetić</w:t>
      </w:r>
      <w:r w:rsidR="00722E6D">
        <w:rPr>
          <w:rFonts w:ascii="Times New Roman" w:hAnsi="Times New Roman"/>
          <w:szCs w:val="24"/>
          <w:lang w:val="hr-HR"/>
        </w:rPr>
        <w:t>,</w:t>
      </w:r>
      <w:r w:rsidRPr="0020098E" w:rsidR="008556AF">
        <w:rPr>
          <w:rFonts w:ascii="Times New Roman" w:hAnsi="Times New Roman"/>
          <w:szCs w:val="24"/>
          <w:lang w:val="hr-HR"/>
        </w:rPr>
        <w:t xml:space="preserve"> </w:t>
      </w:r>
      <w:r w:rsidRPr="0020098E" w:rsidR="0020098E">
        <w:rPr>
          <w:rFonts w:ascii="Times New Roman" w:hAnsi="Times New Roman"/>
          <w:szCs w:val="24"/>
          <w:lang w:val="hr-HR"/>
        </w:rPr>
        <w:t>Zagreb</w:t>
      </w:r>
      <w:r w:rsidRPr="0020098E" w:rsidR="00C47C6F">
        <w:rPr>
          <w:rFonts w:ascii="Times New Roman" w:hAnsi="Times New Roman"/>
          <w:szCs w:val="24"/>
          <w:lang w:val="hr-HR"/>
        </w:rPr>
        <w:t xml:space="preserve">, </w:t>
      </w:r>
      <w:r w:rsidR="004679A4">
        <w:rPr>
          <w:rFonts w:ascii="Times New Roman" w:hAnsi="Times New Roman"/>
          <w:szCs w:val="24"/>
          <w:lang w:val="hr-HR"/>
        </w:rPr>
        <w:t>Boškovićeva 7</w:t>
      </w:r>
      <w:r w:rsidRPr="0020098E" w:rsidR="00B118D4">
        <w:rPr>
          <w:rFonts w:ascii="Times New Roman" w:hAnsi="Times New Roman"/>
          <w:szCs w:val="24"/>
          <w:lang w:val="hr-HR"/>
        </w:rPr>
        <w:t xml:space="preserve">, OIB: </w:t>
      </w:r>
      <w:r w:rsidR="00416E6F">
        <w:rPr>
          <w:rFonts w:ascii="Times New Roman" w:hAnsi="Times New Roman"/>
          <w:szCs w:val="24"/>
          <w:lang w:val="hr-HR"/>
        </w:rPr>
        <w:t>5</w:t>
      </w:r>
      <w:r w:rsidR="004679A4">
        <w:rPr>
          <w:rFonts w:ascii="Times New Roman" w:hAnsi="Times New Roman"/>
          <w:szCs w:val="24"/>
          <w:lang w:val="hr-HR"/>
        </w:rPr>
        <w:t>4955106285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8556AF" w:rsidP="007F0067" w:rsidRDefault="008556AF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4679A4" w:rsidR="004679A4">
        <w:rPr>
          <w:rFonts w:ascii="Times New Roman" w:hAnsi="Times New Roman"/>
          <w:szCs w:val="24"/>
          <w:lang w:val="hr-HR"/>
        </w:rPr>
        <w:t>KRUH I PUTAR j.d.o.o.</w:t>
      </w:r>
      <w:r w:rsidR="004679A4">
        <w:rPr>
          <w:rFonts w:ascii="Times New Roman" w:hAnsi="Times New Roman"/>
          <w:szCs w:val="24"/>
          <w:lang w:val="hr-HR"/>
        </w:rPr>
        <w:t xml:space="preserve">, </w:t>
      </w:r>
      <w:r w:rsidRPr="000E4619" w:rsidR="004679A4">
        <w:rPr>
          <w:rFonts w:ascii="Times New Roman" w:hAnsi="Times New Roman"/>
          <w:szCs w:val="24"/>
          <w:lang w:val="hr-HR"/>
        </w:rPr>
        <w:t>Zagreb,</w:t>
      </w:r>
      <w:r w:rsidRPr="00416E6F" w:rsidR="004679A4">
        <w:t xml:space="preserve"> </w:t>
      </w:r>
      <w:r w:rsidRPr="004679A4" w:rsidR="004679A4">
        <w:rPr>
          <w:rFonts w:ascii="Times New Roman" w:hAnsi="Times New Roman"/>
          <w:szCs w:val="24"/>
          <w:lang w:val="hr-HR"/>
        </w:rPr>
        <w:t>Gračanska cesta 225</w:t>
      </w:r>
      <w:r w:rsidRPr="000E4619" w:rsidR="004679A4">
        <w:rPr>
          <w:rFonts w:ascii="Times New Roman" w:hAnsi="Times New Roman"/>
          <w:szCs w:val="24"/>
          <w:lang w:val="hr-HR"/>
        </w:rPr>
        <w:t>,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4679A4" w:rsidR="004679A4">
        <w:t xml:space="preserve"> </w:t>
      </w:r>
      <w:r w:rsidRPr="004679A4" w:rsidR="004679A4">
        <w:rPr>
          <w:rFonts w:ascii="Times New Roman" w:hAnsi="Times New Roman"/>
          <w:szCs w:val="24"/>
          <w:lang w:val="hr-HR"/>
        </w:rPr>
        <w:t>56127478398</w:t>
      </w:r>
      <w:r w:rsidR="007F0067">
        <w:rPr>
          <w:rFonts w:ascii="Times New Roman" w:hAnsi="Times New Roman"/>
          <w:szCs w:val="24"/>
          <w:lang w:val="hr-HR"/>
        </w:rPr>
        <w:t>.</w:t>
      </w:r>
    </w:p>
    <w:p w:rsidRPr="000E4619" w:rsidR="007F0067" w:rsidP="007F0067" w:rsidRDefault="007F0067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pravomoćnosti ovog rješenja, dužnik će se 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7F0067">
        <w:rPr>
          <w:rFonts w:ascii="Times New Roman" w:hAnsi="Times New Roman"/>
          <w:lang w:val="hr-HR"/>
        </w:rPr>
        <w:t>30</w:t>
      </w:r>
      <w:r w:rsidR="00416E6F">
        <w:rPr>
          <w:rFonts w:ascii="Times New Roman" w:hAnsi="Times New Roman"/>
          <w:lang w:val="hr-HR"/>
        </w:rPr>
        <w:t>. kolovoza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14407D">
        <w:rPr>
          <w:rFonts w:ascii="Times New Roman" w:hAnsi="Times New Roman"/>
          <w:lang w:val="hr-HR"/>
        </w:rPr>
        <w:t xml:space="preserve">, v.r. 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14407D" w:rsidR="0014407D" w:rsidP="00FD290A" w:rsidRDefault="0014407D">
      <w:pPr>
        <w:jc w:val="right"/>
        <w:rPr>
          <w:rFonts w:ascii="Times New Roman" w:hAnsi="Times New Roman"/>
        </w:rPr>
      </w:pPr>
      <w:r w:rsidRPr="0014407D">
        <w:rPr>
          <w:rFonts w:ascii="Times New Roman" w:hAnsi="Times New Roman"/>
        </w:rPr>
        <w:t>Za točnost otpravka – ovlašteni službenik:</w:t>
      </w:r>
    </w:p>
    <w:p w:rsidRPr="0014407D" w:rsidR="0014407D" w:rsidP="00FD290A" w:rsidRDefault="0014407D">
      <w:pPr>
        <w:jc w:val="center"/>
        <w:rPr>
          <w:rFonts w:ascii="Times New Roman" w:hAnsi="Times New Roman"/>
        </w:rPr>
      </w:pPr>
      <w:r w:rsidRPr="0014407D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D91608" w:rsidR="00D91608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Pr="00D91608" w:rsidR="00D91608">
          <w:rPr>
            <w:rFonts w:ascii="Times New Roman" w:hAnsi="Times New Roman"/>
            <w:lang w:val="hr-HR"/>
          </w:rPr>
          <w:t>1291/2019-6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D91608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14407D"/>
    <w:rsid w:val="0020098E"/>
    <w:rsid w:val="00416E6F"/>
    <w:rsid w:val="004679A4"/>
    <w:rsid w:val="005541CF"/>
    <w:rsid w:val="00667B8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A36FE6"/>
    <w:rsid w:val="00AD22D6"/>
    <w:rsid w:val="00B118D4"/>
    <w:rsid w:val="00B9675D"/>
    <w:rsid w:val="00BB329E"/>
    <w:rsid w:val="00C47C6F"/>
    <w:rsid w:val="00C92FEE"/>
    <w:rsid w:val="00CF592E"/>
    <w:rsid w:val="00D9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1440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40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407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40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40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4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St-1291/2019-6</izvorni_sadrzaj>
    <derivirana_varijabla naziv="DomainObject.Oznaka_1">St-1291/2019-6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St-1291/2019</izvorni_sadrzaj>
    <derivirana_varijabla naziv="DomainObject.Predmet.OznakaBroj_1">St-1291/2019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KRUH I PUTAR jednostavno društvo s ograničenom odgovornošću za ugostiteljstvo i usluge zastupanog po punomoćniku Aleksandar Pašić</izvorni_sadrzaj>
    <derivirana_varijabla naziv="DomainObject.Predmet.ProtustrankaFormated_1">  KRUH I PUTAR jednostavno društvo s ograničenom odgovornošću za ugostiteljstvo i usluge zastupanog po punomoćniku Aleksandar Pašić</derivirana_varijabla>
  </DomainObject.Predmet.ProtustrankaFormated>
  <DomainObject.Predmet.ProtustrankaFormatedOIB>
    <izvorni_sadrzaj>  KRUH I PUTAR jednostavno društvo s ograničenom odgovornošću za ugostiteljstvo i usluge, OIB 56127478398 zastupanog po punomoćniku Aleksandar Pašić</izvorni_sadrzaj>
    <derivirana_varijabla naziv="DomainObject.Predmet.ProtustrankaFormatedOIB_1">  KRUH I PUTAR jednostavno društvo s ograničenom odgovornošću za ugostiteljstvo i usluge, OIB 56127478398 zastupanog po punomoćniku Aleksandar Pašić</derivirana_varijabla>
  </DomainObject.Predmet.ProtustrankaFormatedOIB>
  <DomainObject.Predmet.ProtustrankaFormatedWithAdress>
    <izvorni_sadrzaj> KRUH I PUTAR jednostavno društvo s ograničenom odgovornošću za ugostiteljstvo i usluge, Gračanska cesta 225, 10000 Zagreb zastupanog po punomoćniku Aleksandar Pašić</izvorni_sadrzaj>
    <derivirana_varijabla naziv="DomainObject.Predmet.ProtustrankaFormatedWithAdress_1"> KRUH I PUTAR jednostavno društvo s ograničenom odgovornošću za ugostiteljstvo i usluge, Gračanska cesta 225, 10000 Zagreb zastupanog po punomoćniku Aleksandar Pašić</derivirana_varijabla>
  </DomainObject.Predmet.ProtustrankaFormatedWithAdress>
  <DomainObject.Predmet.ProtustrankaFormatedWithAdressOIB>
    <izvorni_sadrzaj> KRUH I PUTAR jednostavno društvo s ograničenom odgovornošću za ugostiteljstvo i usluge, OIB 56127478398, Gračanska cesta 225, 10000 Zagreb zastupanog po punomoćniku Aleksandar Pašić</izvorni_sadrzaj>
    <derivirana_varijabla naziv="DomainObject.Predmet.ProtustrankaFormatedWithAdressOIB_1"> KRUH I PUTAR jednostavno društvo s ograničenom odgovornošću za ugostiteljstvo i usluge, OIB 56127478398, Gračanska cesta 225, 10000 Zagreb zastupanog po punomoćniku Aleksandar Pašić</derivirana_varijabla>
  </DomainObject.Predmet.ProtustrankaFormatedWithAdressOIB>
  <DomainObject.Predmet.ProtustrankaWithAdress>
    <izvorni_sadrzaj>KRUH I PUTAR jednostavno društvo s ograničenom odgovornošću za ugostiteljstvo i usluge Gračanska cesta 225, 10000 Zagreb</izvorni_sadrzaj>
    <derivirana_varijabla naziv="DomainObject.Predmet.ProtustrankaWithAdress_1">KRUH I PUTAR jednostavno društvo s ograničenom odgovornošću za ugostiteljstvo i usluge Gračanska cesta 225, 10000 Zagreb</derivirana_varijabla>
  </DomainObject.Predmet.ProtustrankaWithAdress>
  <DomainObject.Predmet.ProtustrankaWithAdressOIB>
    <izvorni_sadrzaj>KRUH I PUTAR jednostavno društvo s ograničenom odgovornošću za ugostiteljstvo i usluge, OIB 56127478398, Gračanska cesta 225, 10000 Zagreb</izvorni_sadrzaj>
    <derivirana_varijabla naziv="DomainObject.Predmet.ProtustrankaWithAdressOIB_1">KRUH I PUTAR jednostavno društvo s ograničenom odgovornošću za ugostiteljstvo i usluge, OIB 56127478398, Gračanska cesta 225, 10000 Zagreb</derivirana_varijabla>
  </DomainObject.Predmet.ProtustrankaWithAdressOIB>
  <DomainObject.Predmet.ProtustrankaNazivFormated>
    <izvorni_sadrzaj>KRUH I PUTAR jednostavno društvo s ograničenom odgovornošću za ugostiteljstvo i usluge</izvorni_sadrzaj>
    <derivirana_varijabla naziv="DomainObject.Predmet.ProtustrankaNazivFormated_1">KRUH I PUTAR jednostavno društvo s ograničenom odgovornošću za ugostiteljstvo i usluge</derivirana_varijabla>
  </DomainObject.Predmet.ProtustrankaNazivFormated>
  <DomainObject.Predmet.ProtustrankaNazivFormatedOIB>
    <izvorni_sadrzaj>KRUH I PUTAR jednostavno društvo s ograničenom odgovornošću za ugostiteljstvo i usluge, OIB 56127478398</izvorni_sadrzaj>
    <derivirana_varijabla naziv="DomainObject.Predmet.ProtustrankaNazivFormatedOIB_1">KRUH I PUTAR jednostavno društvo s ograničenom odgovornošću za ugostiteljstvo i usluge, OIB 56127478398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 I PUTAR jednostavno društvo s ograničenom odgovornošću za ugostiteljstvo i usluge zastupanog po punomoćniku Aleksandar Pašić</item>
    </izvorni_sadrzaj>
    <derivirana_varijabla naziv="DomainObject.Predmet.ProtuStrankaListFormated_1">
      <item>KRUH I PUTAR jednostavno društvo s ograničenom odgovornošću za ugostiteljstvo i usluge zastupanog po punomoćniku Aleksandar Pašić</item>
    </derivirana_varijabla>
  </DomainObject.Predmet.ProtuStrankaListFormated>
  <DomainObject.Predmet.ProtuStrankaListFormatedOIB>
    <izvorni_sadrzaj>
      <item>KRUH I PUTAR jednostavno društvo s ograničenom odgovornošću za ugostiteljstvo i usluge, OIB 56127478398 zastupanog po punomoćniku Aleksandar Pašić</item>
    </izvorni_sadrzaj>
    <derivirana_varijabla naziv="DomainObject.Predmet.ProtuStrankaListFormatedOIB_1">
      <item>KRUH I PUTAR jednostavno društvo s ograničenom odgovornošću za ugostiteljstvo i usluge, OIB 56127478398 zastupanog po punomoćniku Aleksandar Pašić</item>
    </derivirana_varijabla>
  </DomainObject.Predmet.ProtuStrankaListFormatedOIB>
  <DomainObject.Predmet.ProtuStrankaListFormatedWithAdress>
    <izvorni_sadrzaj>
      <item>KRUH I PUTAR jednostavno društvo s ograničenom odgovornošću za ugostiteljstvo i usluge, Gračanska cesta 225, 10000 Zagreb zastupanog po punomoćniku Aleksandar Pašić</item>
    </izvorni_sadrzaj>
    <derivirana_varijabla naziv="DomainObject.Predmet.ProtuStrankaListFormatedWithAdress_1">
      <item>KRUH I PUTAR jednostavno društvo s ograničenom odgovornošću za ugostiteljstvo i usluge, Gračanska cesta 225, 10000 Zagreb zastupanog po punomoćniku Aleksandar Pašić</item>
    </derivirana_varijabla>
  </DomainObject.Predmet.ProtuStrankaListFormatedWithAdress>
  <DomainObject.Predmet.ProtuStrankaListFormatedWithAdressOIB>
    <izvorni_sadrzaj>
      <item>KRUH I PUTAR jednostavno društvo s ograničenom odgovornošću za ugostiteljstvo i usluge, OIB 56127478398, Gračanska cesta 225, 10000 Zagreb zastupanog po punomoćniku Aleksandar Pašić</item>
    </izvorni_sadrzaj>
    <derivirana_varijabla naziv="DomainObject.Predmet.ProtuStrankaListFormatedWithAdressOIB_1">
      <item>KRUH I PUTAR jednostavno društvo s ograničenom odgovornošću za ugostiteljstvo i usluge, OIB 56127478398, Gračanska cesta 225, 10000 Zagreb zastupanog po punomoćniku Aleksandar Pašić</item>
    </derivirana_varijabla>
  </DomainObject.Predmet.ProtuStrankaListFormatedWithAdressOIB>
  <DomainObject.Predmet.ProtuStrankaListNazivFormated>
    <izvorni_sadrzaj>
      <item>KRUH I PUTAR jednostavno društvo s ograničenom odgovornošću za ugostiteljstvo i usluge</item>
    </izvorni_sadrzaj>
    <derivirana_varijabla naziv="DomainObject.Predmet.ProtuStrankaListNazivFormated_1">
      <item>KRUH I PUTAR jednostavno društvo s ograničenom odgovornošću za ugostiteljstvo i usluge</item>
    </derivirana_varijabla>
  </DomainObject.Predmet.ProtuStrankaListNazivFormated>
  <DomainObject.Predmet.ProtuStrankaListNazivFormatedOIB>
    <izvorni_sadrzaj>
      <item>KRUH I PUTAR jednostavno društvo s ograničenom odgovornošću za ugostiteljstvo i usluge, OIB 56127478398</item>
    </izvorni_sadrzaj>
    <derivirana_varijabla naziv="DomainObject.Predmet.ProtuStrankaListNazivFormatedOIB_1">
      <item>KRUH I PUTAR jednostavno društvo s ograničenom odgovornošću za ugostiteljstvo i usluge, OIB 56127478398</item>
    </derivirana_varijabla>
  </DomainObject.Predmet.ProtuStrankaListNazivFormatedOIB>
  <DomainObject.Predmet.OstaliListFormated>
    <izvorni_sadrzaj>
      <item>Aleksandar Pašić punomoćnik sudionika u postupku KRUH I PUTAR jednostavno društvo s ograničenom odgovornošću za ugostiteljstvo i usluge</item>
    </izvorni_sadrzaj>
    <derivirana_varijabla naziv="DomainObject.Predmet.OstaliListFormated_1">
      <item>Aleksandar Pašić punomoćnik sudionika u postupku KRUH I PUTAR jednostavno društvo s ograničenom odgovornošću za ugostiteljstvo i usluge</item>
    </derivirana_varijabla>
  </DomainObject.Predmet.OstaliListFormated>
  <DomainObject.Predmet.OstaliListFormatedOIB>
    <izvorni_sadrzaj>
      <item>Aleksandar Pašić, OIB 72415323201 punomoćnik sudionika u postupku KRUH I PUTAR jednostavno društvo s ograničenom odgovornošću za ugostiteljstvo i usluge</item>
    </izvorni_sadrzaj>
    <derivirana_varijabla naziv="DomainObject.Predmet.OstaliListFormatedOIB_1">
      <item>Aleksandar Pašić, OIB 72415323201 punomoćnik sudionika u postupku KRUH I PUTAR jednostavno društvo s ograničenom odgovornošću za ugostiteljstvo i usluge</item>
    </derivirana_varijabla>
  </DomainObject.Predmet.OstaliListFormatedOIB>
  <DomainObject.Predmet.OstaliListFormatedWithAdress>
    <izvorni_sadrzaj>
      <item>Aleksandar Pašić, Gračanska Cesta 225, 10000 Zagreb punomoćnik sudionika u postupku KRUH I PUTAR jednostavno društvo s ograničenom odgovornošću za ugostiteljstvo i usluge</item>
    </izvorni_sadrzaj>
    <derivirana_varijabla naziv="DomainObject.Predmet.OstaliListFormatedWithAdress_1">
      <item>Aleksandar Pašić, Gračanska Cesta 225, 10000 Zagreb punomoćnik sudionika u postupku KRUH I PUTAR jednostavno društvo s ograničenom odgovornošću za ugostiteljstvo i usluge</item>
    </derivirana_varijabla>
  </DomainObject.Predmet.OstaliListFormatedWithAdress>
  <DomainObject.Predmet.OstaliListFormatedWithAdressOIB>
    <izvorni_sadrzaj>
      <item>Aleksandar Pašić, OIB 72415323201, Gračanska Cesta 225, 10000 Zagreb punomoćnik sudionika u postupku KRUH I PUTAR jednostavno društvo s ograničenom odgovornošću za ugostiteljstvo i usluge</item>
    </izvorni_sadrzaj>
    <derivirana_varijabla naziv="DomainObject.Predmet.OstaliListFormatedWithAdressOIB_1">
      <item>Aleksandar Pašić, OIB 72415323201, Gračanska Cesta 225, 10000 Zagreb punomoćnik sudionika u postupku KRUH I PUTAR jednostavno društvo s ograničenom odgovornošću za ugostiteljstvo i usluge</item>
    </derivirana_varijabla>
  </DomainObject.Predmet.OstaliListFormatedWithAdressOIB>
  <DomainObject.Predmet.OstaliListNazivFormated>
    <izvorni_sadrzaj>
      <item>Aleksandar Pašić</item>
    </izvorni_sadrzaj>
    <derivirana_varijabla naziv="DomainObject.Predmet.OstaliListNazivFormated_1">
      <item>Aleksandar Pašić</item>
    </derivirana_varijabla>
  </DomainObject.Predmet.OstaliListNazivFormated>
  <DomainObject.Predmet.OstaliListNazivFormatedOIB>
    <izvorni_sadrzaj>
      <item>Aleksandar Pašić, OIB 72415323201</item>
    </izvorni_sadrzaj>
    <derivirana_varijabla naziv="DomainObject.Predmet.OstaliListNazivFormatedOIB_1">
      <item>Aleksandar Pašić, OIB 72415323201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>St-1291/2019-6</izvorni_sadrzaj>
    <derivirana_varijabla naziv="DomainObject.PoslovniBrojDokumenta_1">St-1291/2019-6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 I PUTAR jednostavno društvo s ograničenom odgovornošću za ugostiteljstvo i usluge</izvorni_sadrzaj>
    <derivirana_varijabla naziv="DomainObject.Predmet.ProtustrankaIDrugi_1">KRUH I PUTAR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 I PUTAR jednostavno društvo s ograničenom odgovornošću za ugostiteljstvo i usluge, OIB 56127478398, Gračanska cesta 225, 10000 Zagreb</izvorni_sadrzaj>
    <derivirana_varijabla naziv="DomainObject.Predmet.ProtustrankaIDrugiAdressOIB_1">KRUH I PUTAR jednostavno društvo s ograničenom odgovornošću za ugostiteljstvo i usluge, OIB 56127478398, Gračanska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 I PUTAR jednostavno društvo s ograničenom odgovornošću za ugostiteljstvo i usluge</item>
      <item>Aleksandar Pašić</item>
    </izvorni_sadrzaj>
    <derivirana_varijabla naziv="DomainObject.Predmet.SudioniciListNaziv_1">
      <item>FINA Regionalni centar Zagreb</item>
      <item>KRUH I PUTAR jednostavno društvo s ograničenom odgovornošću za ugostiteljstvo i usluge</item>
      <item>Aleksandar Pašić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KRUH I PUTAR jednostavno društvo s ograničenom odgovornošću za ugostiteljstvo i usluge, OIB 56127478398, Gračanska cesta 225,10000 Zagreb</item>
      <item>Aleksandar Pašić, OIB 72415323201, Gračanska Cesta 225,10000 Zagreb</item>
    </izvorni_sadrzaj>
    <derivirana_varijabla naziv="DomainObject.Predmet.SudioniciListAdressOIB_1">
      <item>FINA Regionalni centar Zagreb, OIB 85821130368, Trg svibanjskih žrtava 1995. 1,10000 Zagreb</item>
      <item>KRUH I PUTAR jednostavno društvo s ograničenom odgovornošću za ugostiteljstvo i usluge, OIB 56127478398, Gračanska cesta 225,10000 Zagreb</item>
      <item>Aleksandar Pašić, OIB 72415323201, Gračanska Cesta 225,10000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56127478398</item>
      <item>, OIB 72415323201</item>
    </izvorni_sadrzaj>
    <derivirana_varijabla naziv="DomainObject.Predmet.SudioniciListNazivOIB_1">
      <item>, OIB 85821130368</item>
      <item>, OIB 56127478398</item>
      <item>, OIB 72415323201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St-1291/2019-4</izvorni_sadrzaj>
    <derivirana_varijabla naziv="DomainObject.PredzadnjaOdlukaIzPredmeta.Oznaka_1">St-1291/2019-4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396</properties:Words>
  <properties:Characters>2109</properties:Characters>
  <properties:Lines>67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2019-08-29T08:37:00Z</dcterms:created>
  <dc:creator>Martina Trbuha</dc:creator>
  <cp:lastModifiedBy>Monika Fuček</cp:lastModifiedBy>
  <cp:lastPrinted>2019-08-30T08:33:00Z</cp:lastPrinted>
  <dcterms:modified xmlns:xsi="http://www.w3.org/2001/XMLSchema-instance" xsi:type="dcterms:W3CDTF">2019-08-30T08:40:00Z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St-1291/2019-6 / Odluka - Rješenje o otvaranju i zaključenju skraćenog stečajnog postupka (St-1291-2019-otvaranje_i_zatvaranje-30-08-2019.docx)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