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7016" w14:paraId="d057016" w:rsidRDefault="00315AC1" w:rsidP="005D7BF8" w:rsidR="00315AC1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AC1" w:rsidP="005D7BF8" w:rsidR="00315AC1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315AC1" w:rsidP="005D7BF8" w:rsidR="00315AC1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315AC1" w:rsidP="005D7BF8" w:rsidR="00315AC1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315AC1" w:rsidR="00315AC1"/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9C54D8">
      <w:pPr>
        <w:jc w:val="both"/>
      </w:pPr>
      <w:r>
        <w:tab/>
      </w:r>
      <w:r w:rsidR="008F290E" w:rsidRPr="008F290E">
        <w:t xml:space="preserve">Trgovački sud u Rijeci, OIB 88785964957, po sucu pojedincu Danieli Korlević, odlučujući o prijedlogu Financijske agencije, Regionalni centar Rijeka, F. Kurelca 8 za otvaranje stečajnog postupka nad dužnikom trgovačkim društvom </w:t>
      </w:r>
      <w:r w:rsidR="00342960" w:rsidRPr="00342960">
        <w:rPr>
          <w:b/>
        </w:rPr>
        <w:t>D. B. UGOSTITELJSTVO društvo s ograničenom odgovornošću za ugostiteljstvo i usluge, Rijeka, Primorska 3/A, OIB 98621722261</w:t>
      </w:r>
      <w:r w:rsidR="008F290E" w:rsidRPr="008F290E">
        <w:rPr>
          <w:b/>
        </w:rPr>
        <w:t>,</w:t>
      </w:r>
      <w:r w:rsidR="001C7A55" w:rsidRPr="001C7A55">
        <w:t xml:space="preserve"> dana </w:t>
      </w:r>
      <w:r w:rsidR="00342960">
        <w:t>02. ožujka 2017</w:t>
      </w:r>
      <w:r w:rsidR="009C54D8" w:rsidRPr="009C54D8">
        <w:t xml:space="preserve">. godine  </w:t>
      </w:r>
    </w:p>
    <w:p w:rsidRDefault="00FA7CB6" w:rsidP="009B6B23" w:rsidR="00FA7CB6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342960" w:rsidR="00296C99">
      <w:pPr>
        <w:pStyle w:val="Bezproreda"/>
        <w:numPr>
          <w:ilvl w:val="0"/>
          <w:numId w:val="5"/>
        </w:numPr>
        <w:jc w:val="both"/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342960" w:rsidRPr="00342960">
        <w:rPr>
          <w:b/>
        </w:rPr>
        <w:t>D. B. UGOSTITELJSTVO društvo s ograničenom odgovornošću za ugostiteljstvo i usluge, Rijeka, Primorska 3/A, OIB 98621722261</w:t>
      </w:r>
      <w:r w:rsidR="00990266" w:rsidRPr="00990266">
        <w:t>.</w:t>
      </w:r>
    </w:p>
    <w:p w:rsidRDefault="00FA7CB6" w:rsidP="008944FA" w:rsidR="00FA7CB6" w:rsidRPr="00990266">
      <w:pPr>
        <w:pStyle w:val="Bezproreda"/>
        <w:jc w:val="both"/>
      </w:pPr>
    </w:p>
    <w:p w:rsidRDefault="008944FA" w:rsidP="008944FA" w:rsidR="006B2A66" w:rsidRPr="00FA7CB6">
      <w:pPr>
        <w:pStyle w:val="Bezproreda"/>
        <w:jc w:val="both"/>
      </w:pPr>
      <w:r>
        <w:t>II.</w:t>
      </w:r>
      <w:r>
        <w:tab/>
      </w:r>
      <w:r w:rsidR="00321306" w:rsidRPr="00990266">
        <w:t>Za stečajnog upravitelja imenuje se</w:t>
      </w:r>
      <w:r w:rsidR="00DE36C9" w:rsidRPr="00990266">
        <w:t xml:space="preserve"> </w:t>
      </w:r>
      <w:r w:rsidR="00BC1EFC">
        <w:t xml:space="preserve">Višnja Rosenberg Volarić iz Rijeke, Ciottina </w:t>
      </w:r>
      <w:r w:rsidR="00BC1EFC">
        <w:tab/>
        <w:t>24, OIB 15817119198.</w:t>
      </w:r>
    </w:p>
    <w:p w:rsidRDefault="00FA7CB6" w:rsidP="008944FA" w:rsidR="00FA7CB6" w:rsidRPr="00FA7CB6">
      <w:pPr>
        <w:pStyle w:val="Bezproreda"/>
        <w:jc w:val="both"/>
      </w:pPr>
    </w:p>
    <w:p w:rsidRDefault="008944FA" w:rsidP="008944FA" w:rsidR="00990266" w:rsidRPr="00FA7CB6">
      <w:pPr>
        <w:pStyle w:val="Bezproreda"/>
        <w:jc w:val="both"/>
        <w:rPr>
          <w:bCs/>
        </w:rPr>
      </w:pPr>
      <w:r>
        <w:rPr>
          <w:bCs/>
        </w:rPr>
        <w:t>III.</w:t>
      </w:r>
      <w:r>
        <w:rPr>
          <w:bCs/>
        </w:rPr>
        <w:tab/>
      </w:r>
      <w:r w:rsidR="00321306" w:rsidRPr="00990266">
        <w:rPr>
          <w:bCs/>
        </w:rPr>
        <w:t>Zaključuje se stečajni postupak nad dužnik</w:t>
      </w:r>
      <w:r w:rsidR="0055287B" w:rsidRPr="00990266">
        <w:rPr>
          <w:bCs/>
        </w:rPr>
        <w:t xml:space="preserve">om </w:t>
      </w:r>
      <w:r w:rsidR="00342960" w:rsidRPr="00342960">
        <w:rPr>
          <w:b/>
        </w:rPr>
        <w:t xml:space="preserve">D. B. UGOSTITELJSTVO </w:t>
      </w:r>
      <w:r w:rsidR="00342960">
        <w:rPr>
          <w:b/>
        </w:rPr>
        <w:tab/>
      </w:r>
      <w:r w:rsidR="00342960" w:rsidRPr="00342960">
        <w:rPr>
          <w:b/>
        </w:rPr>
        <w:t xml:space="preserve">društvo s ograničenom odgovornošću za ugostiteljstvo i usluge, Rijeka, </w:t>
      </w:r>
      <w:r w:rsidR="00342960">
        <w:rPr>
          <w:b/>
        </w:rPr>
        <w:tab/>
      </w:r>
      <w:r w:rsidR="00342960" w:rsidRPr="00342960">
        <w:rPr>
          <w:b/>
        </w:rPr>
        <w:t>Primorska 3/A, OIB 98621722261</w:t>
      </w:r>
      <w:r w:rsidR="00FA7CB6">
        <w:t>.</w:t>
      </w:r>
    </w:p>
    <w:p w:rsidRDefault="00FA7CB6" w:rsidP="008944FA" w:rsidR="00FA7CB6" w:rsidRPr="00FA7CB6">
      <w:pPr>
        <w:pStyle w:val="Bezproreda"/>
        <w:jc w:val="both"/>
        <w:rPr>
          <w:bCs/>
        </w:rPr>
      </w:pPr>
    </w:p>
    <w:p w:rsidRDefault="008944FA" w:rsidP="008944FA" w:rsidR="0032130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8F290E">
        <w:rPr>
          <w:bCs/>
        </w:rPr>
        <w:t>na mrežnoj stranici e-O</w:t>
      </w:r>
      <w:r w:rsidR="00C848FC" w:rsidRPr="00990266">
        <w:rPr>
          <w:bCs/>
        </w:rPr>
        <w:t>glasn</w:t>
      </w:r>
      <w:r w:rsidR="008F290E">
        <w:rPr>
          <w:bCs/>
        </w:rPr>
        <w:t>a</w:t>
      </w:r>
      <w:r w:rsidR="00C848FC" w:rsidRPr="00990266">
        <w:rPr>
          <w:bCs/>
        </w:rPr>
        <w:t xml:space="preserve"> ploč</w:t>
      </w:r>
      <w:r w:rsidR="008F290E">
        <w:rPr>
          <w:bCs/>
        </w:rPr>
        <w:t>a</w:t>
      </w:r>
      <w:r w:rsidR="00C848FC" w:rsidRPr="00990266">
        <w:rPr>
          <w:bCs/>
        </w:rPr>
        <w:t xml:space="preserve"> sud</w:t>
      </w:r>
      <w:r w:rsidR="008F290E">
        <w:rPr>
          <w:bCs/>
        </w:rPr>
        <w:t>ov</w:t>
      </w:r>
      <w:r w:rsidR="00C848FC" w:rsidRPr="00990266">
        <w:rPr>
          <w:bCs/>
        </w:rPr>
        <w:t xml:space="preserve">a </w:t>
      </w:r>
      <w:r w:rsidR="006116FD" w:rsidRPr="00990266">
        <w:rPr>
          <w:bCs/>
        </w:rPr>
        <w:t xml:space="preserve">istoga dana </w:t>
      </w:r>
      <w:r>
        <w:rPr>
          <w:bCs/>
        </w:rPr>
        <w:tab/>
      </w:r>
      <w:r w:rsidR="006116FD" w:rsidRPr="00990266">
        <w:rPr>
          <w:bCs/>
        </w:rPr>
        <w:t xml:space="preserve">kada je doneseno </w:t>
      </w:r>
      <w:r w:rsidR="00321306" w:rsidRPr="00990266">
        <w:rPr>
          <w:bCs/>
        </w:rPr>
        <w:t xml:space="preserve">i po pravomoćnosti dostaviti sudskom registru radi  brisanja </w:t>
      </w:r>
      <w:r>
        <w:rPr>
          <w:bCs/>
        </w:rPr>
        <w:tab/>
      </w:r>
      <w:r w:rsidR="00321306" w:rsidRPr="00990266">
        <w:rPr>
          <w:bCs/>
        </w:rPr>
        <w:t>dužnika.</w:t>
      </w:r>
    </w:p>
    <w:p w:rsidRDefault="008944FA" w:rsidP="008944FA" w:rsidR="008944FA" w:rsidRPr="00990266">
      <w:pPr>
        <w:pStyle w:val="Bezproreda"/>
        <w:jc w:val="both"/>
        <w:rPr>
          <w:bCs/>
        </w:rPr>
      </w:pPr>
    </w:p>
    <w:p w:rsidRDefault="00321306" w:rsidP="00321306" w:rsidR="00321306">
      <w:pPr>
        <w:jc w:val="center"/>
        <w:rPr>
          <w:b/>
        </w:rPr>
      </w:pPr>
      <w:r w:rsidRPr="009B6B23">
        <w:rPr>
          <w:b/>
        </w:rPr>
        <w:t>Obrazloženje</w:t>
      </w:r>
    </w:p>
    <w:p w:rsidRDefault="00151B2E" w:rsidP="00321306" w:rsidR="00151B2E">
      <w:pPr>
        <w:jc w:val="center"/>
        <w:rPr>
          <w:b/>
        </w:rPr>
      </w:pPr>
    </w:p>
    <w:p w:rsidRDefault="00342960" w:rsidP="00342960" w:rsidR="00342960" w:rsidRPr="00342960">
      <w:pPr>
        <w:jc w:val="both"/>
      </w:pPr>
      <w:r w:rsidRPr="00342960">
        <w:tab/>
        <w:t xml:space="preserve">Financijska agencija, Regionalni centar Rijeka podnijela je ovome sudu 26. siječnja 2016. godine prijedlog za otvaranje stečajnog postupka nad dužnikom D. B. UGOSTITELJSTVO društvo s ograničenom odgovornošću za ugostiteljstvo i usluge, Rijeka, Primorska 3/a (dalje: dužnik) temeljem čl.110. st.1. Stečajnog zakona (NN 71/15, dalje: SZ-a). </w:t>
      </w:r>
    </w:p>
    <w:p w:rsidRDefault="00342960" w:rsidP="00342960" w:rsidR="00342960" w:rsidRPr="00342960">
      <w:pPr>
        <w:jc w:val="both"/>
      </w:pPr>
      <w:r w:rsidRPr="00342960">
        <w:tab/>
        <w:t xml:space="preserve">Predlagatelj je u prijedlogu naveo da dužnik na dan 22. siječnja 2016. godine u Očevidniku redoslijeda osnova za plaćanje ima evidentirane neizvršene osnove za plaćanje u ukupnom iznosu od 120.799,89 kn u koji iznos je uračunata i kamata i naknada Financijske agencije za provedbe ovrhe, da dužnik ima jednog zaposlenika, te je dostavila Očevidnik o danima insolventnosti na dan 29. veljače 2016. godine iz koje </w:t>
      </w:r>
      <w:r w:rsidRPr="00342960">
        <w:lastRenderedPageBreak/>
        <w:t xml:space="preserve">proizlazi da dužnik ima evidentirane obveze za plaćanje u neprekinutom razdoblju dužem od 120 dana. </w:t>
      </w:r>
    </w:p>
    <w:p w:rsidRDefault="00BC1EFC" w:rsidP="00BC1EFC" w:rsidR="00BC1EFC" w:rsidRPr="00BC1EFC">
      <w:pPr>
        <w:jc w:val="both"/>
      </w:pPr>
      <w:r w:rsidRPr="00BC1EFC">
        <w:tab/>
        <w:t>Rješenjem posl. br. St-313/16-4 od 07. travnja 2016. godine pokrenut je prethodni postupak radi utvrđivanja pretpostavki za otvaranje stečajnog postupka nad dužnikom, imenovan privremeni stečajni upravitelj Višnja Rosenberg Volarić iz Rijeke, Ciottina 24, 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Stečajnog zakona (Narodne novine broj 71/15, dalje SZ-a).</w:t>
      </w:r>
    </w:p>
    <w:p w:rsidRDefault="00BC1EFC" w:rsidP="00BC1EFC" w:rsidR="00BC1EFC" w:rsidRPr="00BC1EFC">
      <w:pPr>
        <w:jc w:val="both"/>
      </w:pPr>
      <w:r w:rsidRPr="00BC1EFC">
        <w:t xml:space="preserve"> </w:t>
      </w:r>
      <w:r w:rsidRPr="00BC1EFC">
        <w:tab/>
        <w:t xml:space="preserve">U prethodnom postupku privremeni stečajni upravitelj utvrdio je da na adresi sjedišta dužnika Rijeka, Primorska 3/A nije zatekao nikakvu oznaku dužnika, već se na toj adresi nalazi ugostiteljski objekt Kockica vl. Petre Čohilj. </w:t>
      </w:r>
    </w:p>
    <w:p w:rsidRDefault="00BC1EFC" w:rsidP="00BC1EFC" w:rsidR="00BC1EFC" w:rsidRPr="00BC1EFC">
      <w:pPr>
        <w:jc w:val="both"/>
      </w:pPr>
      <w:r w:rsidRPr="00BC1EFC">
        <w:rPr>
          <w:b/>
        </w:rPr>
        <w:tab/>
      </w:r>
      <w:r w:rsidRPr="00BC1EFC">
        <w:t>Do završetka prethodnog postupka kod dužnika je utvrđeno</w:t>
      </w:r>
      <w:r w:rsidRPr="00BC1EFC">
        <w:rPr>
          <w:b/>
        </w:rPr>
        <w:t xml:space="preserve"> </w:t>
      </w:r>
      <w:r w:rsidRPr="00BC1EFC">
        <w:t>postojanje stečajnog razloga nesposobnost</w:t>
      </w:r>
      <w:r w:rsidRPr="00BC1EFC">
        <w:rPr>
          <w:b/>
        </w:rPr>
        <w:t xml:space="preserve"> </w:t>
      </w:r>
      <w:r w:rsidRPr="00BC1EFC">
        <w:t>za plaćanje iz čl.6. Stečajnog zakona</w:t>
      </w:r>
      <w:r w:rsidRPr="00BC1EFC">
        <w:rPr>
          <w:b/>
        </w:rPr>
        <w:t xml:space="preserve"> </w:t>
      </w:r>
      <w:r w:rsidRPr="00BC1EFC">
        <w:t xml:space="preserve">budući u razdoblju dužem od 60 dana dužnik u Očevidniku redoslijeda osnova za plaćanje koja vodi Financijska agencija ima evidentirane neizvršene osnove za plaćanje koje je trebalo, na temelju valjane osnove za plaćanje, bez daljnjeg pristanka dužnika naplatiti s bilo kojeg od njegovih računa, zbog čega je ostvarena zakonska predmnijeva dužnikove nesposobnosti za plaćanje iz čl.6. st.2 alineja 1. SZ-a. </w:t>
      </w:r>
    </w:p>
    <w:p w:rsidRDefault="00BC1EFC" w:rsidP="00BC1EFC" w:rsidR="00BC1EFC" w:rsidRPr="00BC1EFC">
      <w:pPr>
        <w:jc w:val="both"/>
      </w:pPr>
      <w:r w:rsidRPr="00BC1EFC">
        <w:tab/>
        <w:t>Na temelju pribavljene dokumentacije (bez suradnje sa zakonskom zastupnicom dužnika i pregledom poslovnog prostora dužnika), te provedenih radnji utvrđeno je:</w:t>
      </w:r>
      <w:r w:rsidRPr="00BC1EFC">
        <w:rPr>
          <w:b/>
        </w:rPr>
        <w:t xml:space="preserve"> </w:t>
      </w:r>
    </w:p>
    <w:p w:rsidRDefault="00BC1EFC" w:rsidP="00BC1EFC" w:rsidR="00BC1EFC" w:rsidRPr="00BC1EFC">
      <w:pPr>
        <w:jc w:val="both"/>
      </w:pPr>
      <w:r w:rsidRPr="00BC1EFC">
        <w:tab/>
        <w:t>Prema bilanci na dan 30. prosinca 2015. godine dužnik nije vlasnik nekretnina. Dužnik ima iskazanu kratkotrajnu imovinu knjigovodstvene vrijednosti 127.743,00 kn, od čega kratkotrajna financijska imovina u iznosu 51.000,00 kn, zalihe u iznosu 53.661,00 kn, potraživanja u iznosu 13.206,00 kn i novac u banci i blagajni u iznosu 9.876,00 kn, koji više ne postoji. Kratkotrajna financijska imovina je iskazana danim zajmovima, a depozit zalihe se odnosi na sirovine i materijal (sitni inventar). Potraživanja se odnose na potraživanja od zaposlenika, od države i drugih institucija ukupno 13.206,00 kn.</w:t>
      </w:r>
    </w:p>
    <w:p w:rsidRDefault="00BC1EFC" w:rsidP="00BC1EFC" w:rsidR="00BC1EFC" w:rsidRPr="00BC1EFC">
      <w:pPr>
        <w:jc w:val="both"/>
      </w:pPr>
      <w:r w:rsidRPr="00BC1EFC">
        <w:tab/>
        <w:t xml:space="preserve">Na ročištu dana 03. veljače 2017. godine zastupnica dužnika po zakonu napomenula je da je dio opreme u ugostiteljskom objektu zadržao zakupac na ime neplaćene zakupnine. Preostali dio opreme većim dijelom je uništen budući se nalazi u podrumu zgrade na adresi Mavri 17/9, Viškovo. Zastupnica dužnika po zakonu navela je da dužnik nema novčanih tražbina prema trećim osobama. </w:t>
      </w:r>
    </w:p>
    <w:p w:rsidRDefault="00BC1EFC" w:rsidP="00BC1EFC" w:rsidR="00BC1EFC" w:rsidRPr="00BC1EFC">
      <w:pPr>
        <w:jc w:val="both"/>
      </w:pPr>
      <w:r w:rsidRPr="00BC1EFC">
        <w:tab/>
        <w:t>Obzirom da je do završetka prethodnog postupka kod dužnika utvrđeno postojanje stečajnog razloga – nesposobnost za plaćanje i činjenica da dužnik ima imovinu neznatne vrijednosti koja nije dovoljna za namirenje troškova prethodnog i otvorenog stečajnog postupka, privremeni stečajni upravitelj predložio je sudu da u smislu čl.132 st.1. SZ-a pozove osobe koje imaju pravni interes za provedbom stečajnog postupka nad dužnikom, da solidarno predujme iznos od 42.450,00 kn za pokriće prethodnog i otvorenog stečajnog postupka.</w:t>
      </w:r>
    </w:p>
    <w:p w:rsidRDefault="00BC1EFC" w:rsidP="00BC1EFC" w:rsidR="00BC1EFC" w:rsidRPr="00BC1EFC">
      <w:pPr>
        <w:jc w:val="both"/>
      </w:pPr>
      <w:r w:rsidRPr="00BC1EFC">
        <w:tab/>
        <w:t xml:space="preserve">Struktura predvidivih troškova </w:t>
      </w:r>
    </w:p>
    <w:p w:rsidRDefault="00BC1EFC" w:rsidP="00BC1EFC" w:rsidR="00BC1EFC" w:rsidRPr="00BC1EFC">
      <w:pPr>
        <w:jc w:val="both"/>
      </w:pPr>
      <w:r w:rsidRPr="00BC1EFC">
        <w:t xml:space="preserve">-nagrada za rad stečajnom upravitelju bruto     10.000,00 kn         </w:t>
      </w:r>
    </w:p>
    <w:p w:rsidRDefault="00BC1EFC" w:rsidP="00BC1EFC" w:rsidR="00BC1EFC" w:rsidRPr="00BC1EFC">
      <w:pPr>
        <w:jc w:val="both"/>
      </w:pPr>
      <w:r w:rsidRPr="00BC1EFC">
        <w:t>-troškovi knjigovodstva za 12 mjeseci             24.000,00 kn</w:t>
      </w:r>
    </w:p>
    <w:p w:rsidRDefault="00BC1EFC" w:rsidP="00BC1EFC" w:rsidR="00BC1EFC" w:rsidRPr="00BC1EFC">
      <w:pPr>
        <w:jc w:val="both"/>
      </w:pPr>
      <w:r w:rsidRPr="00BC1EFC">
        <w:t>-troškovi oglašavanja                                        2.000,00 kn</w:t>
      </w:r>
    </w:p>
    <w:p w:rsidRDefault="00BC1EFC" w:rsidP="00BC1EFC" w:rsidR="00BC1EFC" w:rsidRPr="00BC1EFC">
      <w:pPr>
        <w:jc w:val="both"/>
      </w:pPr>
      <w:r w:rsidRPr="00BC1EFC">
        <w:lastRenderedPageBreak/>
        <w:t>-materijalni troškovi</w:t>
      </w:r>
      <w:r w:rsidRPr="00BC1EFC">
        <w:tab/>
      </w:r>
      <w:r w:rsidRPr="00BC1EFC">
        <w:tab/>
        <w:t xml:space="preserve">                              450,00 kn</w:t>
      </w:r>
    </w:p>
    <w:p w:rsidRDefault="00BC1EFC" w:rsidP="00BC1EFC" w:rsidR="00BC1EFC" w:rsidRPr="00BC1EFC">
      <w:pPr>
        <w:jc w:val="both"/>
      </w:pPr>
      <w:r w:rsidRPr="00BC1EFC">
        <w:t>-nagrada privr. st. upravitelja u preth. bruto</w:t>
      </w:r>
      <w:r w:rsidRPr="00BC1EFC">
        <w:tab/>
        <w:t xml:space="preserve">     6.000,00 kn </w:t>
      </w:r>
      <w:r w:rsidRPr="00BC1EFC">
        <w:tab/>
      </w:r>
    </w:p>
    <w:p w:rsidRDefault="00BC1EFC" w:rsidP="00BC1EFC" w:rsidR="00BC1EFC" w:rsidRPr="00BC1EFC">
      <w:pPr>
        <w:jc w:val="both"/>
      </w:pPr>
      <w:r w:rsidRPr="00BC1EFC">
        <w:tab/>
        <w:t>Zastupnica dužnika po zakonu nije imala primjedbi na sačinjeno izviješće privremenog stečajnog upravitelja.</w:t>
      </w:r>
    </w:p>
    <w:p w:rsidRDefault="00905063" w:rsidP="00905063" w:rsidR="001A7568" w:rsidRPr="001A7568">
      <w:pPr>
        <w:jc w:val="both"/>
      </w:pPr>
      <w:r>
        <w:tab/>
      </w:r>
      <w:r w:rsidR="001A7568" w:rsidRPr="001A7568">
        <w:t xml:space="preserve">Prema odredbi čl.5. st.1. i 2. </w:t>
      </w:r>
      <w:r w:rsidR="00FA7CB6">
        <w:t>SZ</w:t>
      </w:r>
      <w:r w:rsidR="008F290E">
        <w:t>-a</w:t>
      </w:r>
      <w:r w:rsidR="001A7568" w:rsidRPr="001A7568">
        <w:t xml:space="preserve"> stečajni postupak može se otvoriti ako sud utvrdi postojanje stečajnog razloga, a to su prema stavku 2. istog članka nesposobnost za plaćanje i prezaduženost.   </w:t>
      </w:r>
    </w:p>
    <w:p w:rsidRDefault="006D7039" w:rsidP="006D7039" w:rsidR="006D7039">
      <w:pPr>
        <w:jc w:val="both"/>
      </w:pPr>
      <w:r>
        <w:tab/>
        <w:t xml:space="preserve">Odredbom čl.132. st.1. i 2. SZ-a 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6D7039" w:rsidP="006D7039" w:rsidR="006D7039">
      <w:pPr>
        <w:jc w:val="both"/>
      </w:pPr>
      <w:r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 </w:t>
      </w:r>
    </w:p>
    <w:p w:rsidRDefault="006D7039" w:rsidP="006D7039" w:rsidR="006D7039">
      <w:pPr>
        <w:jc w:val="both"/>
      </w:pPr>
      <w:r>
        <w:tab/>
        <w:t xml:space="preserve">Pravomoćnim rješenjem ovoga suda od </w:t>
      </w:r>
      <w:r w:rsidR="00BC1EFC">
        <w:t>03. veljače 2017</w:t>
      </w:r>
      <w:r>
        <w:t xml:space="preserve">. godine pozvane su osobe koje imaju pravni interes za provedbom stečajnog postupka da u roku od 15 dana uplate predujam u visini od </w:t>
      </w:r>
      <w:r w:rsidR="00BC1EFC">
        <w:t>42.450</w:t>
      </w:r>
      <w:r w:rsidR="00151B2E">
        <w:t>,00</w:t>
      </w:r>
      <w:r>
        <w:t xml:space="preserve"> kn, za namirenje troškova </w:t>
      </w:r>
      <w:r w:rsidR="00FA7CB6">
        <w:t xml:space="preserve">prethodnog i </w:t>
      </w:r>
      <w:r>
        <w:t>otvorenog stečajnog postupka. Predmetno rješenje objav</w:t>
      </w:r>
      <w:r w:rsidR="00FA7CB6">
        <w:t>ljeno je na mrežnoj stranici e-O</w:t>
      </w:r>
      <w:r>
        <w:t xml:space="preserve">glasne ploče suda dana </w:t>
      </w:r>
      <w:r w:rsidR="00BC1EFC">
        <w:t>03. veljače 2017</w:t>
      </w:r>
      <w:r>
        <w:t>. godine temeljem čl.12. st.1.</w:t>
      </w:r>
      <w:r w:rsidR="000554F6">
        <w:t xml:space="preserve"> SZ-a</w:t>
      </w:r>
      <w:r>
        <w:t xml:space="preserve">. </w:t>
      </w:r>
    </w:p>
    <w:p w:rsidRDefault="006D7039" w:rsidP="006D7039" w:rsidR="00EA1A0F">
      <w:pPr>
        <w:jc w:val="both"/>
      </w:pPr>
      <w:r>
        <w:t xml:space="preserve">            Kako je u prethodnom postupku nedvojbeno utvrđeno postojanje stečajnog razloga, nesposobnost za plaćanje, kao i činjenica nedostatnosti dužnikove imovine u smislu čl.132. st.1. SZ-a, te kako predujam </w:t>
      </w:r>
      <w:r w:rsidR="006E0C7C">
        <w:t>za pokriće troškova</w:t>
      </w:r>
      <w:r w:rsidR="00BC1EFC">
        <w:t xml:space="preserve"> prethodnog i otvorenog </w:t>
      </w:r>
      <w:r>
        <w:t xml:space="preserve">stečajnog postupka nije uplaćen u roku određenom rješenjem od </w:t>
      </w:r>
      <w:r w:rsidR="00BC1EFC">
        <w:t>03. veljače 2017</w:t>
      </w:r>
      <w:r>
        <w:t>. godine, valjalo je temeljem čl.132. st.2. SZ-a nad dužnikom otvoriti i istodobno zaključiti stečajni postupak te imenovati stečajnog upravitelja s ovlastima i obvezama propisanim čl.133. SZ-a.</w:t>
      </w:r>
    </w:p>
    <w:p w:rsidRDefault="000554F6" w:rsidP="006D7039" w:rsidR="000554F6" w:rsidRPr="001A7568">
      <w:pPr>
        <w:jc w:val="both"/>
      </w:pPr>
      <w:r>
        <w:tab/>
        <w:t>Stečajni upravitelj imenovan je temeljem čl. 85. st. 2. SZ-a.</w:t>
      </w: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5134" w:rsidR="009748B4" w:rsidRPr="001A7568">
        <w:tc>
          <w:tcPr>
            <w:tcW w:type="dxa" w:w="8596"/>
            <w:shd w:fill="auto" w:color="auto" w:val="clear"/>
          </w:tcPr>
          <w:p w:rsidRDefault="009748B4" w:rsidP="001A7568" w:rsidR="009748B4" w:rsidRPr="001A7568">
            <w:pPr>
              <w:jc w:val="both"/>
            </w:pPr>
          </w:p>
        </w:tc>
      </w:tr>
    </w:tbl>
    <w:p w:rsidRDefault="00321306" w:rsidP="00A32C67" w:rsidR="00C34A6B" w:rsidRPr="001A7568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BC1EFC">
        <w:rPr>
          <w:bCs/>
        </w:rPr>
        <w:t>02. ožujka 2017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A33F04" w:rsidP="000806E3" w:rsidR="00321306" w:rsidRPr="001A7568">
      <w:pPr>
        <w:jc w:val="right"/>
        <w:rPr>
          <w:bCs/>
        </w:rPr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 </w:t>
      </w:r>
      <w:r w:rsidR="00AA031A" w:rsidRPr="001A7568">
        <w:rPr>
          <w:bCs/>
        </w:rPr>
        <w:t xml:space="preserve">  </w:t>
      </w:r>
      <w:r w:rsidR="000554F6">
        <w:rPr>
          <w:bCs/>
        </w:rPr>
        <w:t>S</w:t>
      </w:r>
      <w:r w:rsidR="00321306" w:rsidRPr="001A7568">
        <w:rPr>
          <w:bCs/>
        </w:rPr>
        <w:t xml:space="preserve">udac </w:t>
      </w:r>
    </w:p>
    <w:p w:rsidRDefault="00321306" w:rsidP="00315AC1" w:rsidR="00292911">
      <w:pPr>
        <w:ind w:firstLine="708" w:left="1416"/>
        <w:jc w:val="right"/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Daniela Korlević</w:t>
      </w:r>
      <w:r w:rsidR="00292911">
        <w:rPr>
          <w:bCs/>
        </w:rPr>
        <w:t xml:space="preserve"> </w:t>
      </w:r>
      <w:r w:rsidR="00315AC1">
        <w:t xml:space="preserve"> </w:t>
      </w:r>
      <w:r w:rsidR="00292911" w:rsidRPr="00737DD5">
        <w:t xml:space="preserve"> </w:t>
      </w:r>
      <w:r w:rsidR="00292911">
        <w:t xml:space="preserve">  </w:t>
      </w:r>
    </w:p>
    <w:p w:rsidRDefault="001F13A2" w:rsidP="008C188D" w:rsidR="001F13A2" w:rsidRPr="001A7568">
      <w:pPr>
        <w:jc w:val="right"/>
        <w:rPr>
          <w:bCs/>
        </w:rPr>
      </w:pPr>
    </w:p>
    <w:p w:rsidRDefault="00B96C6F" w:rsidP="00B96C6F" w:rsidR="00B96C6F" w:rsidRPr="00B96C6F">
      <w:pPr>
        <w:jc w:val="both"/>
        <w:rPr>
          <w:bCs/>
        </w:rPr>
      </w:pPr>
      <w:r w:rsidRPr="00B96C6F">
        <w:rPr>
          <w:bCs/>
        </w:rPr>
        <w:t>UPUTA O PRAVNOM LIJEKU:</w:t>
      </w:r>
    </w:p>
    <w:p w:rsidRDefault="00B96C6F" w:rsidP="00B96C6F" w:rsidR="00B96C6F" w:rsidRPr="00B96C6F">
      <w:pPr>
        <w:jc w:val="both"/>
        <w:rPr>
          <w:bCs/>
        </w:rPr>
      </w:pPr>
      <w:r w:rsidRPr="00B96C6F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E72690" w:rsidP="00214C3F" w:rsidR="00E72690" w:rsidRPr="000A7232">
      <w:pPr>
        <w:jc w:val="both"/>
      </w:pPr>
      <w:r w:rsidRPr="000A7232">
        <w:t xml:space="preserve">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B96C6F" w:rsidP="00B96C6F" w:rsidR="001F13A2">
      <w:pPr>
        <w:jc w:val="both"/>
        <w:rPr>
          <w:bCs/>
        </w:rPr>
      </w:pPr>
      <w:r w:rsidRPr="00B96C6F">
        <w:rPr>
          <w:bCs/>
        </w:rPr>
        <w:t>Protiv rješenja o zaključenju stečajnog postupka dopuštena je žalba u roku od osam dana.</w:t>
      </w:r>
    </w:p>
    <w:p w:rsidRDefault="00492103" w:rsidP="00B96C6F" w:rsidR="00492103">
      <w:pPr>
        <w:jc w:val="both"/>
        <w:rPr>
          <w:bCs/>
        </w:rPr>
      </w:pPr>
    </w:p>
    <w:p w:rsidRDefault="00492103" w:rsidP="00B96C6F" w:rsidR="00492103">
      <w:pPr>
        <w:jc w:val="both"/>
      </w:pPr>
    </w:p>
    <w:p w:rsidRDefault="00BC1EFC" w:rsidP="00B96C6F" w:rsidR="00BC1EFC" w:rsidRPr="001A7568">
      <w:pPr>
        <w:jc w:val="both"/>
      </w:pPr>
    </w:p>
    <w:p w:rsidRDefault="00905063" w:rsidP="003828C9" w:rsidR="00905063">
      <w:pPr>
        <w:jc w:val="both"/>
        <w:rPr>
          <w:b/>
          <w:sz w:val="20"/>
          <w:szCs w:val="20"/>
        </w:rPr>
      </w:pPr>
    </w:p>
    <w:p w:rsidRDefault="00905063" w:rsidP="003828C9" w:rsidR="00905063">
      <w:pPr>
        <w:jc w:val="both"/>
        <w:rPr>
          <w:b/>
          <w:sz w:val="20"/>
          <w:szCs w:val="20"/>
        </w:rPr>
      </w:pPr>
    </w:p>
    <w:p w:rsidRDefault="006E4C0D" w:rsidP="003828C9" w:rsidR="00321306" w:rsidRPr="003B540A">
      <w:pPr>
        <w:jc w:val="both"/>
        <w:rPr>
          <w:b/>
          <w:sz w:val="20"/>
          <w:szCs w:val="20"/>
        </w:rPr>
      </w:pPr>
      <w:r w:rsidRPr="003B540A">
        <w:rPr>
          <w:b/>
          <w:sz w:val="20"/>
          <w:szCs w:val="20"/>
        </w:rPr>
        <w:lastRenderedPageBreak/>
        <w:t>D</w:t>
      </w:r>
      <w:r w:rsidR="00321306" w:rsidRPr="003B540A">
        <w:rPr>
          <w:b/>
          <w:sz w:val="20"/>
          <w:szCs w:val="20"/>
        </w:rPr>
        <w:t>NA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353158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321306" w:rsidP="00321306" w:rsidR="00ED138E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1C7A55">
        <w:rPr>
          <w:sz w:val="20"/>
          <w:szCs w:val="20"/>
        </w:rPr>
        <w:t>raniji</w:t>
      </w:r>
      <w:r w:rsidR="00CC0BD7" w:rsidRPr="001A7568">
        <w:rPr>
          <w:sz w:val="20"/>
          <w:szCs w:val="20"/>
        </w:rPr>
        <w:t>m zastupni</w:t>
      </w:r>
      <w:r w:rsidR="00E72690">
        <w:rPr>
          <w:sz w:val="20"/>
          <w:szCs w:val="20"/>
        </w:rPr>
        <w:t>ku</w:t>
      </w:r>
      <w:r w:rsidR="00CC0BD7" w:rsidRPr="001A7568">
        <w:rPr>
          <w:sz w:val="20"/>
          <w:szCs w:val="20"/>
        </w:rPr>
        <w:t xml:space="preserve"> </w:t>
      </w:r>
      <w:r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6E0C7C">
        <w:rPr>
          <w:sz w:val="20"/>
          <w:szCs w:val="20"/>
        </w:rPr>
        <w:t xml:space="preserve"> </w:t>
      </w:r>
      <w:r w:rsidR="00E72690">
        <w:rPr>
          <w:sz w:val="20"/>
          <w:szCs w:val="20"/>
        </w:rPr>
        <w:t>Milka Knežević</w:t>
      </w:r>
      <w:r w:rsidR="00FA71A0">
        <w:rPr>
          <w:sz w:val="20"/>
          <w:szCs w:val="20"/>
        </w:rPr>
        <w:t xml:space="preserve"> 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815FF9" w:rsidRPr="001A7568">
        <w:rPr>
          <w:sz w:val="20"/>
          <w:szCs w:val="20"/>
        </w:rPr>
        <w:t>Rijeka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e-oglasna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815FF9" w:rsidRPr="001A7568">
        <w:rPr>
          <w:sz w:val="20"/>
          <w:szCs w:val="20"/>
        </w:rPr>
        <w:t>Rijeka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815FF9" w:rsidRPr="001A7568">
        <w:rPr>
          <w:sz w:val="20"/>
          <w:szCs w:val="20"/>
        </w:rPr>
        <w:t>Rijeka</w:t>
      </w:r>
    </w:p>
    <w:p w:rsidRDefault="00576115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5E1726">
        <w:rPr>
          <w:sz w:val="20"/>
          <w:szCs w:val="20"/>
        </w:rPr>
        <w:t xml:space="preserve">elektronski i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</w:p>
    <w:p w:rsidRDefault="00321306" w:rsidP="00321306" w:rsidR="00321306" w:rsidRPr="001A7568">
      <w:pPr>
        <w:rPr>
          <w:sz w:val="20"/>
          <w:szCs w:val="20"/>
        </w:rPr>
      </w:pPr>
    </w:p>
    <w:p w:rsidRDefault="008F7B91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 U Rijeci,</w:t>
      </w:r>
      <w:r w:rsidR="006B0015" w:rsidRPr="001A7568">
        <w:rPr>
          <w:sz w:val="20"/>
          <w:szCs w:val="20"/>
        </w:rPr>
        <w:t xml:space="preserve"> </w:t>
      </w:r>
      <w:r w:rsidR="00E72690">
        <w:rPr>
          <w:sz w:val="20"/>
          <w:szCs w:val="20"/>
        </w:rPr>
        <w:t>02.3.2017</w:t>
      </w:r>
      <w:r w:rsidR="00C34A6B" w:rsidRPr="001A7568">
        <w:rPr>
          <w:sz w:val="20"/>
          <w:szCs w:val="20"/>
        </w:rPr>
        <w:t>.</w:t>
      </w:r>
      <w:r w:rsidR="00E72690">
        <w:rPr>
          <w:sz w:val="20"/>
          <w:szCs w:val="20"/>
        </w:rPr>
        <w:t xml:space="preserve"> </w:t>
      </w:r>
      <w:r w:rsidR="00C34A6B" w:rsidRPr="001A7568">
        <w:rPr>
          <w:sz w:val="20"/>
          <w:szCs w:val="20"/>
        </w:rPr>
        <w:t>g.</w:t>
      </w:r>
    </w:p>
    <w:p w:rsidRDefault="007C24D4" w:rsidP="00321306" w:rsidR="007C24D4" w:rsidRPr="001A7568">
      <w:pPr>
        <w:rPr>
          <w:sz w:val="20"/>
          <w:szCs w:val="20"/>
        </w:rPr>
      </w:pP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5AC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342960">
      <w:rPr>
        <w:b/>
      </w:rPr>
      <w:t>313</w:t>
    </w:r>
    <w:r w:rsidR="00905063">
      <w:rPr>
        <w:b/>
      </w:rPr>
      <w:t>/16-</w:t>
    </w:r>
    <w:r w:rsidR="00342960">
      <w:rPr>
        <w:b/>
      </w:rPr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8B045F"/>
    <w:multiLevelType w:val="hybridMultilevel"/>
    <w:tmpl w:val="5B8EE6D4"/>
    <w:lvl w:tplc="041A0015" w:ilvl="0">
      <w:start w:val="9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5A06"/>
    <w:rsid w:val="000806E3"/>
    <w:rsid w:val="000B38A3"/>
    <w:rsid w:val="000B5241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51B2E"/>
    <w:rsid w:val="00174B4B"/>
    <w:rsid w:val="001754E7"/>
    <w:rsid w:val="001972EB"/>
    <w:rsid w:val="001A7568"/>
    <w:rsid w:val="001C7A55"/>
    <w:rsid w:val="001F13A2"/>
    <w:rsid w:val="00212999"/>
    <w:rsid w:val="00213A81"/>
    <w:rsid w:val="00223778"/>
    <w:rsid w:val="0024728A"/>
    <w:rsid w:val="00254C14"/>
    <w:rsid w:val="00267A10"/>
    <w:rsid w:val="00284D00"/>
    <w:rsid w:val="00292911"/>
    <w:rsid w:val="00296C99"/>
    <w:rsid w:val="002C1367"/>
    <w:rsid w:val="002C214C"/>
    <w:rsid w:val="002D43F3"/>
    <w:rsid w:val="002E5767"/>
    <w:rsid w:val="002E7B44"/>
    <w:rsid w:val="002F0A27"/>
    <w:rsid w:val="00306212"/>
    <w:rsid w:val="00315AC1"/>
    <w:rsid w:val="00315E6B"/>
    <w:rsid w:val="0031619B"/>
    <w:rsid w:val="00321306"/>
    <w:rsid w:val="003410FB"/>
    <w:rsid w:val="00342960"/>
    <w:rsid w:val="00347320"/>
    <w:rsid w:val="00350322"/>
    <w:rsid w:val="00353158"/>
    <w:rsid w:val="003563E6"/>
    <w:rsid w:val="0037434A"/>
    <w:rsid w:val="003828C9"/>
    <w:rsid w:val="003955C9"/>
    <w:rsid w:val="003B540A"/>
    <w:rsid w:val="003C0B7B"/>
    <w:rsid w:val="003C157D"/>
    <w:rsid w:val="0041378B"/>
    <w:rsid w:val="0042316F"/>
    <w:rsid w:val="00440D91"/>
    <w:rsid w:val="00490A2A"/>
    <w:rsid w:val="00492103"/>
    <w:rsid w:val="004A5D50"/>
    <w:rsid w:val="004B1960"/>
    <w:rsid w:val="004D3F29"/>
    <w:rsid w:val="00500B42"/>
    <w:rsid w:val="0055287B"/>
    <w:rsid w:val="00576115"/>
    <w:rsid w:val="005930B2"/>
    <w:rsid w:val="005C4A89"/>
    <w:rsid w:val="005D6D20"/>
    <w:rsid w:val="005E1726"/>
    <w:rsid w:val="005E4F24"/>
    <w:rsid w:val="00607EFE"/>
    <w:rsid w:val="006116FD"/>
    <w:rsid w:val="00640657"/>
    <w:rsid w:val="00651790"/>
    <w:rsid w:val="0065767A"/>
    <w:rsid w:val="006B0015"/>
    <w:rsid w:val="006B20BA"/>
    <w:rsid w:val="006B2A66"/>
    <w:rsid w:val="006B67AC"/>
    <w:rsid w:val="006C1D67"/>
    <w:rsid w:val="006D7039"/>
    <w:rsid w:val="006D7C06"/>
    <w:rsid w:val="006E0C7C"/>
    <w:rsid w:val="006E4C0D"/>
    <w:rsid w:val="006F3959"/>
    <w:rsid w:val="006F7445"/>
    <w:rsid w:val="00715AFB"/>
    <w:rsid w:val="00723505"/>
    <w:rsid w:val="00751063"/>
    <w:rsid w:val="007556A0"/>
    <w:rsid w:val="007752A1"/>
    <w:rsid w:val="00776F61"/>
    <w:rsid w:val="007C24D4"/>
    <w:rsid w:val="007C5AB4"/>
    <w:rsid w:val="007C730F"/>
    <w:rsid w:val="00815FF9"/>
    <w:rsid w:val="008220C0"/>
    <w:rsid w:val="00822CED"/>
    <w:rsid w:val="00823672"/>
    <w:rsid w:val="00825044"/>
    <w:rsid w:val="0085082A"/>
    <w:rsid w:val="00863C45"/>
    <w:rsid w:val="00867511"/>
    <w:rsid w:val="008944FA"/>
    <w:rsid w:val="008B7B42"/>
    <w:rsid w:val="008C188D"/>
    <w:rsid w:val="008C5FC5"/>
    <w:rsid w:val="008D096B"/>
    <w:rsid w:val="008D4BD6"/>
    <w:rsid w:val="008F290E"/>
    <w:rsid w:val="008F7B91"/>
    <w:rsid w:val="00905063"/>
    <w:rsid w:val="00925406"/>
    <w:rsid w:val="00931A2C"/>
    <w:rsid w:val="009332A8"/>
    <w:rsid w:val="009469A7"/>
    <w:rsid w:val="00957D2F"/>
    <w:rsid w:val="009748B4"/>
    <w:rsid w:val="009759C6"/>
    <w:rsid w:val="00990266"/>
    <w:rsid w:val="009B0E5E"/>
    <w:rsid w:val="009B4460"/>
    <w:rsid w:val="009B6B23"/>
    <w:rsid w:val="009B7595"/>
    <w:rsid w:val="009C19AB"/>
    <w:rsid w:val="009C4623"/>
    <w:rsid w:val="009C54D8"/>
    <w:rsid w:val="009E0DB4"/>
    <w:rsid w:val="009F7689"/>
    <w:rsid w:val="00A00578"/>
    <w:rsid w:val="00A06125"/>
    <w:rsid w:val="00A274AB"/>
    <w:rsid w:val="00A32C67"/>
    <w:rsid w:val="00A33F04"/>
    <w:rsid w:val="00A56611"/>
    <w:rsid w:val="00A7168A"/>
    <w:rsid w:val="00A7352D"/>
    <w:rsid w:val="00A7372C"/>
    <w:rsid w:val="00AA031A"/>
    <w:rsid w:val="00AC6DC9"/>
    <w:rsid w:val="00AD089B"/>
    <w:rsid w:val="00AD51C1"/>
    <w:rsid w:val="00AE55E4"/>
    <w:rsid w:val="00B350EF"/>
    <w:rsid w:val="00B710DF"/>
    <w:rsid w:val="00B768F8"/>
    <w:rsid w:val="00B96C6F"/>
    <w:rsid w:val="00BA2413"/>
    <w:rsid w:val="00BA2E41"/>
    <w:rsid w:val="00BC1EFC"/>
    <w:rsid w:val="00BD1F8A"/>
    <w:rsid w:val="00C34A6B"/>
    <w:rsid w:val="00C37F2A"/>
    <w:rsid w:val="00C51A93"/>
    <w:rsid w:val="00C53E2B"/>
    <w:rsid w:val="00C55C5C"/>
    <w:rsid w:val="00C56550"/>
    <w:rsid w:val="00C56876"/>
    <w:rsid w:val="00C848FC"/>
    <w:rsid w:val="00C94E84"/>
    <w:rsid w:val="00CA6A64"/>
    <w:rsid w:val="00CB179B"/>
    <w:rsid w:val="00CB34C9"/>
    <w:rsid w:val="00CC0BD7"/>
    <w:rsid w:val="00CD0531"/>
    <w:rsid w:val="00CD0E7A"/>
    <w:rsid w:val="00D13562"/>
    <w:rsid w:val="00D37C80"/>
    <w:rsid w:val="00D55DB2"/>
    <w:rsid w:val="00D705C3"/>
    <w:rsid w:val="00D940E7"/>
    <w:rsid w:val="00DA1A65"/>
    <w:rsid w:val="00DA1FFF"/>
    <w:rsid w:val="00DD7334"/>
    <w:rsid w:val="00DE36C9"/>
    <w:rsid w:val="00DF013D"/>
    <w:rsid w:val="00E01978"/>
    <w:rsid w:val="00E535BC"/>
    <w:rsid w:val="00E65893"/>
    <w:rsid w:val="00E72690"/>
    <w:rsid w:val="00EA1A0F"/>
    <w:rsid w:val="00EC083F"/>
    <w:rsid w:val="00ED138E"/>
    <w:rsid w:val="00EF0D70"/>
    <w:rsid w:val="00F10436"/>
    <w:rsid w:val="00F23CF2"/>
    <w:rsid w:val="00F4176D"/>
    <w:rsid w:val="00F4524A"/>
    <w:rsid w:val="00F66B41"/>
    <w:rsid w:val="00F96362"/>
    <w:rsid w:val="00FA71A0"/>
    <w:rsid w:val="00FA7CB6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944F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5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A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A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A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A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944F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5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A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A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A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A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St-313/2016</izvorni_sadrzaj>
    <derivirana_varijabla naziv="DomainObject.Predmet.OznakaBroj_1">St-313/2016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D.B. UGOSTITELJSTVO d.o.o.</izvorni_sadrzaj>
    <derivirana_varijabla naziv="DomainObject.Predmet.ProtustrankaFormated_1">  D.B. UGOSTITELJSTVO d.o.o.</derivirana_varijabla>
  </DomainObject.Predmet.ProtustrankaFormated>
  <DomainObject.Predmet.ProtustrankaFormatedOIB>
    <izvorni_sadrzaj>  D.B. UGOSTITELJSTVO d.o.o., OIB 98621722261</izvorni_sadrzaj>
    <derivirana_varijabla naziv="DomainObject.Predmet.ProtustrankaFormatedOIB_1">  D.B. UGOSTITELJSTVO d.o.o., OIB 98621722261</derivirana_varijabla>
  </DomainObject.Predmet.ProtustrankaFormatedOIB>
  <DomainObject.Predmet.ProtustrankaFormatedWithAdress>
    <izvorni_sadrzaj> D.B. UGOSTITELJSTVO d.o.o., Primorska 3a, 51000 Rijeka</izvorni_sadrzaj>
    <derivirana_varijabla naziv="DomainObject.Predmet.ProtustrankaFormatedWithAdress_1"> D.B. UGOSTITELJSTVO d.o.o., Primorska 3a, 51000 Rijeka</derivirana_varijabla>
  </DomainObject.Predmet.ProtustrankaFormatedWithAdress>
  <DomainObject.Predmet.ProtustrankaFormatedWithAdressOIB>
    <izvorni_sadrzaj> D.B. UGOSTITELJSTVO d.o.o., OIB 98621722261, Primorska 3a, 51000 Rijeka</izvorni_sadrzaj>
    <derivirana_varijabla naziv="DomainObject.Predmet.ProtustrankaFormatedWithAdressOIB_1"> D.B. UGOSTITELJSTVO d.o.o., OIB 98621722261, Primorska 3a, 51000 Rijeka</derivirana_varijabla>
  </DomainObject.Predmet.ProtustrankaFormatedWithAdressOIB>
  <DomainObject.Predmet.ProtustrankaWithAdress>
    <izvorni_sadrzaj>D.B. UGOSTITELJSTVO d.o.o. Primorska 3a, 51000 Rijeka</izvorni_sadrzaj>
    <derivirana_varijabla naziv="DomainObject.Predmet.ProtustrankaWithAdress_1">D.B. UGOSTITELJSTVO d.o.o. Primorska 3a, 51000 Rijeka</derivirana_varijabla>
  </DomainObject.Predmet.ProtustrankaWithAdress>
  <DomainObject.Predmet.ProtustrankaWithAdressOIB>
    <izvorni_sadrzaj>D.B. UGOSTITELJSTVO d.o.o., OIB 98621722261, Primorska 3a, 51000 Rijeka</izvorni_sadrzaj>
    <derivirana_varijabla naziv="DomainObject.Predmet.ProtustrankaWithAdressOIB_1">D.B. UGOSTITELJSTVO d.o.o., OIB 98621722261, Primorska 3a, 51000 Rijeka</derivirana_varijabla>
  </DomainObject.Predmet.ProtustrankaWithAdressOIB>
  <DomainObject.Predmet.ProtustrankaNazivFormated>
    <izvorni_sadrzaj>D.B. UGOSTITELJSTVO d.o.o.</izvorni_sadrzaj>
    <derivirana_varijabla naziv="DomainObject.Predmet.ProtustrankaNazivFormated_1">D.B. UGOSTITELJSTVO d.o.o.</derivirana_varijabla>
  </DomainObject.Predmet.ProtustrankaNazivFormated>
  <DomainObject.Predmet.ProtustrankaNazivFormatedOIB>
    <izvorni_sadrzaj>D.B. UGOSTITELJSTVO d.o.o., OIB 98621722261</izvorni_sadrzaj>
    <derivirana_varijabla naziv="DomainObject.Predmet.ProtustrankaNazivFormatedOIB_1">D.B. UGOSTITELJSTVO d.o.o., OIB 98621722261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D.B. UGOSTITELJSTVO d.o.o.</item>
    </izvorni_sadrzaj>
    <derivirana_varijabla naziv="DomainObject.Predmet.ProtuStrankaListFormated_1">
      <item>D.B. UGOSTITELJSTVO d.o.o.</item>
    </derivirana_varijabla>
  </DomainObject.Predmet.ProtuStrankaListFormated>
  <DomainObject.Predmet.ProtuStrankaListFormatedOIB>
    <izvorni_sadrzaj>
      <item>D.B. UGOSTITELJSTVO d.o.o., OIB 98621722261</item>
    </izvorni_sadrzaj>
    <derivirana_varijabla naziv="DomainObject.Predmet.ProtuStrankaListFormatedOIB_1">
      <item>D.B. UGOSTITELJSTVO d.o.o., OIB 98621722261</item>
    </derivirana_varijabla>
  </DomainObject.Predmet.ProtuStrankaListFormatedOIB>
  <DomainObject.Predmet.ProtuStrankaListFormatedWithAdress>
    <izvorni_sadrzaj>
      <item>D.B. UGOSTITELJSTVO d.o.o., Primorska 3a, 51000 Rijeka</item>
    </izvorni_sadrzaj>
    <derivirana_varijabla naziv="DomainObject.Predmet.ProtuStrankaListFormatedWithAdress_1">
      <item>D.B. UGOSTITELJSTVO d.o.o., Primorska 3a, 51000 Rijeka</item>
    </derivirana_varijabla>
  </DomainObject.Predmet.ProtuStrankaListFormatedWithAdress>
  <DomainObject.Predmet.ProtuStrankaListFormatedWithAdressOIB>
    <izvorni_sadrzaj>
      <item>D.B. UGOSTITELJSTVO d.o.o., OIB 98621722261, Primorska 3a, 51000 Rijeka</item>
    </izvorni_sadrzaj>
    <derivirana_varijabla naziv="DomainObject.Predmet.ProtuStrankaListFormatedWithAdressOIB_1">
      <item>D.B. UGOSTITELJSTVO d.o.o., OIB 98621722261, Primorska 3a, 51000 Rijeka</item>
    </derivirana_varijabla>
  </DomainObject.Predmet.ProtuStrankaListFormatedWithAdressOIB>
  <DomainObject.Predmet.ProtuStrankaListNazivFormated>
    <izvorni_sadrzaj>
      <item>D.B. UGOSTITELJSTVO d.o.o.</item>
    </izvorni_sadrzaj>
    <derivirana_varijabla naziv="DomainObject.Predmet.ProtuStrankaListNazivFormated_1">
      <item>D.B. UGOSTITELJSTVO d.o.o.</item>
    </derivirana_varijabla>
  </DomainObject.Predmet.ProtuStrankaListNazivFormated>
  <DomainObject.Predmet.ProtuStrankaListNazivFormatedOIB>
    <izvorni_sadrzaj>
      <item>D.B. UGOSTITELJSTVO d.o.o., OIB 98621722261</item>
    </izvorni_sadrzaj>
    <derivirana_varijabla naziv="DomainObject.Predmet.ProtuStrankaListNazivFormatedOIB_1">
      <item>D.B. UGOSTITELJSTVO d.o.o., OIB 98621722261</item>
    </derivirana_varijabla>
  </DomainObject.Predmet.ProtuStrankaListNazivFormatedOIB>
  <DomainObject.Predmet.OstaliListFormated>
    <izvorni_sadrzaj>
      <item>VIŠNJA ROSENBERG VOLARIĆ</item>
      <item>Milka Knežević</item>
    </izvorni_sadrzaj>
    <derivirana_varijabla naziv="DomainObject.Predmet.OstaliListFormated_1">
      <item>VIŠNJA ROSENBERG VOLARIĆ</item>
      <item>Milka Knežević</item>
    </derivirana_varijabla>
  </DomainObject.Predmet.OstaliListFormated>
  <DomainObject.Predmet.OstaliListFormatedOIB>
    <izvorni_sadrzaj>
      <item>VIŠNJA ROSENBERG VOLARIĆ</item>
      <item>Milka Knežević, OIB 97002650465</item>
    </izvorni_sadrzaj>
    <derivirana_varijabla naziv="DomainObject.Predmet.OstaliListFormatedOIB_1">
      <item>VIŠNJA ROSENBERG VOLARIĆ</item>
      <item>Milka Knežević, OIB 97002650465</item>
    </derivirana_varijabla>
  </DomainObject.Predmet.OstaliListFormatedOIB>
  <DomainObject.Predmet.OstaliListFormatedWithAdress>
    <izvorni_sadrzaj>
      <item>VIŠNJA ROSENBERG VOLARIĆ</item>
      <item>Milka Knežević, Mavri 179, 51216 Marčelji</item>
    </izvorni_sadrzaj>
    <derivirana_varijabla naziv="DomainObject.Predmet.OstaliListFormatedWithAdress_1">
      <item>VIŠNJA ROSENBERG VOLARIĆ</item>
      <item>Milka Knežević, Mavri 179, 51216 Marčelji</item>
    </derivirana_varijabla>
  </DomainObject.Predmet.OstaliListFormatedWithAdress>
  <DomainObject.Predmet.OstaliListFormatedWithAdressOIB>
    <izvorni_sadrzaj>
      <item>VIŠNJA ROSENBERG VOLARIĆ</item>
      <item>Milka Knežević, OIB 97002650465, Mavri 179, 51216 Marčelji</item>
    </izvorni_sadrzaj>
    <derivirana_varijabla naziv="DomainObject.Predmet.OstaliListFormatedWithAdressOIB_1">
      <item>VIŠNJA ROSENBERG VOLARIĆ</item>
      <item>Milka Knežević, OIB 97002650465, Mavri 179, 51216 Marčelji</item>
    </derivirana_varijabla>
  </DomainObject.Predmet.OstaliListFormatedWithAdressOIB>
  <DomainObject.Predmet.OstaliListNazivFormated>
    <izvorni_sadrzaj>
      <item>VIŠNJA ROSENBERG VOLARIĆ</item>
      <item>Milka Knežević</item>
    </izvorni_sadrzaj>
    <derivirana_varijabla naziv="DomainObject.Predmet.OstaliListNazivFormated_1">
      <item>VIŠNJA ROSENBERG VOLARIĆ</item>
      <item>Milka Knežević</item>
    </derivirana_varijabla>
  </DomainObject.Predmet.OstaliListNazivFormated>
  <DomainObject.Predmet.OstaliListNazivFormatedOIB>
    <izvorni_sadrzaj>
      <item>VIŠNJA ROSENBERG VOLARIĆ</item>
      <item>Milka Knežević, OIB 97002650465</item>
    </izvorni_sadrzaj>
    <derivirana_varijabla naziv="DomainObject.Predmet.OstaliListNazivFormatedOIB_1">
      <item>VIŠNJA ROSENBERG VOLARIĆ</item>
      <item>Milka Knežević, OIB 97002650465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D.B. UGOSTITELJSTVO d.o.o.</izvorni_sadrzaj>
    <derivirana_varijabla naziv="DomainObject.Predmet.ProtustrankaIDrugi_1">D.B. UGOSTITELJSTVO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D.B. UGOSTITELJSTVO d.o.o., OIB 98621722261, Primorska 3a, 51000 Rijeka</izvorni_sadrzaj>
    <derivirana_varijabla naziv="DomainObject.Predmet.ProtustrankaIDrugiAdressOIB_1">D.B. UGOSTITELJSTVO d.o.o., OIB 98621722261, Primorska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D.B. UGOSTITELJSTVO d.o.o.</item>
      <item>VIŠNJA ROSENBERG VOLARIĆ</item>
      <item>Milka Knežević</item>
    </izvorni_sadrzaj>
    <derivirana_varijabla naziv="DomainObject.Predmet.SudioniciListNaziv_1">
      <item>FINA  Rijeka</item>
      <item>D.B. UGOSTITELJSTVO d.o.o.</item>
      <item>VIŠNJA ROSENBERG VOLARIĆ</item>
      <item>Milka Knežević</item>
    </derivirana_varijabla>
  </DomainObject.Predmet.SudioniciListNaziv>
  <DomainObject.Predmet.SudioniciListAdressOIB>
    <izvorni_sadrzaj>
      <item>FINA  Rijeka, OIB 85821130368, Frana Kurelca 8,51000 Rijeka</item>
      <item>D.B. UGOSTITELJSTVO d.o.o., OIB 98621722261, Primorska 3a,51000 Rijeka</item>
      <item>VIŠNJA ROSENBERG VOLARIĆ</item>
      <item>Milka Knežević, OIB 97002650465, Mavri 179,51216 Marčelji</item>
    </izvorni_sadrzaj>
    <derivirana_varijabla naziv="DomainObject.Predmet.SudioniciListAdressOIB_1">
      <item>FINA  Rijeka, OIB 85821130368, Frana Kurelca 8,51000 Rijeka</item>
      <item>D.B. UGOSTITELJSTVO d.o.o., OIB 98621722261, Primorska 3a,51000 Rijeka</item>
      <item>VIŠNJA ROSENBERG VOLARIĆ</item>
      <item>Milka Knežević, OIB 97002650465, Mavri 179,51216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98621722261</item>
      <item>, OIB null</item>
      <item>, OIB 97002650465</item>
    </izvorni_sadrzaj>
    <derivirana_varijabla naziv="DomainObject.Predmet.SudioniciListNazivOIB_1">
      <item>, OIB 85821130368</item>
      <item>, OIB 98621722261</item>
      <item>, OIB null</item>
      <item>, OIB 97002650465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EBDDB-F91D-431A-B807-609662D4A2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1216</properties:Words>
  <properties:Characters>6984</properties:Characters>
  <properties:Lines>152</properties:Lines>
  <properties:Paragraphs>54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2017-03-02T10:55:00Z</dcterms:created>
  <dc:creator>dcmelik</dc:creator>
  <cp:lastModifiedBy>Jasna Radulović</cp:lastModifiedBy>
  <cp:lastPrinted>2017-03-02T10:57:00Z</cp:lastPrinted>
  <dcterms:modified xmlns:xsi="http://www.w3.org/2001/XMLSchema-instance" xsi:type="dcterms:W3CDTF">2017-03-02T10:59:00Z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