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4d6d" w14:paraId="10e4d6d" w:rsidRDefault="00B62285" w:rsidP="0013386B" w:rsidR="008431E1">
      <w:pPr>
        <w:pStyle w:val="Tijeloteksta"/>
        <w:jc w:val="right"/>
        <w15:collapsed w:val="false"/>
      </w:pPr>
      <w:bookmarkStart w:name="_GoBack" w:id="0"/>
      <w:bookmarkEnd w:id="0"/>
      <w:r>
        <w:t>6</w:t>
      </w:r>
      <w:r w:rsidR="009907B0">
        <w:t xml:space="preserve"> St-</w:t>
      </w:r>
      <w:r w:rsidR="00AC1032">
        <w:t>31/00-615</w:t>
      </w:r>
    </w:p>
    <w:p w:rsidRDefault="002E1EA5" w:rsidP="002E1EA5" w:rsidR="002E1EA5">
      <w:r>
        <w:rPr>
          <w:rStyle w:val="Naglaeno"/>
        </w:rPr>
        <w:t xml:space="preserve">             </w:t>
      </w:r>
      <w:r w:rsidR="00AC103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EA5" w:rsidP="002E1EA5" w:rsidR="002E1EA5" w:rsidRPr="00D21A2C"/>
    <w:p w:rsidRDefault="002E1EA5" w:rsidP="002E1EA5" w:rsidR="002E1E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E1EA5" w:rsidP="002E1EA5" w:rsidR="007A7CA0" w:rsidRPr="002E1EA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CE72F1" w:rsidP="008431E1" w:rsidR="00CE72F1">
      <w:pPr>
        <w:pStyle w:val="Tijeloteksta"/>
        <w:rPr>
          <w:b/>
          <w:bCs/>
        </w:rPr>
      </w:pPr>
    </w:p>
    <w:p w:rsidRDefault="004C4E72" w:rsidP="008431E1" w:rsidR="004C4E72">
      <w:pPr>
        <w:pStyle w:val="Tijeloteksta"/>
        <w:rPr>
          <w:b/>
          <w:bCs/>
        </w:rPr>
      </w:pPr>
    </w:p>
    <w:p w:rsidRDefault="00020E6F" w:rsidP="008431E1" w:rsidR="008431E1" w:rsidRPr="007828C4">
      <w:pPr>
        <w:pStyle w:val="Tijeloteksta"/>
        <w:jc w:val="center"/>
        <w:rPr>
          <w:bCs/>
        </w:rPr>
      </w:pPr>
      <w:r w:rsidRPr="007828C4">
        <w:rPr>
          <w:bCs/>
        </w:rPr>
        <w:t>R J E Š E N J E</w:t>
      </w:r>
    </w:p>
    <w:p w:rsidRDefault="007828C4" w:rsidP="008431E1" w:rsidR="007828C4" w:rsidRPr="007828C4">
      <w:pPr>
        <w:pStyle w:val="Tijeloteksta"/>
        <w:jc w:val="center"/>
        <w:rPr>
          <w:bCs/>
        </w:rPr>
      </w:pPr>
    </w:p>
    <w:p w:rsidRDefault="007828C4" w:rsidP="008431E1" w:rsidR="007828C4" w:rsidRPr="007828C4">
      <w:pPr>
        <w:pStyle w:val="Tijeloteksta"/>
        <w:jc w:val="center"/>
        <w:rPr>
          <w:bCs/>
        </w:rPr>
      </w:pPr>
      <w:r w:rsidRPr="007828C4">
        <w:rPr>
          <w:bCs/>
        </w:rPr>
        <w:t>I</w:t>
      </w:r>
    </w:p>
    <w:p w:rsidRDefault="007828C4" w:rsidP="008431E1" w:rsidR="007828C4" w:rsidRPr="007828C4">
      <w:pPr>
        <w:pStyle w:val="Tijeloteksta"/>
        <w:jc w:val="center"/>
        <w:rPr>
          <w:bCs/>
        </w:rPr>
      </w:pPr>
    </w:p>
    <w:p w:rsidRDefault="007828C4" w:rsidP="008431E1" w:rsidR="007828C4" w:rsidRPr="007828C4">
      <w:pPr>
        <w:pStyle w:val="Tijeloteksta"/>
        <w:jc w:val="center"/>
        <w:rPr>
          <w:bCs/>
        </w:rPr>
      </w:pPr>
      <w:r w:rsidRPr="007828C4">
        <w:rPr>
          <w:bCs/>
        </w:rPr>
        <w:t>Z A K L J U Č A K</w:t>
      </w:r>
    </w:p>
    <w:p w:rsidRDefault="0013386B" w:rsidP="00204C1D" w:rsidR="0013386B" w:rsidRPr="007828C4">
      <w:pPr>
        <w:pStyle w:val="Tijeloteksta"/>
        <w:rPr>
          <w:bCs/>
        </w:rPr>
      </w:pPr>
    </w:p>
    <w:p w:rsidRDefault="00B52D2C" w:rsidP="008431E1" w:rsidR="00B52D2C">
      <w:pPr>
        <w:pStyle w:val="Tijeloteksta"/>
        <w:jc w:val="center"/>
        <w:rPr>
          <w:b/>
          <w:bCs/>
        </w:rPr>
      </w:pPr>
    </w:p>
    <w:p w:rsidRDefault="006F3BD6" w:rsidP="00B62285" w:rsidR="00B62285">
      <w:pPr>
        <w:ind w:firstLine="708"/>
        <w:jc w:val="both"/>
      </w:pPr>
      <w:r>
        <w:t xml:space="preserve">Trgovački sud u Osijeku, po stečajnom sucu </w:t>
      </w:r>
      <w:r w:rsidR="00B62285">
        <w:t>Nadi Roso</w:t>
      </w:r>
      <w:r>
        <w:t>, u stečajnom postupku nad dužnikom</w:t>
      </w:r>
      <w:r>
        <w:rPr>
          <w:b/>
        </w:rPr>
        <w:t xml:space="preserve"> </w:t>
      </w:r>
      <w:r w:rsidR="00AC1032">
        <w:t xml:space="preserve">stečajna masa iza  </w:t>
      </w:r>
      <w:r w:rsidR="00AC1032">
        <w:rPr>
          <w:b/>
        </w:rPr>
        <w:t>OSJEČKA TVORNICA KOŽA d.d. „u stečaju“ Osijek, OIB: 20067256944, MBS: 030188826</w:t>
      </w:r>
      <w:r w:rsidR="00B62285">
        <w:rPr>
          <w:b/>
          <w:bCs/>
        </w:rPr>
        <w:t>,</w:t>
      </w:r>
      <w:r w:rsidR="002E1EA5">
        <w:t xml:space="preserve"> dana </w:t>
      </w:r>
      <w:r w:rsidR="00AC1032">
        <w:t>6. rujna 2017. g.,</w:t>
      </w:r>
      <w:r w:rsidR="002E1EA5">
        <w:t xml:space="preserve"> </w:t>
      </w:r>
    </w:p>
    <w:p w:rsidRDefault="006F3BD6" w:rsidP="006F3BD6" w:rsidR="006F3BD6">
      <w:pPr>
        <w:ind w:firstLine="708"/>
        <w:jc w:val="both"/>
      </w:pPr>
      <w:r>
        <w:t xml:space="preserve"> </w:t>
      </w:r>
    </w:p>
    <w:p w:rsidRDefault="0013386B" w:rsidP="008431E1" w:rsidR="0013386B">
      <w:pPr>
        <w:pStyle w:val="Tijeloteksta"/>
      </w:pPr>
    </w:p>
    <w:p w:rsidRDefault="006F2D66" w:rsidP="008431E1" w:rsidR="006F2D66">
      <w:pPr>
        <w:pStyle w:val="Tijeloteksta"/>
      </w:pPr>
    </w:p>
    <w:p w:rsidRDefault="00020E6F" w:rsidP="008431E1" w:rsidR="008431E1" w:rsidRPr="007828C4">
      <w:pPr>
        <w:pStyle w:val="Tijeloteksta"/>
        <w:jc w:val="center"/>
        <w:rPr>
          <w:bCs/>
        </w:rPr>
      </w:pPr>
      <w:r w:rsidRPr="007828C4">
        <w:rPr>
          <w:bCs/>
        </w:rPr>
        <w:t xml:space="preserve"> r i j e š i o </w:t>
      </w:r>
      <w:r w:rsidR="00AE6A04" w:rsidRPr="007828C4">
        <w:rPr>
          <w:bCs/>
        </w:rPr>
        <w:t xml:space="preserve"> </w:t>
      </w:r>
      <w:r w:rsidR="008431E1" w:rsidRPr="007828C4">
        <w:rPr>
          <w:bCs/>
        </w:rPr>
        <w:t>j e</w:t>
      </w:r>
    </w:p>
    <w:p w:rsidRDefault="007A7CA0" w:rsidP="008431E1" w:rsidR="007A7CA0">
      <w:pPr>
        <w:pStyle w:val="Tijeloteksta"/>
        <w:jc w:val="center"/>
        <w:rPr>
          <w:b/>
          <w:bCs/>
        </w:rPr>
      </w:pPr>
    </w:p>
    <w:p w:rsidRDefault="004A5A4B" w:rsidP="00782139" w:rsidR="007A7CA0">
      <w:pPr>
        <w:pStyle w:val="Tijeloteksta"/>
        <w:ind w:firstLine="708"/>
        <w:rPr>
          <w:bCs/>
        </w:rPr>
      </w:pPr>
      <w:r w:rsidRPr="00E03B69">
        <w:rPr>
          <w:bCs/>
        </w:rPr>
        <w:t>I</w:t>
      </w:r>
      <w:r w:rsidR="007828C4">
        <w:rPr>
          <w:bCs/>
        </w:rPr>
        <w:t>.</w:t>
      </w:r>
      <w:r w:rsidRPr="00E03B69">
        <w:rPr>
          <w:bCs/>
        </w:rPr>
        <w:t xml:space="preserve"> </w:t>
      </w:r>
      <w:r w:rsidRPr="00E03B69">
        <w:rPr>
          <w:bCs/>
        </w:rPr>
        <w:tab/>
      </w:r>
      <w:r w:rsidR="009907B0">
        <w:rPr>
          <w:bCs/>
        </w:rPr>
        <w:t xml:space="preserve">Oglašava se nevažećom </w:t>
      </w:r>
      <w:r w:rsidR="00782139">
        <w:rPr>
          <w:bCs/>
        </w:rPr>
        <w:t xml:space="preserve">javna prodaja nekretnina stečajnog dužnika </w:t>
      </w:r>
      <w:r w:rsidR="00AC1032">
        <w:t xml:space="preserve">stečajna masa iza  </w:t>
      </w:r>
      <w:r w:rsidR="00AC1032">
        <w:rPr>
          <w:b/>
        </w:rPr>
        <w:t xml:space="preserve">OSJEČKA TVORNICA KOŽA d.d. „u stečaju“ Osijek,  OIB: 20067256944, MBS: 030188826 </w:t>
      </w:r>
      <w:r w:rsidR="00782139">
        <w:rPr>
          <w:bCs/>
        </w:rPr>
        <w:t>određena zaključkom o prodaji  broj St-</w:t>
      </w:r>
      <w:r w:rsidR="00AC1032">
        <w:rPr>
          <w:bCs/>
        </w:rPr>
        <w:t>31/00</w:t>
      </w:r>
      <w:r w:rsidR="005A53EF">
        <w:rPr>
          <w:bCs/>
        </w:rPr>
        <w:t xml:space="preserve"> od  </w:t>
      </w:r>
      <w:r w:rsidR="00AC1032">
        <w:rPr>
          <w:bCs/>
        </w:rPr>
        <w:t>15. svibnja 2017. g.</w:t>
      </w:r>
      <w:r w:rsidR="00782139">
        <w:rPr>
          <w:bCs/>
        </w:rPr>
        <w:t xml:space="preserve"> </w:t>
      </w:r>
      <w:r w:rsidR="005A53EF">
        <w:rPr>
          <w:bCs/>
        </w:rPr>
        <w:t xml:space="preserve"> </w:t>
      </w:r>
      <w:r w:rsidR="00782139">
        <w:rPr>
          <w:bCs/>
        </w:rPr>
        <w:t xml:space="preserve">javnom dražbom </w:t>
      </w:r>
      <w:r w:rsidR="00AC1032">
        <w:rPr>
          <w:bCs/>
        </w:rPr>
        <w:t xml:space="preserve">– 29. lipnja 2017. g. </w:t>
      </w:r>
      <w:r w:rsidR="00782139">
        <w:rPr>
          <w:bCs/>
        </w:rPr>
        <w:t xml:space="preserve">u </w:t>
      </w:r>
      <w:r w:rsidR="00AC1032">
        <w:rPr>
          <w:bCs/>
        </w:rPr>
        <w:t>9,45</w:t>
      </w:r>
      <w:r w:rsidR="00782139">
        <w:rPr>
          <w:bCs/>
        </w:rPr>
        <w:t xml:space="preserve"> sati</w:t>
      </w:r>
      <w:r w:rsidR="005A53EF">
        <w:rPr>
          <w:bCs/>
        </w:rPr>
        <w:t xml:space="preserve"> – </w:t>
      </w:r>
      <w:r w:rsidR="00AC1032">
        <w:rPr>
          <w:bCs/>
        </w:rPr>
        <w:t>17</w:t>
      </w:r>
      <w:r w:rsidR="005A53EF">
        <w:rPr>
          <w:bCs/>
        </w:rPr>
        <w:t>. usmena javna dražba</w:t>
      </w:r>
      <w:r w:rsidR="00782139">
        <w:rPr>
          <w:bCs/>
        </w:rPr>
        <w:t xml:space="preserve"> u prostorijama Trgovačkog suda u Osijeku, Zagrebačka 2, soba broj </w:t>
      </w:r>
      <w:r w:rsidR="00AC1032">
        <w:rPr>
          <w:bCs/>
        </w:rPr>
        <w:t>36</w:t>
      </w:r>
      <w:r w:rsidR="00782139">
        <w:rPr>
          <w:bCs/>
        </w:rPr>
        <w:t xml:space="preserve">/II za nekretnine </w:t>
      </w:r>
      <w:r w:rsidR="005A53EF">
        <w:rPr>
          <w:bCs/>
        </w:rPr>
        <w:t xml:space="preserve">upisane </w:t>
      </w:r>
      <w:r w:rsidR="00AC1032">
        <w:rPr>
          <w:bCs/>
        </w:rPr>
        <w:t xml:space="preserve">kod </w:t>
      </w:r>
      <w:r w:rsidR="005A53EF">
        <w:rPr>
          <w:bCs/>
        </w:rPr>
        <w:t xml:space="preserve"> Općinsko</w:t>
      </w:r>
      <w:r w:rsidR="00AC1032">
        <w:rPr>
          <w:bCs/>
        </w:rPr>
        <w:t xml:space="preserve">g suda u Osijeku </w:t>
      </w:r>
      <w:proofErr w:type="spellStart"/>
      <w:r w:rsidR="00AC1032">
        <w:rPr>
          <w:bCs/>
        </w:rPr>
        <w:t>zk</w:t>
      </w:r>
      <w:proofErr w:type="spellEnd"/>
      <w:r w:rsidR="00AC1032">
        <w:rPr>
          <w:bCs/>
        </w:rPr>
        <w:t xml:space="preserve">. odjel Osijek </w:t>
      </w:r>
      <w:proofErr w:type="spellStart"/>
      <w:r w:rsidR="00AC1032">
        <w:rPr>
          <w:bCs/>
        </w:rPr>
        <w:t>zk</w:t>
      </w:r>
      <w:proofErr w:type="spellEnd"/>
      <w:r w:rsidR="00AC1032">
        <w:rPr>
          <w:bCs/>
        </w:rPr>
        <w:t xml:space="preserve">. ul. 103 k.o. Osijek, </w:t>
      </w:r>
      <w:proofErr w:type="spellStart"/>
      <w:r w:rsidR="00AC1032">
        <w:rPr>
          <w:bCs/>
        </w:rPr>
        <w:t>kč</w:t>
      </w:r>
      <w:proofErr w:type="spellEnd"/>
      <w:r w:rsidR="00AC1032">
        <w:rPr>
          <w:bCs/>
        </w:rPr>
        <w:t xml:space="preserve">. br. 8143/1 u naravi 7 zgrada i dvor ulica M. </w:t>
      </w:r>
      <w:proofErr w:type="spellStart"/>
      <w:r w:rsidR="00AC1032">
        <w:rPr>
          <w:bCs/>
        </w:rPr>
        <w:t>Kišpatića</w:t>
      </w:r>
      <w:proofErr w:type="spellEnd"/>
      <w:r w:rsidR="00AC1032">
        <w:rPr>
          <w:bCs/>
        </w:rPr>
        <w:t xml:space="preserve"> 2, površine 9.811 m2 i </w:t>
      </w:r>
      <w:proofErr w:type="spellStart"/>
      <w:r w:rsidR="00AC1032">
        <w:rPr>
          <w:bCs/>
        </w:rPr>
        <w:t>kč</w:t>
      </w:r>
      <w:proofErr w:type="spellEnd"/>
      <w:r w:rsidR="00AC1032">
        <w:rPr>
          <w:bCs/>
        </w:rPr>
        <w:t xml:space="preserve">. br. 8143/2 u naravi kuća broj 18 i dvor u ulici </w:t>
      </w:r>
      <w:proofErr w:type="spellStart"/>
      <w:r w:rsidR="00AC1032">
        <w:rPr>
          <w:bCs/>
        </w:rPr>
        <w:t>Kišpatića</w:t>
      </w:r>
      <w:proofErr w:type="spellEnd"/>
      <w:r w:rsidR="00AC1032">
        <w:rPr>
          <w:bCs/>
        </w:rPr>
        <w:t xml:space="preserve"> površine 1127 m2.</w:t>
      </w:r>
    </w:p>
    <w:p w:rsidRDefault="005028B6" w:rsidP="00782139" w:rsidR="005028B6">
      <w:pPr>
        <w:pStyle w:val="Tijeloteksta"/>
        <w:ind w:firstLine="708"/>
        <w:rPr>
          <w:bCs/>
        </w:rPr>
      </w:pPr>
    </w:p>
    <w:p w:rsidRDefault="005028B6" w:rsidP="005028B6" w:rsidR="007828C4">
      <w:pPr>
        <w:pStyle w:val="Tijeloteksta"/>
        <w:ind w:firstLine="708"/>
        <w:jc w:val="center"/>
        <w:rPr>
          <w:bCs/>
        </w:rPr>
      </w:pPr>
      <w:r>
        <w:rPr>
          <w:bCs/>
        </w:rPr>
        <w:t xml:space="preserve">i </w:t>
      </w:r>
    </w:p>
    <w:p w:rsidRDefault="005028B6" w:rsidP="005028B6" w:rsidR="005028B6">
      <w:pPr>
        <w:pStyle w:val="Tijeloteksta"/>
        <w:ind w:firstLine="708"/>
        <w:jc w:val="center"/>
        <w:rPr>
          <w:bCs/>
        </w:rPr>
      </w:pPr>
    </w:p>
    <w:p w:rsidRDefault="005028B6" w:rsidP="005028B6" w:rsidR="005028B6">
      <w:pPr>
        <w:pStyle w:val="Tijeloteksta"/>
        <w:ind w:firstLine="708"/>
        <w:jc w:val="center"/>
        <w:rPr>
          <w:bCs/>
        </w:rPr>
      </w:pPr>
      <w:r>
        <w:rPr>
          <w:bCs/>
        </w:rPr>
        <w:t>z a k l j u č i o  j e :</w:t>
      </w:r>
    </w:p>
    <w:p w:rsidRDefault="005028B6" w:rsidP="00782139" w:rsidR="005028B6">
      <w:pPr>
        <w:pStyle w:val="Tijeloteksta"/>
        <w:ind w:firstLine="708"/>
        <w:rPr>
          <w:bCs/>
        </w:rPr>
      </w:pPr>
    </w:p>
    <w:p w:rsidRDefault="007828C4" w:rsidP="007828C4" w:rsidR="007828C4" w:rsidRPr="00BF57FA">
      <w:pPr>
        <w:pStyle w:val="Odlomakpopisa"/>
        <w:spacing w:after="240"/>
        <w:ind w:firstLine="72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BF57FA">
        <w:rPr>
          <w:rFonts w:hAnsi="Times New Roman" w:ascii="Times New Roman"/>
          <w:sz w:val="24"/>
          <w:szCs w:val="24"/>
        </w:rPr>
        <w:t xml:space="preserve">Određuje se </w:t>
      </w:r>
      <w:r>
        <w:rPr>
          <w:rFonts w:hAnsi="Times New Roman" w:ascii="Times New Roman"/>
          <w:sz w:val="24"/>
          <w:szCs w:val="24"/>
        </w:rPr>
        <w:t>sedamnaesta prodaja</w:t>
      </w:r>
      <w:r w:rsidRPr="00BF57FA">
        <w:rPr>
          <w:rFonts w:hAnsi="Times New Roman" w:ascii="Times New Roman"/>
          <w:sz w:val="24"/>
          <w:szCs w:val="24"/>
        </w:rPr>
        <w:t xml:space="preserve"> u stečajnom postupku, uz odgovarajuću primjenu pravila o ovrsi na nekretninama, nekretnina u vlasništvu stečajnog dužnika OSJEČKA TVORNICA KOŽA d.d. u stečaju Osijek , Mije </w:t>
      </w:r>
      <w:proofErr w:type="spellStart"/>
      <w:r w:rsidRPr="00BF57FA">
        <w:rPr>
          <w:rFonts w:hAnsi="Times New Roman" w:ascii="Times New Roman"/>
          <w:sz w:val="24"/>
          <w:szCs w:val="24"/>
        </w:rPr>
        <w:t>Kišpatića</w:t>
      </w:r>
      <w:proofErr w:type="spellEnd"/>
      <w:r w:rsidRPr="00BF57FA">
        <w:rPr>
          <w:rFonts w:hAnsi="Times New Roman" w:ascii="Times New Roman"/>
          <w:sz w:val="24"/>
          <w:szCs w:val="24"/>
        </w:rPr>
        <w:t xml:space="preserve"> 2. , MBS: 030025512, OIB: 11879561491, </w:t>
      </w:r>
      <w:r w:rsidRPr="00BF57FA">
        <w:rPr>
          <w:rFonts w:hAnsi="Times New Roman" w:ascii="Times New Roman"/>
          <w:b/>
          <w:sz w:val="24"/>
          <w:szCs w:val="24"/>
        </w:rPr>
        <w:t xml:space="preserve">upisanih u </w:t>
      </w:r>
      <w:proofErr w:type="spellStart"/>
      <w:r w:rsidRPr="00BF57FA">
        <w:rPr>
          <w:rFonts w:hAnsi="Times New Roman" w:ascii="Times New Roman"/>
          <w:b/>
          <w:sz w:val="24"/>
          <w:szCs w:val="24"/>
        </w:rPr>
        <w:t>zk.ul</w:t>
      </w:r>
      <w:proofErr w:type="spellEnd"/>
      <w:r w:rsidRPr="00BF57FA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BF57FA">
        <w:rPr>
          <w:rFonts w:hAnsi="Times New Roman" w:ascii="Times New Roman"/>
          <w:b/>
          <w:sz w:val="24"/>
          <w:szCs w:val="24"/>
        </w:rPr>
        <w:t>103</w:t>
      </w:r>
      <w:r w:rsidRPr="00BF57FA">
        <w:rPr>
          <w:rFonts w:hAnsi="Times New Roman" w:ascii="Times New Roman"/>
          <w:sz w:val="24"/>
          <w:szCs w:val="24"/>
        </w:rPr>
        <w:t xml:space="preserve"> </w:t>
      </w:r>
      <w:r w:rsidRPr="00BF57FA">
        <w:rPr>
          <w:rFonts w:hAnsi="Times New Roman" w:ascii="Times New Roman"/>
          <w:b/>
          <w:sz w:val="24"/>
          <w:szCs w:val="24"/>
        </w:rPr>
        <w:t>k.o.Osijek</w:t>
      </w:r>
      <w:r w:rsidRPr="00BF57FA">
        <w:rPr>
          <w:rFonts w:hAnsi="Times New Roman" w:ascii="Times New Roman"/>
          <w:sz w:val="24"/>
          <w:szCs w:val="24"/>
        </w:rPr>
        <w:t xml:space="preserve"> i to :</w:t>
      </w:r>
    </w:p>
    <w:p w:rsidRDefault="007828C4" w:rsidP="007828C4" w:rsidR="007828C4" w:rsidRPr="00BF57FA">
      <w:pPr>
        <w:pStyle w:val="Odlomakpopisa"/>
        <w:spacing w:after="240"/>
        <w:ind w:left="1080"/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         </w:t>
      </w:r>
    </w:p>
    <w:p w:rsidRDefault="007828C4" w:rsidP="007828C4" w:rsidR="007828C4" w:rsidRPr="00BF57FA">
      <w:pPr>
        <w:pStyle w:val="Odlomakpopisa"/>
        <w:spacing w:after="240"/>
        <w:ind w:left="1080"/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1. </w:t>
      </w:r>
      <w:r w:rsidRPr="00BF57FA">
        <w:rPr>
          <w:rFonts w:hAnsi="Times New Roman" w:ascii="Times New Roman"/>
          <w:b/>
          <w:sz w:val="24"/>
          <w:szCs w:val="24"/>
        </w:rPr>
        <w:t>k.č.br.8143/1</w:t>
      </w:r>
      <w:r w:rsidRPr="00BF57FA">
        <w:rPr>
          <w:rFonts w:hAnsi="Times New Roman" w:ascii="Times New Roman"/>
          <w:sz w:val="24"/>
          <w:szCs w:val="24"/>
        </w:rPr>
        <w:t xml:space="preserve"> u naravi 7 zgrada i dvor ul.M.Kišpatića 2. površine 9811 m</w:t>
      </w:r>
      <w:r w:rsidRPr="00BF57FA">
        <w:rPr>
          <w:rFonts w:hAnsi="Times New Roman" w:ascii="Times New Roman"/>
          <w:sz w:val="24"/>
          <w:szCs w:val="24"/>
          <w:vertAlign w:val="superscript"/>
        </w:rPr>
        <w:t>2</w:t>
      </w:r>
      <w:r w:rsidRPr="00BF57FA">
        <w:rPr>
          <w:rFonts w:hAnsi="Times New Roman" w:ascii="Times New Roman"/>
          <w:sz w:val="24"/>
          <w:szCs w:val="24"/>
        </w:rPr>
        <w:t xml:space="preserve"> i</w:t>
      </w:r>
    </w:p>
    <w:p w:rsidRDefault="007828C4" w:rsidP="007828C4" w:rsidR="007828C4" w:rsidRPr="00D11FDE">
      <w:pPr>
        <w:pStyle w:val="Odlomakpopisa"/>
        <w:spacing w:after="240"/>
        <w:ind w:left="1080"/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    </w:t>
      </w:r>
      <w:r w:rsidRPr="00BF57FA">
        <w:rPr>
          <w:rFonts w:hAnsi="Times New Roman" w:ascii="Times New Roman"/>
          <w:b/>
          <w:sz w:val="24"/>
          <w:szCs w:val="24"/>
        </w:rPr>
        <w:t>k.č.br.8143/2</w:t>
      </w:r>
      <w:r w:rsidRPr="00BF57FA">
        <w:rPr>
          <w:rFonts w:hAnsi="Times New Roman" w:ascii="Times New Roman"/>
          <w:sz w:val="24"/>
          <w:szCs w:val="24"/>
        </w:rPr>
        <w:t xml:space="preserve"> u naravi kuća broj 18 i dvor ul.M.Kišpatića površine 1127 m</w:t>
      </w:r>
    </w:p>
    <w:p w:rsidRDefault="007828C4" w:rsidP="007828C4" w:rsidR="007828C4" w:rsidRPr="005028B6">
      <w:pPr>
        <w:ind w:left="720"/>
        <w:jc w:val="both"/>
      </w:pPr>
      <w:r w:rsidRPr="007828C4">
        <w:t xml:space="preserve">Na navedenim nekretninama upisano je </w:t>
      </w:r>
      <w:proofErr w:type="spellStart"/>
      <w:r w:rsidRPr="007828C4">
        <w:t>razlučno</w:t>
      </w:r>
      <w:proofErr w:type="spellEnd"/>
      <w:r w:rsidRPr="007828C4">
        <w:t xml:space="preserve"> pravo u korist </w:t>
      </w:r>
      <w:proofErr w:type="spellStart"/>
      <w:r w:rsidRPr="007828C4">
        <w:t>razlučnih</w:t>
      </w:r>
      <w:proofErr w:type="spellEnd"/>
      <w:r w:rsidRPr="007828C4">
        <w:t xml:space="preserve"> </w:t>
      </w:r>
      <w:r w:rsidRPr="005028B6">
        <w:t>vjerovnika PRIVREDNA BANKA d.d. Zagreb, H-ABDUCO d.o.o. Zagreb i GRAD OSIJEK Upravni odjel za komunalno stambeno gospodarstvo i promet Osijek.</w:t>
      </w:r>
    </w:p>
    <w:p w:rsidRDefault="007828C4" w:rsidP="005028B6" w:rsidR="007828C4" w:rsidRPr="005028B6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5028B6">
        <w:rPr>
          <w:rFonts w:hAnsi="Times New Roman" w:ascii="Times New Roman"/>
          <w:sz w:val="24"/>
          <w:szCs w:val="24"/>
        </w:rPr>
        <w:t>Utvrđena vrijednost nekretnina iz točke I. ovog zaključka iznosi:</w:t>
      </w:r>
    </w:p>
    <w:p w:rsidRDefault="007828C4" w:rsidP="007828C4" w:rsidR="007828C4" w:rsidRPr="007828C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7828C4" w:rsidP="007828C4" w:rsidR="007828C4" w:rsidRPr="007828C4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7828C4">
        <w:rPr>
          <w:rFonts w:hAnsi="Times New Roman" w:ascii="Times New Roman"/>
          <w:sz w:val="24"/>
          <w:szCs w:val="24"/>
        </w:rPr>
        <w:t>1.</w:t>
      </w:r>
      <w:r w:rsidRPr="007828C4">
        <w:rPr>
          <w:rFonts w:hAnsi="Times New Roman" w:ascii="Times New Roman"/>
          <w:sz w:val="24"/>
          <w:szCs w:val="24"/>
        </w:rPr>
        <w:tab/>
      </w:r>
      <w:r w:rsidRPr="007828C4">
        <w:rPr>
          <w:rFonts w:hAnsi="Times New Roman" w:ascii="Times New Roman"/>
          <w:sz w:val="24"/>
          <w:szCs w:val="24"/>
        </w:rPr>
        <w:tab/>
      </w:r>
      <w:r w:rsidRPr="007828C4">
        <w:rPr>
          <w:rFonts w:hAnsi="Times New Roman" w:ascii="Times New Roman"/>
          <w:b/>
          <w:sz w:val="24"/>
          <w:szCs w:val="24"/>
        </w:rPr>
        <w:t xml:space="preserve">  = </w:t>
      </w:r>
      <w:r w:rsidRPr="007828C4">
        <w:rPr>
          <w:rFonts w:hAnsi="Times New Roman" w:ascii="Times New Roman"/>
          <w:b/>
          <w:bCs/>
          <w:sz w:val="24"/>
          <w:szCs w:val="24"/>
        </w:rPr>
        <w:t>2.075.932,00 kn</w:t>
      </w:r>
    </w:p>
    <w:p w:rsidRDefault="007828C4" w:rsidP="007828C4" w:rsidR="007828C4" w:rsidRPr="007828C4">
      <w:pPr>
        <w:pStyle w:val="Odlomakpopisa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p w:rsidRDefault="007828C4" w:rsidP="007828C4" w:rsidR="007828C4" w:rsidRPr="007828C4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 w:rsidRPr="007828C4">
        <w:rPr>
          <w:rFonts w:hAnsi="Times New Roman" w:ascii="Times New Roman"/>
          <w:sz w:val="24"/>
          <w:szCs w:val="24"/>
        </w:rPr>
        <w:t>Nekretnine iz točke I. ovog zaključka prodavat će se u stečajnom postupku usmenom javnom dražbom (</w:t>
      </w:r>
      <w:r w:rsidRPr="007828C4">
        <w:rPr>
          <w:rFonts w:hAnsi="Times New Roman" w:ascii="Times New Roman"/>
          <w:b/>
          <w:sz w:val="24"/>
          <w:szCs w:val="24"/>
        </w:rPr>
        <w:t xml:space="preserve">sedamnaesta </w:t>
      </w:r>
      <w:r w:rsidRPr="007828C4">
        <w:rPr>
          <w:rFonts w:hAnsi="Times New Roman" w:ascii="Times New Roman"/>
          <w:sz w:val="24"/>
          <w:szCs w:val="24"/>
        </w:rPr>
        <w:t>javna dražba).</w:t>
      </w:r>
    </w:p>
    <w:p w:rsidRDefault="007828C4" w:rsidP="007828C4" w:rsidR="007828C4" w:rsidRPr="007828C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7828C4">
        <w:rPr>
          <w:rFonts w:hAnsi="Times New Roman" w:ascii="Times New Roman"/>
          <w:sz w:val="24"/>
          <w:szCs w:val="24"/>
        </w:rPr>
        <w:t xml:space="preserve">Ročište za prodaju održat će se pred stečajnim sucem u zgradi Trgovačkog suda u Osijeku, soba broj 36/2, </w:t>
      </w:r>
      <w:r w:rsidRPr="007828C4">
        <w:rPr>
          <w:rFonts w:hAnsi="Times New Roman" w:ascii="Times New Roman"/>
          <w:b/>
          <w:sz w:val="24"/>
          <w:szCs w:val="24"/>
        </w:rPr>
        <w:t xml:space="preserve">dana </w:t>
      </w:r>
      <w:r>
        <w:rPr>
          <w:rFonts w:hAnsi="Times New Roman" w:ascii="Times New Roman"/>
          <w:b/>
          <w:sz w:val="24"/>
          <w:szCs w:val="24"/>
        </w:rPr>
        <w:t>18. listopada</w:t>
      </w:r>
      <w:r w:rsidRPr="007828C4">
        <w:rPr>
          <w:rFonts w:hAnsi="Times New Roman" w:ascii="Times New Roman"/>
          <w:b/>
          <w:sz w:val="24"/>
          <w:szCs w:val="24"/>
        </w:rPr>
        <w:t xml:space="preserve"> 2017. g. u </w:t>
      </w:r>
      <w:r>
        <w:rPr>
          <w:rFonts w:hAnsi="Times New Roman" w:ascii="Times New Roman"/>
          <w:b/>
          <w:sz w:val="24"/>
          <w:szCs w:val="24"/>
        </w:rPr>
        <w:t>11,00</w:t>
      </w:r>
      <w:r w:rsidRPr="007828C4">
        <w:rPr>
          <w:rFonts w:hAnsi="Times New Roman" w:ascii="Times New Roman"/>
          <w:b/>
          <w:sz w:val="24"/>
          <w:szCs w:val="24"/>
        </w:rPr>
        <w:t xml:space="preserve"> sati</w:t>
      </w:r>
      <w:r w:rsidRPr="007828C4">
        <w:rPr>
          <w:rFonts w:hAnsi="Times New Roman" w:ascii="Times New Roman"/>
          <w:sz w:val="24"/>
          <w:szCs w:val="24"/>
        </w:rPr>
        <w:t>.</w:t>
      </w:r>
    </w:p>
    <w:p w:rsidRDefault="007828C4" w:rsidP="007828C4" w:rsidR="007828C4" w:rsidRPr="007828C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7828C4" w:rsidP="007828C4" w:rsidR="007828C4" w:rsidRPr="00BF57F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>Ročište će se održati i ako na njemu sudjeluje samo jedan ponuditelj.</w:t>
      </w:r>
    </w:p>
    <w:p w:rsidRDefault="007828C4" w:rsidP="007828C4" w:rsidR="007828C4" w:rsidRPr="00BF57FA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7828C4" w:rsidP="007828C4" w:rsidR="007828C4" w:rsidRPr="00BF57FA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Ovaj zaključak o prodaji objavit će se na </w:t>
      </w:r>
      <w:r>
        <w:rPr>
          <w:rFonts w:hAnsi="Times New Roman" w:ascii="Times New Roman"/>
          <w:sz w:val="24"/>
          <w:szCs w:val="24"/>
        </w:rPr>
        <w:t>e-</w:t>
      </w:r>
      <w:r w:rsidRPr="00BF57FA">
        <w:rPr>
          <w:rFonts w:hAnsi="Times New Roman" w:ascii="Times New Roman"/>
          <w:sz w:val="24"/>
          <w:szCs w:val="24"/>
        </w:rPr>
        <w:t>oglasnoj ploči Trgovačkog suda u Osijeku, i u jednom od javnih glasila.</w:t>
      </w:r>
    </w:p>
    <w:p w:rsidRDefault="007828C4" w:rsidP="007828C4" w:rsidR="007828C4" w:rsidRPr="00BF57FA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7828C4" w:rsidP="007828C4" w:rsidR="007828C4" w:rsidRPr="00BF57FA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>Uvjeti prodaje:</w:t>
      </w:r>
    </w:p>
    <w:p w:rsidRDefault="007828C4" w:rsidP="007828C4" w:rsidR="007828C4" w:rsidRPr="00BF57F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828C4" w:rsidP="007828C4" w:rsidR="007828C4" w:rsidRPr="00BF57FA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Nekretnine iz točke I. ovog zaključka prodaju se pojedinačno, na </w:t>
      </w:r>
      <w:r>
        <w:rPr>
          <w:rFonts w:hAnsi="Times New Roman" w:ascii="Times New Roman"/>
          <w:b/>
          <w:i/>
          <w:sz w:val="24"/>
          <w:szCs w:val="24"/>
        </w:rPr>
        <w:t>sedamnaestom</w:t>
      </w:r>
      <w:r w:rsidRPr="005F7876">
        <w:rPr>
          <w:rFonts w:hAnsi="Times New Roman" w:ascii="Times New Roman"/>
          <w:b/>
          <w:sz w:val="24"/>
          <w:szCs w:val="24"/>
        </w:rPr>
        <w:t xml:space="preserve"> </w:t>
      </w:r>
      <w:r w:rsidRPr="00BF57FA">
        <w:rPr>
          <w:rFonts w:hAnsi="Times New Roman" w:ascii="Times New Roman"/>
          <w:sz w:val="24"/>
          <w:szCs w:val="24"/>
        </w:rPr>
        <w:t xml:space="preserve">ročištu za dražbu, po početnim cijenama koje su jednake utvrđenim vrijednostima nekretnine iz točke II. ovog zaključka i ispod te cijene ne mogu se prodavati na </w:t>
      </w:r>
      <w:r>
        <w:rPr>
          <w:rFonts w:hAnsi="Times New Roman" w:ascii="Times New Roman"/>
          <w:sz w:val="24"/>
          <w:szCs w:val="24"/>
        </w:rPr>
        <w:t xml:space="preserve">ovom </w:t>
      </w:r>
      <w:r w:rsidRPr="00BF57FA">
        <w:rPr>
          <w:rFonts w:hAnsi="Times New Roman" w:ascii="Times New Roman"/>
          <w:sz w:val="24"/>
          <w:szCs w:val="24"/>
        </w:rPr>
        <w:t>ročištu.</w:t>
      </w:r>
    </w:p>
    <w:p w:rsidRDefault="007828C4" w:rsidP="007828C4" w:rsidR="007828C4" w:rsidRPr="00BF57FA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>Sve poreze i pristojbe u svezi s prodajom nekretnina snosi kupac.</w:t>
      </w:r>
    </w:p>
    <w:p w:rsidRDefault="007828C4" w:rsidP="007828C4" w:rsidR="007828C4" w:rsidRPr="00BF57FA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Kao kupci mogu sudjelovati samo osobe koje su najkasnije </w:t>
      </w:r>
      <w:r w:rsidRPr="007828C4">
        <w:rPr>
          <w:rFonts w:hAnsi="Times New Roman" w:ascii="Times New Roman"/>
          <w:b/>
          <w:sz w:val="24"/>
          <w:szCs w:val="24"/>
        </w:rPr>
        <w:t>dva dana</w:t>
      </w:r>
      <w:r w:rsidRPr="00BF57FA">
        <w:rPr>
          <w:rFonts w:hAnsi="Times New Roman" w:ascii="Times New Roman"/>
          <w:sz w:val="24"/>
          <w:szCs w:val="24"/>
        </w:rPr>
        <w:t xml:space="preserve"> prije dana održavanja ročišta za dražbu uplatili osiguranje u iznosu od po 10% od utvrđene vrijednosti nekretnina iz točke II. ovog zaključka na transakcijski račun Trgovačkog suda u Osijeku broj HR31 2390 0011 3000 0020 0 s pozivom na broj HR05 272-31-2000 kod HPB i dokaz o tome predoče stečajnom sucu prije početka dražbe.</w:t>
      </w:r>
    </w:p>
    <w:p w:rsidRDefault="007828C4" w:rsidP="007828C4" w:rsidR="007828C4" w:rsidRPr="00BF57FA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>Punomoćnici ponuditelja mogu sudjelovati na dražbi samo uz ovjerenu specijalnu punomoć.</w:t>
      </w:r>
    </w:p>
    <w:p w:rsidRDefault="007828C4" w:rsidP="007828C4" w:rsidR="007828C4" w:rsidRPr="00BF57FA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>Sudionicima dražbe koji ne uspiju u nadmetanju osiguranje će se vratiti odmah nakon zaključenja javne dražbe.</w:t>
      </w:r>
    </w:p>
    <w:p w:rsidRDefault="007828C4" w:rsidP="007828C4" w:rsidR="007828C4" w:rsidRPr="00BF57FA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Osiguranje nisu dužni položiti </w:t>
      </w:r>
      <w:proofErr w:type="spellStart"/>
      <w:r w:rsidRPr="00BF57FA">
        <w:rPr>
          <w:rFonts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7828C4" w:rsidP="007828C4" w:rsidR="007828C4" w:rsidRPr="00BF57FA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Ponuditelj čija ponuda bude prihvaćena dužan je u roku </w:t>
      </w:r>
      <w:r w:rsidRPr="007828C4">
        <w:rPr>
          <w:rFonts w:hAnsi="Times New Roman" w:ascii="Times New Roman"/>
          <w:b/>
          <w:sz w:val="24"/>
          <w:szCs w:val="24"/>
        </w:rPr>
        <w:t>30 dana</w:t>
      </w:r>
      <w:r w:rsidRPr="00BF57FA">
        <w:rPr>
          <w:rFonts w:hAnsi="Times New Roman" w:ascii="Times New Roman"/>
          <w:sz w:val="24"/>
          <w:szCs w:val="24"/>
        </w:rPr>
        <w:t xml:space="preserve"> od dana pravomoćnosti rješenja o dosudi uplatiti razliku između osiguranja i postignute kupoprodajne cijene na račun sudskog depozita.</w:t>
      </w:r>
    </w:p>
    <w:p w:rsidRDefault="007828C4" w:rsidP="007828C4" w:rsidR="007828C4" w:rsidRPr="00BF57FA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Ako kupac u tom roku ne položi </w:t>
      </w:r>
      <w:proofErr w:type="spellStart"/>
      <w:r w:rsidRPr="00BF57FA">
        <w:rPr>
          <w:rFonts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hAnsi="Times New Roman" w:ascii="Times New Roman"/>
          <w:sz w:val="24"/>
          <w:szCs w:val="24"/>
        </w:rPr>
        <w:t xml:space="preserve"> sud će posebnim rješenjem prodaju oglasiti nevažećom i odrediti novu prodaju uz uvijete određene za prodaju koja je oglašena nevažećom, a iz položene jamčevine namirit će se troškovi nove prodaje i naknaditi razlika između </w:t>
      </w:r>
      <w:proofErr w:type="spellStart"/>
      <w:r w:rsidRPr="00BF57FA">
        <w:rPr>
          <w:rFonts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hAnsi="Times New Roman" w:ascii="Times New Roman"/>
          <w:sz w:val="24"/>
          <w:szCs w:val="24"/>
        </w:rPr>
        <w:t xml:space="preserve"> postignute na prijašnjoj prodaji i novoj prodaji.</w:t>
      </w:r>
    </w:p>
    <w:p w:rsidRDefault="007828C4" w:rsidP="007828C4" w:rsidR="007828C4" w:rsidRPr="00BF57FA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Ukoliko je kupac </w:t>
      </w:r>
      <w:proofErr w:type="spellStart"/>
      <w:r w:rsidRPr="00BF57FA">
        <w:rPr>
          <w:rFonts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hAnsi="Times New Roman" w:ascii="Times New Roman"/>
          <w:sz w:val="24"/>
          <w:szCs w:val="24"/>
        </w:rPr>
        <w:t xml:space="preserve"> vjerovnik koji se namiruje iz </w:t>
      </w:r>
      <w:proofErr w:type="spellStart"/>
      <w:r w:rsidRPr="00BF57FA">
        <w:rPr>
          <w:rFonts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hAnsi="Times New Roman" w:ascii="Times New Roman"/>
          <w:sz w:val="24"/>
          <w:szCs w:val="24"/>
        </w:rPr>
        <w:t xml:space="preserve"> ili se namiruje prije tražbina svih ostalih vjerovnika koji imaju pravo na namirenje iz iste </w:t>
      </w:r>
      <w:proofErr w:type="spellStart"/>
      <w:r w:rsidRPr="00BF57FA">
        <w:rPr>
          <w:rFonts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hAnsi="Times New Roman" w:ascii="Times New Roman"/>
          <w:sz w:val="24"/>
          <w:szCs w:val="24"/>
        </w:rPr>
        <w:t xml:space="preserve">, nije dužan položiti </w:t>
      </w:r>
      <w:proofErr w:type="spellStart"/>
      <w:r w:rsidRPr="00BF57FA">
        <w:rPr>
          <w:rFonts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hAnsi="Times New Roman" w:ascii="Times New Roman"/>
          <w:sz w:val="24"/>
          <w:szCs w:val="24"/>
        </w:rPr>
        <w:t xml:space="preserve"> ako ona iznosi koliko i njegova tražbina ili manje, ako iznosi više tada je dužan položiti razliku.</w:t>
      </w:r>
    </w:p>
    <w:p w:rsidRDefault="007828C4" w:rsidP="007828C4" w:rsidR="007828C4" w:rsidRPr="00BF57FA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lastRenderedPageBreak/>
        <w:t>Nekretnine će se rješenjem o dosudi dosuditi kupcu koji ponudi najpovoljniju cijenu.</w:t>
      </w:r>
    </w:p>
    <w:p w:rsidRDefault="007828C4" w:rsidP="007828C4" w:rsidR="007828C4" w:rsidRPr="00BF57FA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Nekretnine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BF57FA">
        <w:rPr>
          <w:rFonts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hAnsi="Times New Roman" w:ascii="Times New Roman"/>
          <w:sz w:val="24"/>
          <w:szCs w:val="24"/>
        </w:rPr>
        <w:t xml:space="preserve"> u roku iz točke </w:t>
      </w:r>
      <w:proofErr w:type="spellStart"/>
      <w:r w:rsidRPr="00BF57FA">
        <w:rPr>
          <w:rFonts w:hAnsi="Times New Roman" w:ascii="Times New Roman"/>
          <w:sz w:val="24"/>
          <w:szCs w:val="24"/>
        </w:rPr>
        <w:t>V.d</w:t>
      </w:r>
      <w:proofErr w:type="spellEnd"/>
      <w:r w:rsidRPr="00BF57FA">
        <w:rPr>
          <w:rFonts w:hAnsi="Times New Roman" w:ascii="Times New Roman"/>
          <w:sz w:val="24"/>
          <w:szCs w:val="24"/>
        </w:rPr>
        <w:t>).</w:t>
      </w:r>
    </w:p>
    <w:p w:rsidRDefault="007828C4" w:rsidP="007828C4" w:rsidR="007828C4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U rješenju o dosudi nekretnina sud će odrediti da se nakon pravomoćnosti toga rješenja i nakon što kupac položi </w:t>
      </w:r>
      <w:proofErr w:type="spellStart"/>
      <w:r w:rsidRPr="00BF57FA">
        <w:rPr>
          <w:rFonts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hAnsi="Times New Roman" w:ascii="Times New Roman"/>
          <w:sz w:val="24"/>
          <w:szCs w:val="24"/>
        </w:rPr>
        <w:t>, u zemljišnim knjigama u njegovu korist upiše pravo vlasništva na dosuđenim nekretninama, te brisati prava i terete na nekretninama koji prestaju njihovom prodajom.</w:t>
      </w:r>
    </w:p>
    <w:p w:rsidRDefault="007828C4" w:rsidP="007828C4" w:rsidR="007828C4" w:rsidRPr="00BF57FA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Nakon pravomoćnosti rješenja o dosudi i nakon što kupac položi </w:t>
      </w:r>
      <w:proofErr w:type="spellStart"/>
      <w:r w:rsidRPr="00BF57FA">
        <w:rPr>
          <w:rFonts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hAnsi="Times New Roman" w:ascii="Times New Roman"/>
          <w:sz w:val="24"/>
          <w:szCs w:val="24"/>
        </w:rPr>
        <w:t xml:space="preserve"> sud će donijeti zaključak o predaji nekretnina kupcu, čime kupac stupa u posjed istih.</w:t>
      </w:r>
    </w:p>
    <w:p w:rsidRDefault="007828C4" w:rsidP="007828C4" w:rsidR="007828C4" w:rsidRPr="00BF57FA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>Prodaja se obavlja po načelu “viđeno – kupljeno“ što isključuje sve naknadne prigovore kupca.</w:t>
      </w:r>
    </w:p>
    <w:p w:rsidRDefault="007828C4" w:rsidP="007828C4" w:rsidR="007828C4" w:rsidRPr="00BF57FA">
      <w:pPr>
        <w:ind w:left="720"/>
        <w:jc w:val="both"/>
      </w:pPr>
      <w:r w:rsidRPr="00BF57FA">
        <w:t xml:space="preserve">Razgledati nekretnine i dokumentaciju vezanu za iste, zainteresirane osobe mogu u vrijeme dogovoreno sa stečajnom upraviteljicom Edita </w:t>
      </w:r>
      <w:proofErr w:type="spellStart"/>
      <w:r w:rsidRPr="00BF57FA">
        <w:t>Đurkin</w:t>
      </w:r>
      <w:proofErr w:type="spellEnd"/>
      <w:r w:rsidRPr="00BF57FA">
        <w:t xml:space="preserve"> </w:t>
      </w:r>
      <w:proofErr w:type="spellStart"/>
      <w:r w:rsidRPr="00BF57FA">
        <w:t>dipl.iur</w:t>
      </w:r>
      <w:proofErr w:type="spellEnd"/>
      <w:r w:rsidRPr="00BF57FA">
        <w:t>. na mobitel broj 098338-446.</w:t>
      </w:r>
    </w:p>
    <w:p w:rsidRDefault="007828C4" w:rsidP="007828C4" w:rsidR="007828C4" w:rsidRPr="00BF57FA">
      <w:pPr>
        <w:ind w:left="720"/>
        <w:jc w:val="both"/>
      </w:pPr>
      <w:r w:rsidRPr="00BF57FA">
        <w:t xml:space="preserve">Više podataka o prodaji imovine stečajnog dužnika može se naći i na </w:t>
      </w:r>
      <w:hyperlink r:id="rId11" w:history="true">
        <w:r w:rsidRPr="00BF57FA">
          <w:rPr>
            <w:rStyle w:val="Hiperveza"/>
          </w:rPr>
          <w:t>www.sudacka-mreza.hr/stecaj</w:t>
        </w:r>
      </w:hyperlink>
      <w:r w:rsidRPr="00BF57FA">
        <w:t xml:space="preserve"> ili na </w:t>
      </w:r>
      <w:hyperlink r:id="rId12" w:history="true">
        <w:r w:rsidRPr="00BF57FA">
          <w:rPr>
            <w:rStyle w:val="Hiperveza"/>
          </w:rPr>
          <w:t>www.vts.hr</w:t>
        </w:r>
      </w:hyperlink>
      <w:r w:rsidRPr="00BF57FA">
        <w:t xml:space="preserve"> u rubrici „web stečaj“.</w:t>
      </w:r>
    </w:p>
    <w:p w:rsidRDefault="007828C4" w:rsidP="00782139" w:rsidR="007828C4" w:rsidRPr="00782139">
      <w:pPr>
        <w:pStyle w:val="Tijeloteksta"/>
        <w:ind w:firstLine="708"/>
      </w:pPr>
    </w:p>
    <w:p w:rsidRDefault="0039487B" w:rsidP="00381980" w:rsidR="0039487B" w:rsidRPr="00861890">
      <w:pPr>
        <w:ind w:left="1788"/>
        <w:jc w:val="both"/>
        <w:rPr>
          <w:b/>
        </w:rPr>
      </w:pPr>
      <w:r>
        <w:t xml:space="preserve">                                      </w:t>
      </w:r>
    </w:p>
    <w:p w:rsidRDefault="0039487B" w:rsidP="00861890" w:rsidR="0039487B" w:rsidRPr="007828C4">
      <w:pPr>
        <w:jc w:val="center"/>
      </w:pPr>
      <w:r w:rsidRPr="007828C4">
        <w:t>Obrazloženje</w:t>
      </w:r>
    </w:p>
    <w:p w:rsidRDefault="00861890" w:rsidP="00861890" w:rsidR="00861890">
      <w:pPr>
        <w:jc w:val="center"/>
      </w:pPr>
    </w:p>
    <w:p w:rsidRDefault="003D676C" w:rsidP="00861890" w:rsidR="003D676C">
      <w:pPr>
        <w:jc w:val="center"/>
      </w:pPr>
    </w:p>
    <w:p w:rsidRDefault="00AC1032" w:rsidP="00AC1032" w:rsidR="00AC1032" w:rsidRPr="001F0D12">
      <w:pPr>
        <w:jc w:val="both"/>
      </w:pPr>
      <w:r>
        <w:tab/>
      </w:r>
      <w:r w:rsidRPr="001F0D12">
        <w:t xml:space="preserve">Rješenjem </w:t>
      </w:r>
      <w:r>
        <w:t>TS Osijek</w:t>
      </w:r>
      <w:r w:rsidRPr="001F0D12">
        <w:t xml:space="preserve"> suda broj: 6 St-</w:t>
      </w:r>
      <w:r>
        <w:t>31/00 od 7. srpnja 2017. g.</w:t>
      </w:r>
      <w:r w:rsidRPr="001F0D12">
        <w:t xml:space="preserve"> prihvaćena je</w:t>
      </w:r>
      <w:r>
        <w:t xml:space="preserve"> ponuda jedinog ponuditelja</w:t>
      </w:r>
      <w:r w:rsidRPr="0000058F">
        <w:t xml:space="preserve"> </w:t>
      </w:r>
      <w:r>
        <w:t>Urbani inženjering d.o.o. Osijek, Drinska 23, OIB: 03759552007</w:t>
      </w:r>
      <w:r w:rsidRPr="001F0D12">
        <w:t xml:space="preserve">, za kupovinu  nekretnine stečajnog dužnika upisane </w:t>
      </w:r>
      <w:r>
        <w:rPr>
          <w:bCs/>
        </w:rPr>
        <w:t xml:space="preserve">kod  Općinskog suda u Osijeku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odjel Osijek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103 k.o. Osijek, </w:t>
      </w:r>
      <w:proofErr w:type="spellStart"/>
      <w:r>
        <w:rPr>
          <w:bCs/>
        </w:rPr>
        <w:t>kč</w:t>
      </w:r>
      <w:proofErr w:type="spellEnd"/>
      <w:r>
        <w:rPr>
          <w:bCs/>
        </w:rPr>
        <w:t xml:space="preserve">. br. 8143/1 u naravi 7 zgrada i dvor ulica M. </w:t>
      </w:r>
      <w:proofErr w:type="spellStart"/>
      <w:r>
        <w:rPr>
          <w:bCs/>
        </w:rPr>
        <w:t>Kišpatića</w:t>
      </w:r>
      <w:proofErr w:type="spellEnd"/>
      <w:r>
        <w:rPr>
          <w:bCs/>
        </w:rPr>
        <w:t xml:space="preserve"> 2, površine 9.811 m2 i </w:t>
      </w:r>
      <w:proofErr w:type="spellStart"/>
      <w:r>
        <w:rPr>
          <w:bCs/>
        </w:rPr>
        <w:t>kč</w:t>
      </w:r>
      <w:proofErr w:type="spellEnd"/>
      <w:r>
        <w:rPr>
          <w:bCs/>
        </w:rPr>
        <w:t xml:space="preserve">. br. 8143/2 u naravi kuća broj 18 i dvor u ulici </w:t>
      </w:r>
      <w:proofErr w:type="spellStart"/>
      <w:r>
        <w:rPr>
          <w:bCs/>
        </w:rPr>
        <w:t>Kišpatića</w:t>
      </w:r>
      <w:proofErr w:type="spellEnd"/>
      <w:r>
        <w:rPr>
          <w:bCs/>
        </w:rPr>
        <w:t xml:space="preserve"> površine 1127 m2 </w:t>
      </w:r>
      <w:r>
        <w:t>na ročištu za 17. javnu dražbu po početnoj cijeni od 2.075.932,00 kn</w:t>
      </w:r>
      <w:r w:rsidRPr="001F0D12">
        <w:t xml:space="preserve"> za kupovinu predmetne nekretnine.</w:t>
      </w:r>
    </w:p>
    <w:p w:rsidRDefault="00AC1032" w:rsidP="00AC1032" w:rsidR="00AC1032" w:rsidRPr="001F0D12">
      <w:pPr>
        <w:ind w:firstLine="708"/>
        <w:jc w:val="both"/>
      </w:pPr>
      <w:r w:rsidRPr="001F0D12">
        <w:t>Točkom 2. istog rješenja ovog suda naložen</w:t>
      </w:r>
      <w:r>
        <w:t>o</w:t>
      </w:r>
      <w:r w:rsidRPr="001F0D12">
        <w:t xml:space="preserve"> je kupcu uplata </w:t>
      </w:r>
      <w:proofErr w:type="spellStart"/>
      <w:r w:rsidRPr="001F0D12">
        <w:t>kupovnine</w:t>
      </w:r>
      <w:proofErr w:type="spellEnd"/>
      <w:r w:rsidRPr="001F0D12">
        <w:t xml:space="preserve">, umanjene za iznos položene jamčevine, u roku od </w:t>
      </w:r>
      <w:r>
        <w:t>30</w:t>
      </w:r>
      <w:r w:rsidRPr="001F0D12">
        <w:t xml:space="preserve"> dana od dana pravomoćnosti istog rješenja na žiro račun Trgovačkog suda u Osijeku broj: IBAN: HR3123900011300000200 kod Hrvatske poštanske banke, model: HR05, poziv na broj: 272-</w:t>
      </w:r>
      <w:r>
        <w:t>31-00</w:t>
      </w:r>
      <w:r w:rsidRPr="001F0D12">
        <w:t>.</w:t>
      </w:r>
    </w:p>
    <w:p w:rsidRDefault="00AC1032" w:rsidP="00AC1032" w:rsidR="00AC1032" w:rsidRPr="001F0D12">
      <w:pPr>
        <w:ind w:firstLine="708"/>
        <w:jc w:val="both"/>
      </w:pPr>
      <w:r w:rsidRPr="001F0D12">
        <w:t xml:space="preserve">Kupac </w:t>
      </w:r>
      <w:r>
        <w:t>Urbani inženjering d.o.o. Osijek</w:t>
      </w:r>
      <w:r w:rsidRPr="001F0D12">
        <w:t xml:space="preserve"> nije u određenom mu roku uplatio </w:t>
      </w:r>
      <w:proofErr w:type="spellStart"/>
      <w:r w:rsidRPr="001F0D12">
        <w:t>kupovninu</w:t>
      </w:r>
      <w:proofErr w:type="spellEnd"/>
      <w:r>
        <w:t xml:space="preserve"> u cijelosti.</w:t>
      </w:r>
    </w:p>
    <w:p w:rsidRDefault="00AC1032" w:rsidP="00AC1032" w:rsidR="007828C4">
      <w:pPr>
        <w:jc w:val="both"/>
      </w:pPr>
      <w:r>
        <w:tab/>
        <w:t>Sukladno čl. 100 Ovršnog zakona</w:t>
      </w:r>
      <w:r w:rsidR="007828C4">
        <w:t xml:space="preserve"> (NN 112/12, 25/13 u daljnjem tekstu OZ)/106</w:t>
      </w:r>
      <w:r>
        <w:t xml:space="preserve"> </w:t>
      </w:r>
      <w:r w:rsidR="007828C4">
        <w:t xml:space="preserve">OZ (NN 112/12, 25/13, 93/14, 55/16, 73/17) </w:t>
      </w:r>
      <w:r>
        <w:t xml:space="preserve">ako kupac u određenom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određene za prodaju koja je oglašena nevažećom a st. 3 istog čl. određeno je da iz položene jamčevine će se namiriti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7828C4" w:rsidP="00AC1032" w:rsidR="007828C4">
      <w:pPr>
        <w:jc w:val="both"/>
      </w:pPr>
    </w:p>
    <w:p w:rsidRDefault="007828C4" w:rsidP="00AC1032" w:rsidR="007828C4">
      <w:pPr>
        <w:jc w:val="both"/>
      </w:pPr>
    </w:p>
    <w:p w:rsidRDefault="007828C4" w:rsidP="00AC1032" w:rsidR="007828C4">
      <w:pPr>
        <w:jc w:val="both"/>
      </w:pPr>
    </w:p>
    <w:p w:rsidRDefault="007828C4" w:rsidP="00AC1032" w:rsidR="007828C4">
      <w:pPr>
        <w:jc w:val="both"/>
      </w:pPr>
    </w:p>
    <w:p w:rsidRDefault="007828C4" w:rsidP="00AC1032" w:rsidR="007828C4">
      <w:pPr>
        <w:jc w:val="both"/>
      </w:pPr>
    </w:p>
    <w:p w:rsidRDefault="007828C4" w:rsidP="00AC1032" w:rsidR="007828C4">
      <w:pPr>
        <w:jc w:val="both"/>
      </w:pPr>
    </w:p>
    <w:p w:rsidRDefault="007828C4" w:rsidP="00AC1032" w:rsidR="007828C4">
      <w:pPr>
        <w:jc w:val="both"/>
      </w:pPr>
    </w:p>
    <w:p w:rsidRDefault="007828C4" w:rsidP="00AC1032" w:rsidR="007828C4">
      <w:pPr>
        <w:jc w:val="both"/>
      </w:pPr>
    </w:p>
    <w:p w:rsidRDefault="007828C4" w:rsidP="00AC1032" w:rsidR="007828C4">
      <w:pPr>
        <w:jc w:val="both"/>
      </w:pPr>
    </w:p>
    <w:p w:rsidRDefault="00AC1032" w:rsidP="00AC1032" w:rsidR="00AC1032" w:rsidRPr="000E0AE3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tab/>
      </w:r>
      <w:r w:rsidRPr="000E0AE3">
        <w:rPr>
          <w:rFonts w:hAnsi="Times New Roman" w:ascii="Times New Roman"/>
          <w:sz w:val="24"/>
          <w:szCs w:val="24"/>
        </w:rPr>
        <w:t>Slijedom navedenog</w:t>
      </w:r>
      <w:r>
        <w:rPr>
          <w:rFonts w:hAnsi="Times New Roman" w:ascii="Times New Roman"/>
          <w:sz w:val="24"/>
          <w:szCs w:val="24"/>
        </w:rPr>
        <w:t xml:space="preserve"> sud je rješenjem oglasio prodaju javnom dražbom od </w:t>
      </w:r>
      <w:r w:rsidR="007828C4">
        <w:rPr>
          <w:rFonts w:hAnsi="Times New Roman" w:ascii="Times New Roman"/>
          <w:sz w:val="24"/>
          <w:szCs w:val="24"/>
        </w:rPr>
        <w:t>29. lipnja 2017. g.</w:t>
      </w:r>
      <w:r>
        <w:rPr>
          <w:rFonts w:hAnsi="Times New Roman" w:ascii="Times New Roman"/>
          <w:sz w:val="24"/>
          <w:szCs w:val="24"/>
        </w:rPr>
        <w:t xml:space="preserve"> nevažećom a zaključkom odredio novu prodaju javnom dražbom za </w:t>
      </w:r>
      <w:r w:rsidR="007828C4">
        <w:rPr>
          <w:rFonts w:hAnsi="Times New Roman" w:ascii="Times New Roman"/>
          <w:sz w:val="24"/>
          <w:szCs w:val="24"/>
        </w:rPr>
        <w:t>18. listopada 2017. g.</w:t>
      </w:r>
      <w:r>
        <w:rPr>
          <w:rFonts w:hAnsi="Times New Roman" w:ascii="Times New Roman"/>
          <w:sz w:val="24"/>
          <w:szCs w:val="24"/>
        </w:rPr>
        <w:t xml:space="preserve"> uz uvjete određene za prodaju koja je oglašena nevažećom te odlučio kao u izreci rješenja i zaključka a sukladno čl. 100 OZ.</w:t>
      </w:r>
    </w:p>
    <w:p w:rsidRDefault="004C4E72" w:rsidP="00AC1032" w:rsidR="004C4E72">
      <w:pPr>
        <w:jc w:val="both"/>
        <w:rPr>
          <w:bCs/>
        </w:rPr>
      </w:pPr>
    </w:p>
    <w:p w:rsidRDefault="004C4E72" w:rsidP="00970DB9" w:rsidR="004C4E72">
      <w:pPr>
        <w:jc w:val="both"/>
        <w:rPr>
          <w:bCs/>
        </w:rPr>
      </w:pPr>
    </w:p>
    <w:p w:rsidRDefault="004C4E72" w:rsidP="00970DB9" w:rsidR="004C4E72" w:rsidRPr="00970DB9">
      <w:pPr>
        <w:jc w:val="both"/>
        <w:rPr>
          <w:bCs/>
        </w:rPr>
      </w:pPr>
    </w:p>
    <w:p w:rsidRDefault="006F2D66" w:rsidP="0039487B" w:rsidR="0039487B">
      <w:pPr>
        <w:pStyle w:val="Tijeloteksta"/>
        <w:jc w:val="center"/>
      </w:pPr>
      <w:r>
        <w:t xml:space="preserve">U Osijeku  </w:t>
      </w:r>
      <w:r w:rsidR="007828C4">
        <w:t>6. rujna 2017. g.</w:t>
      </w:r>
    </w:p>
    <w:p w:rsidRDefault="009E3A4B" w:rsidP="004238F5" w:rsidR="009E3A4B">
      <w:pPr>
        <w:pStyle w:val="Tijeloteksta"/>
        <w:jc w:val="left"/>
      </w:pPr>
    </w:p>
    <w:p w:rsidRDefault="005D268F" w:rsidP="001D0C60" w:rsidR="005D268F">
      <w:pPr>
        <w:pStyle w:val="Tijeloteksta"/>
        <w:ind w:left="720"/>
        <w:jc w:val="left"/>
      </w:pPr>
    </w:p>
    <w:p w:rsidRDefault="005D268F" w:rsidP="001D0C60" w:rsidR="005D268F">
      <w:pPr>
        <w:pStyle w:val="Tijeloteksta"/>
        <w:ind w:left="720"/>
        <w:jc w:val="left"/>
      </w:pPr>
    </w:p>
    <w:p w:rsidRDefault="005D268F" w:rsidP="001D0C60" w:rsidR="005D268F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7828C4" w:rsidP="007828C4" w:rsidR="007828C4">
      <w:pPr>
        <w:pStyle w:val="Tijeloteksta"/>
        <w:jc w:val="left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Nada Roso</w:t>
      </w:r>
    </w:p>
    <w:p w:rsidRDefault="007828C4" w:rsidP="007828C4" w:rsidR="007828C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</w:p>
    <w:p w:rsidRDefault="007828C4" w:rsidP="007828C4" w:rsidR="007828C4">
      <w:pPr>
        <w:pStyle w:val="Tijeloteksta"/>
        <w:jc w:val="left"/>
      </w:pPr>
    </w:p>
    <w:p w:rsidRDefault="007828C4" w:rsidP="007828C4" w:rsidR="007828C4">
      <w:pPr>
        <w:pStyle w:val="Tijeloteksta"/>
        <w:jc w:val="left"/>
      </w:pPr>
    </w:p>
    <w:p w:rsidRDefault="007828C4" w:rsidP="007828C4" w:rsidR="007828C4">
      <w:pPr>
        <w:pStyle w:val="Tijeloteksta"/>
        <w:jc w:val="left"/>
      </w:pPr>
      <w:r>
        <w:t>UPUTA O PRAVNOM LIJEKU:</w:t>
      </w:r>
    </w:p>
    <w:p w:rsidRDefault="007828C4" w:rsidP="007828C4" w:rsidR="007828C4">
      <w:pPr>
        <w:pStyle w:val="Tijeloteksta"/>
        <w:jc w:val="left"/>
      </w:pPr>
      <w:r>
        <w:t>Protiv ovog rješenja može nezadovoljna stranka uložiti žalbu Visokom trgovačkom sudu Republike Hrvatske u Zagrebu u roku od 8 dana pismeno u 3 primjerka putem ovoga suda.</w:t>
      </w:r>
    </w:p>
    <w:p w:rsidRDefault="005028B6" w:rsidP="005028B6" w:rsidR="005028B6" w:rsidRPr="00BF57FA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028B6" w:rsidP="005028B6" w:rsidR="005028B6" w:rsidRPr="00BF57FA">
      <w:pPr>
        <w:pStyle w:val="Bezproreda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>Protiv ovog zaključka nije dopuštena žalba (čl. 11. st. 9.SZ-a).</w:t>
      </w:r>
    </w:p>
    <w:p w:rsidRDefault="007828C4" w:rsidP="007828C4" w:rsidR="007828C4">
      <w:pPr>
        <w:pStyle w:val="Tijeloteksta"/>
      </w:pPr>
    </w:p>
    <w:p w:rsidRDefault="007828C4" w:rsidP="007828C4" w:rsidR="007828C4">
      <w:pPr>
        <w:pStyle w:val="Tijeloteksta"/>
      </w:pPr>
    </w:p>
    <w:p w:rsidRDefault="007828C4" w:rsidP="007828C4" w:rsidR="007828C4" w:rsidRPr="0004452C">
      <w:pPr>
        <w:pStyle w:val="Bezproreda"/>
        <w:rPr>
          <w:rFonts w:hAnsi="Times New Roman" w:ascii="Times New Roman"/>
          <w:sz w:val="24"/>
          <w:szCs w:val="24"/>
        </w:rPr>
      </w:pPr>
      <w:r w:rsidRPr="0004452C">
        <w:rPr>
          <w:rFonts w:hAnsi="Times New Roman" w:ascii="Times New Roman"/>
          <w:sz w:val="24"/>
          <w:szCs w:val="24"/>
        </w:rPr>
        <w:t>DNA:</w:t>
      </w:r>
    </w:p>
    <w:p w:rsidRDefault="007828C4" w:rsidP="007828C4" w:rsidR="007828C4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 xml:space="preserve">st. uprav. Edita </w:t>
      </w:r>
      <w:proofErr w:type="spellStart"/>
      <w:r w:rsidRPr="00BF57FA">
        <w:rPr>
          <w:rFonts w:hAnsi="Times New Roman" w:ascii="Times New Roman"/>
          <w:sz w:val="24"/>
          <w:szCs w:val="24"/>
        </w:rPr>
        <w:t>Đurkin</w:t>
      </w:r>
      <w:proofErr w:type="spellEnd"/>
    </w:p>
    <w:p w:rsidRDefault="007828C4" w:rsidP="007828C4" w:rsidR="007828C4" w:rsidRPr="00BF57FA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Urbani inženjering d.o.o. Osijek, Drinska 23</w:t>
      </w:r>
    </w:p>
    <w:p w:rsidRDefault="007828C4" w:rsidP="007828C4" w:rsidR="007828C4" w:rsidRPr="00BF57FA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7828C4" w:rsidP="007828C4" w:rsidR="007828C4" w:rsidRPr="00BF57FA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H-</w:t>
      </w:r>
      <w:proofErr w:type="spellStart"/>
      <w:r>
        <w:rPr>
          <w:rFonts w:hAnsi="Times New Roman" w:ascii="Times New Roman"/>
          <w:sz w:val="24"/>
          <w:szCs w:val="24"/>
        </w:rPr>
        <w:t>Abduco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 – pun. Tihomir Zec odvjetnik iz Osijeka</w:t>
      </w:r>
    </w:p>
    <w:p w:rsidRDefault="007828C4" w:rsidP="007828C4" w:rsidR="007828C4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>Grad Osijek - Upravni odjel za komunalno stambeno gospodarstvo i promet Osijek</w:t>
      </w:r>
    </w:p>
    <w:p w:rsidRDefault="007828C4" w:rsidP="007828C4" w:rsidR="007828C4" w:rsidRPr="00BF57FA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Predsjedništvo uz oglas</w:t>
      </w:r>
    </w:p>
    <w:p w:rsidRDefault="007828C4" w:rsidP="007828C4" w:rsidR="007828C4" w:rsidRPr="00BF57FA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Pr="00BF57FA">
        <w:rPr>
          <w:rFonts w:hAnsi="Times New Roman" w:ascii="Times New Roman"/>
          <w:sz w:val="24"/>
          <w:szCs w:val="24"/>
        </w:rPr>
        <w:t>ogl</w:t>
      </w:r>
      <w:proofErr w:type="spellEnd"/>
      <w:r w:rsidRPr="00BF57FA">
        <w:rPr>
          <w:rFonts w:hAnsi="Times New Roman" w:ascii="Times New Roman"/>
          <w:sz w:val="24"/>
          <w:szCs w:val="24"/>
        </w:rPr>
        <w:t>. pl.</w:t>
      </w:r>
    </w:p>
    <w:p w:rsidRDefault="007828C4" w:rsidP="007828C4" w:rsidR="007828C4" w:rsidRPr="00BF57FA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R-18.10.</w:t>
      </w: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>
      <w:pPr>
        <w:pStyle w:val="Tijeloteksta"/>
        <w:ind w:left="720"/>
        <w:jc w:val="left"/>
      </w:pPr>
    </w:p>
    <w:p w:rsidRDefault="007828C4" w:rsidP="007828C4" w:rsidR="007828C4" w:rsidRPr="00B52D2C">
      <w:pPr>
        <w:pStyle w:val="Tijeloteksta"/>
        <w:ind w:left="720"/>
        <w:jc w:val="left"/>
      </w:pPr>
    </w:p>
    <w:p w:rsidRDefault="005D268F" w:rsidP="005D268F" w:rsidR="005D268F" w:rsidRPr="005F1DCE">
      <w:pPr>
        <w:jc w:val="both"/>
      </w:pPr>
    </w:p>
    <w:p w:rsidRDefault="005D268F" w:rsidP="001D0C60" w:rsidR="005D268F" w:rsidRPr="00B52D2C">
      <w:pPr>
        <w:pStyle w:val="Tijeloteksta"/>
        <w:ind w:left="720"/>
        <w:jc w:val="left"/>
      </w:pPr>
    </w:p>
    <w:sectPr w:rsidSect="006F2D66" w:rsidR="005D268F" w:rsidRPr="00B52D2C">
      <w:headerReference w:type="even" r:id="rId13"/>
      <w:headerReference w:type="default" r:id="rId14"/>
      <w:footerReference w:type="even" r:id="rId15"/>
      <w:footerReference w:type="default" r:id="rId16"/>
      <w:pgSz w:code="9" w:h="16838" w:w="11906"/>
      <w:pgMar w:gutter="0" w:footer="709" w:header="709" w:left="1704" w:bottom="1079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9E3" w:rsidR="00C429E3">
      <w:r>
        <w:separator/>
      </w:r>
    </w:p>
  </w:endnote>
  <w:endnote w:id="0" w:type="continuationSeparator">
    <w:p w:rsidRDefault="00C429E3" w:rsidR="00C42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9E3" w:rsidR="00C429E3">
      <w:r>
        <w:separator/>
      </w:r>
    </w:p>
  </w:footnote>
  <w:footnote w:id="0" w:type="continuationSeparator">
    <w:p w:rsidRDefault="00C429E3" w:rsidR="00C42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13386B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86B" w:rsidP="0013386B" w:rsidR="0013386B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E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28B6" w:rsidP="005028B6" w:rsidR="005028B6">
    <w:pPr>
      <w:pStyle w:val="Tijeloteksta"/>
      <w:framePr w:y="1" w:xAlign="center" w:vAnchor="text" w:hAnchor="margin" w:wrap="around"/>
      <w:jc w:val="right"/>
      <w:rPr>
        <w:rStyle w:val="Brojstranice"/>
      </w:rPr>
    </w:pPr>
    <w:r>
      <w:t>6 St-31/00-615</w:t>
    </w:r>
  </w:p>
  <w:p w:rsidRDefault="0013386B" w:rsidP="0013386B" w:rsidR="0013386B">
    <w:pPr>
      <w:pStyle w:val="Tijeloteksta"/>
      <w:framePr w:y="1" w:xAlign="center" w:vAnchor="text" w:hAnchor="margin" w:wrap="around"/>
      <w:jc w:val="right"/>
    </w:pPr>
  </w:p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13386B" w:rsidR="004A3F4F">
    <w:pPr>
      <w:pStyle w:val="Zaglavlje"/>
      <w:jc w:val="center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356A3"/>
    <w:multiLevelType w:val="hybridMultilevel"/>
    <w:tmpl w:val="FB325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7E128A"/>
    <w:multiLevelType w:val="hybridMultilevel"/>
    <w:tmpl w:val="515000F2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F40321"/>
    <w:multiLevelType w:val="hybridMultilevel"/>
    <w:tmpl w:val="26504F2E"/>
    <w:lvl w:tplc="97BA20A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B125C21"/>
    <w:multiLevelType w:val="hybridMultilevel"/>
    <w:tmpl w:val="5C84CA7C"/>
    <w:lvl w:tplc="AA760E8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1">
    <w:nsid w:val="43F313CD"/>
    <w:multiLevelType w:val="hybridMultilevel"/>
    <w:tmpl w:val="682CE4C6"/>
    <w:lvl w:tplc="E2A09ED2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BB4611"/>
    <w:multiLevelType w:val="hybridMultilevel"/>
    <w:tmpl w:val="BFD01B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9581C62"/>
    <w:multiLevelType w:val="hybridMultilevel"/>
    <w:tmpl w:val="B1B2A0FE"/>
    <w:lvl w:tplc="5610296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985707D"/>
    <w:multiLevelType w:val="hybridMultilevel"/>
    <w:tmpl w:val="BA7CBFA0"/>
    <w:lvl w:tplc="DA12A86C" w:ilvl="0">
      <w:start w:val="1"/>
      <w:numFmt w:val="upperRoman"/>
      <w:lvlText w:val="%1."/>
      <w:lvlJc w:val="righ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F375BC3"/>
    <w:multiLevelType w:val="hybridMultilevel"/>
    <w:tmpl w:val="C76C0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1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7"/>
  </w:num>
  <w:num w:numId="7">
    <w:abstractNumId w:val="14"/>
  </w:num>
  <w:num w:numId="8">
    <w:abstractNumId w:val="13"/>
  </w:num>
  <w:num w:numId="9">
    <w:abstractNumId w:val="10"/>
  </w:num>
  <w:num w:numId="10">
    <w:abstractNumId w:val="1"/>
  </w:num>
  <w:num w:numId="11">
    <w:abstractNumId w:val="6"/>
  </w:num>
  <w:num w:numId="12">
    <w:abstractNumId w:val="4"/>
  </w:num>
  <w:num w:numId="13">
    <w:abstractNumId w:val="20"/>
  </w:num>
  <w:num w:numId="14">
    <w:abstractNumId w:val="19"/>
  </w:num>
  <w:num w:numId="15">
    <w:abstractNumId w:val="12"/>
  </w:num>
  <w:num w:numId="16">
    <w:abstractNumId w:val="0"/>
  </w:num>
  <w:num w:numId="17">
    <w:abstractNumId w:val="16"/>
  </w:num>
  <w:num w:numId="18">
    <w:abstractNumId w:val="17"/>
  </w:num>
  <w:num w:numId="19">
    <w:abstractNumId w:val="15"/>
  </w:num>
  <w:num w:numId="20">
    <w:abstractNumId w:val="11"/>
  </w:num>
  <w:num w:numId="21">
    <w:abstractNumId w:val="2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16EAA"/>
    <w:rsid w:val="00020E6F"/>
    <w:rsid w:val="00063331"/>
    <w:rsid w:val="00090277"/>
    <w:rsid w:val="000C20F1"/>
    <w:rsid w:val="000C3ACC"/>
    <w:rsid w:val="000F5172"/>
    <w:rsid w:val="00111CDD"/>
    <w:rsid w:val="0012792C"/>
    <w:rsid w:val="0013386B"/>
    <w:rsid w:val="00134397"/>
    <w:rsid w:val="0016016C"/>
    <w:rsid w:val="00161D24"/>
    <w:rsid w:val="00163019"/>
    <w:rsid w:val="00190D0F"/>
    <w:rsid w:val="0019752C"/>
    <w:rsid w:val="001A0170"/>
    <w:rsid w:val="001A6201"/>
    <w:rsid w:val="001B1B67"/>
    <w:rsid w:val="001D0C60"/>
    <w:rsid w:val="001E75FC"/>
    <w:rsid w:val="001F2432"/>
    <w:rsid w:val="00204C1D"/>
    <w:rsid w:val="00223C8E"/>
    <w:rsid w:val="00231030"/>
    <w:rsid w:val="00251BE1"/>
    <w:rsid w:val="00260C60"/>
    <w:rsid w:val="00291B9C"/>
    <w:rsid w:val="002E0A22"/>
    <w:rsid w:val="002E1EA5"/>
    <w:rsid w:val="00310014"/>
    <w:rsid w:val="00316BF5"/>
    <w:rsid w:val="00335BF6"/>
    <w:rsid w:val="0036062F"/>
    <w:rsid w:val="003619AD"/>
    <w:rsid w:val="00381980"/>
    <w:rsid w:val="0039487B"/>
    <w:rsid w:val="003C0664"/>
    <w:rsid w:val="003C56A4"/>
    <w:rsid w:val="003D676C"/>
    <w:rsid w:val="003E08E5"/>
    <w:rsid w:val="003E147C"/>
    <w:rsid w:val="003E423D"/>
    <w:rsid w:val="003F68EE"/>
    <w:rsid w:val="004058E6"/>
    <w:rsid w:val="00406789"/>
    <w:rsid w:val="004124FE"/>
    <w:rsid w:val="004238F5"/>
    <w:rsid w:val="004806AD"/>
    <w:rsid w:val="004A3F4F"/>
    <w:rsid w:val="004A5A4B"/>
    <w:rsid w:val="004C4E72"/>
    <w:rsid w:val="004D1A03"/>
    <w:rsid w:val="004E5065"/>
    <w:rsid w:val="00500BBD"/>
    <w:rsid w:val="005028B6"/>
    <w:rsid w:val="00510B68"/>
    <w:rsid w:val="0055624C"/>
    <w:rsid w:val="005942D7"/>
    <w:rsid w:val="005A53EF"/>
    <w:rsid w:val="005C2503"/>
    <w:rsid w:val="005C7EE0"/>
    <w:rsid w:val="005D268F"/>
    <w:rsid w:val="00607E75"/>
    <w:rsid w:val="006170F7"/>
    <w:rsid w:val="006235FB"/>
    <w:rsid w:val="0064185B"/>
    <w:rsid w:val="00680E48"/>
    <w:rsid w:val="00681414"/>
    <w:rsid w:val="006A34CF"/>
    <w:rsid w:val="006A56C2"/>
    <w:rsid w:val="006F2D66"/>
    <w:rsid w:val="006F3BD6"/>
    <w:rsid w:val="0071418B"/>
    <w:rsid w:val="00725641"/>
    <w:rsid w:val="007522CD"/>
    <w:rsid w:val="00752F7B"/>
    <w:rsid w:val="00755F25"/>
    <w:rsid w:val="00782139"/>
    <w:rsid w:val="007828C4"/>
    <w:rsid w:val="0079030A"/>
    <w:rsid w:val="007A7CA0"/>
    <w:rsid w:val="007C1241"/>
    <w:rsid w:val="007E0C4C"/>
    <w:rsid w:val="008011DC"/>
    <w:rsid w:val="0080666F"/>
    <w:rsid w:val="0081001A"/>
    <w:rsid w:val="008127CC"/>
    <w:rsid w:val="008331CB"/>
    <w:rsid w:val="008415E3"/>
    <w:rsid w:val="008431E1"/>
    <w:rsid w:val="00861890"/>
    <w:rsid w:val="00863D7F"/>
    <w:rsid w:val="008737C5"/>
    <w:rsid w:val="00883DD1"/>
    <w:rsid w:val="008A39F1"/>
    <w:rsid w:val="0090329B"/>
    <w:rsid w:val="00915A45"/>
    <w:rsid w:val="009437E8"/>
    <w:rsid w:val="00956ED6"/>
    <w:rsid w:val="00970DB9"/>
    <w:rsid w:val="009907B0"/>
    <w:rsid w:val="00990B6D"/>
    <w:rsid w:val="00990EED"/>
    <w:rsid w:val="00994095"/>
    <w:rsid w:val="009C13EB"/>
    <w:rsid w:val="009D7BB8"/>
    <w:rsid w:val="009E3A4B"/>
    <w:rsid w:val="00A02F85"/>
    <w:rsid w:val="00A07AC6"/>
    <w:rsid w:val="00A5088C"/>
    <w:rsid w:val="00A66560"/>
    <w:rsid w:val="00A73BA3"/>
    <w:rsid w:val="00A744A9"/>
    <w:rsid w:val="00A81411"/>
    <w:rsid w:val="00AB56F9"/>
    <w:rsid w:val="00AC1032"/>
    <w:rsid w:val="00AE1132"/>
    <w:rsid w:val="00AE6A04"/>
    <w:rsid w:val="00B2509A"/>
    <w:rsid w:val="00B27BA9"/>
    <w:rsid w:val="00B41AB1"/>
    <w:rsid w:val="00B52D2C"/>
    <w:rsid w:val="00B62285"/>
    <w:rsid w:val="00BC33DE"/>
    <w:rsid w:val="00BE147F"/>
    <w:rsid w:val="00BF21A5"/>
    <w:rsid w:val="00C15361"/>
    <w:rsid w:val="00C429E3"/>
    <w:rsid w:val="00C56909"/>
    <w:rsid w:val="00C9197B"/>
    <w:rsid w:val="00CA4BBE"/>
    <w:rsid w:val="00CA5EA9"/>
    <w:rsid w:val="00CC0E19"/>
    <w:rsid w:val="00CE72F1"/>
    <w:rsid w:val="00CF4431"/>
    <w:rsid w:val="00D005DD"/>
    <w:rsid w:val="00D15DDD"/>
    <w:rsid w:val="00D60AA9"/>
    <w:rsid w:val="00D64559"/>
    <w:rsid w:val="00D75896"/>
    <w:rsid w:val="00D86163"/>
    <w:rsid w:val="00D96142"/>
    <w:rsid w:val="00DC6726"/>
    <w:rsid w:val="00DC7BF5"/>
    <w:rsid w:val="00DD7504"/>
    <w:rsid w:val="00DE58F9"/>
    <w:rsid w:val="00E03B69"/>
    <w:rsid w:val="00E1321F"/>
    <w:rsid w:val="00E33ED0"/>
    <w:rsid w:val="00E41C22"/>
    <w:rsid w:val="00E430E2"/>
    <w:rsid w:val="00E55AA4"/>
    <w:rsid w:val="00E64DCA"/>
    <w:rsid w:val="00EA7407"/>
    <w:rsid w:val="00EB3D75"/>
    <w:rsid w:val="00EF2D54"/>
    <w:rsid w:val="00F2138B"/>
    <w:rsid w:val="00F21DC1"/>
    <w:rsid w:val="00F618C3"/>
    <w:rsid w:val="00F76EF7"/>
    <w:rsid w:val="00F83383"/>
    <w:rsid w:val="00F97598"/>
    <w:rsid w:val="00FA1853"/>
    <w:rsid w:val="00FD747A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Hiperveza" w:type="character">
    <w:name w:val="Hyperlink"/>
    <w:rsid w:val="0039487B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4A5A4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228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2E1EA5"/>
    <w:rPr>
      <w:b/>
      <w:bCs/>
    </w:rPr>
  </w:style>
  <w:style w:styleId="Bezproreda" w:type="paragraph">
    <w:name w:val="No Spacing"/>
    <w:uiPriority w:val="1"/>
    <w:qFormat/>
    <w:rsid w:val="007828C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E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6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E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Hiperveza" w:type="character">
    <w:name w:val="Hyperlink"/>
    <w:rsid w:val="0039487B"/>
    <w:rPr>
      <w:color w:val="0000FF"/>
      <w:u w:val="single"/>
    </w:rPr>
  </w:style>
  <w:style w:customStyle="1" w:styleId="TijelotekstaChar" w:type="character">
    <w:name w:val="Tijelo teksta Char"/>
    <w:link w:val="Tijeloteksta"/>
    <w:rsid w:val="004A5A4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2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2E1EA5"/>
    <w:rPr>
      <w:b/>
      <w:bCs/>
    </w:rPr>
  </w:style>
  <w:style w:styleId="Bezproreda" w:type="paragraph">
    <w:name w:val="No Spacing"/>
    <w:uiPriority w:val="1"/>
    <w:qFormat/>
    <w:rsid w:val="007828C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E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6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E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E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E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75576-3F0B-40C5-B6D5-4F075BBA2B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1234</properties:Words>
  <properties:Characters>6403</properties:Characters>
  <properties:Lines>224</properties:Lines>
  <properties:Paragraphs>59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7725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2017-09-06T11:30:00Z</dcterms:created>
  <dc:creator>hermanj</dc:creator>
  <cp:lastModifiedBy>Danijela Sekulić</cp:lastModifiedBy>
  <cp:lastPrinted>2017-09-06T11:44:00Z</cp:lastPrinted>
  <dcterms:modified xmlns:xsi="http://www.w3.org/2001/XMLSchema-instance" xsi:type="dcterms:W3CDTF">2017-09-06T11:46:00Z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