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2143" w14:paraId="ce62143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177D9E">
        <w:rPr>
          <w:rFonts w:cs="Times New Roman" w:eastAsia="Times New Roman"/>
          <w:lang w:eastAsia="hr-HR"/>
        </w:rPr>
        <w:t>1</w:t>
      </w:r>
      <w:r w:rsidR="00C53D2A">
        <w:rPr>
          <w:rFonts w:cs="Times New Roman" w:eastAsia="Times New Roman"/>
          <w:lang w:eastAsia="hr-HR"/>
        </w:rPr>
        <w:t>2</w:t>
      </w:r>
      <w:r w:rsidR="000B4FB4">
        <w:rPr>
          <w:rFonts w:cs="Times New Roman" w:eastAsia="Times New Roman"/>
          <w:lang w:eastAsia="hr-HR"/>
        </w:rPr>
        <w:t>45</w:t>
      </w:r>
      <w:r w:rsidRPr="00907AB4">
        <w:rPr>
          <w:rFonts w:cs="Times New Roman" w:eastAsia="Times New Roman"/>
          <w:lang w:eastAsia="hr-HR"/>
        </w:rPr>
        <w:t>/201</w:t>
      </w:r>
      <w:r w:rsidR="004F106F">
        <w:rPr>
          <w:rFonts w:cs="Times New Roman" w:eastAsia="Times New Roman"/>
          <w:lang w:eastAsia="hr-HR"/>
        </w:rPr>
        <w:t>8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0B4FB4">
        <w:t>Bojić gradnja jednostavno društvo s ograničenom odgovornošću</w:t>
      </w:r>
      <w:r w:rsidR="00B2793F" w:rsidRPr="00B2793F">
        <w:t xml:space="preserve"> </w:t>
      </w:r>
      <w:r w:rsidR="000B4FB4">
        <w:t>za trgovinu i usluge</w:t>
      </w:r>
      <w:r w:rsidR="00FE70CF">
        <w:t>,</w:t>
      </w:r>
      <w:r w:rsidR="00427A42">
        <w:t xml:space="preserve"> </w:t>
      </w:r>
      <w:r w:rsidR="004A79AE">
        <w:t>Zagreb</w:t>
      </w:r>
      <w:r w:rsidR="00427A42">
        <w:t>,</w:t>
      </w:r>
      <w:r w:rsidR="00F0296A">
        <w:t xml:space="preserve"> </w:t>
      </w:r>
      <w:r w:rsidR="000B4FB4">
        <w:t>Ukrajinska 11</w:t>
      </w:r>
      <w:r w:rsidR="00427A42">
        <w:t xml:space="preserve">, OIB: </w:t>
      </w:r>
      <w:r w:rsidR="000B4FB4">
        <w:t>79407527635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FC270F">
        <w:rPr>
          <w:rFonts w:cs="Times New Roman" w:eastAsia="Times New Roman"/>
          <w:lang w:eastAsia="hr-HR"/>
        </w:rPr>
        <w:t>2</w:t>
      </w:r>
      <w:r w:rsidR="00BE1CAB">
        <w:rPr>
          <w:rFonts w:cs="Times New Roman" w:eastAsia="Times New Roman"/>
          <w:lang w:eastAsia="hr-HR"/>
        </w:rPr>
        <w:t>9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F05E81">
      <w:pPr>
        <w:ind w:firstLine="708"/>
        <w:jc w:val="both"/>
      </w:pPr>
      <w:r w:rsidRPr="00907AB4">
        <w:rPr>
          <w:rFonts w:cs="Times New Roman" w:eastAsia="Times New Roman"/>
          <w:lang w:eastAsia="hr-HR"/>
        </w:rPr>
        <w:t xml:space="preserve">I  </w:t>
      </w:r>
      <w:r w:rsidR="003A1A9C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Za dužnika </w:t>
      </w:r>
      <w:r w:rsidR="000B4FB4">
        <w:t>Bojić gradnja jednostavno društvo s ograničenom odgovornošću</w:t>
      </w:r>
      <w:r w:rsidR="000B4FB4" w:rsidRPr="00B2793F">
        <w:t xml:space="preserve"> </w:t>
      </w:r>
      <w:r w:rsidR="000B4FB4">
        <w:t>za trgovinu i usluge, Zagreb, Ukrajinska 11, OIB: 79407527635</w:t>
      </w:r>
      <w:r w:rsidR="00F05E81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</w:t>
      </w:r>
      <w:r w:rsidR="00BE1CAB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0B4FB4">
        <w:rPr>
          <w:rFonts w:cs="Times New Roman" w:eastAsia="Times New Roman"/>
          <w:lang w:eastAsia="hr-HR"/>
        </w:rPr>
        <w:t>7</w:t>
      </w:r>
      <w:r w:rsidR="000A015C">
        <w:rPr>
          <w:rFonts w:cs="Times New Roman" w:eastAsia="Times New Roman"/>
          <w:lang w:eastAsia="hr-HR"/>
        </w:rPr>
        <w:t>0</w:t>
      </w:r>
      <w:r w:rsidR="00856FA6">
        <w:rPr>
          <w:rFonts w:cs="Times New Roman" w:eastAsia="Times New Roman"/>
          <w:lang w:eastAsia="hr-HR"/>
        </w:rPr>
        <w:t>.</w:t>
      </w:r>
      <w:r w:rsidR="000B4FB4">
        <w:rPr>
          <w:rFonts w:cs="Times New Roman" w:eastAsia="Times New Roman"/>
          <w:lang w:eastAsia="hr-HR"/>
        </w:rPr>
        <w:t>037</w:t>
      </w:r>
      <w:r w:rsidR="00856FA6">
        <w:rPr>
          <w:rFonts w:cs="Times New Roman" w:eastAsia="Times New Roman"/>
          <w:lang w:eastAsia="hr-HR"/>
        </w:rPr>
        <w:t>,</w:t>
      </w:r>
      <w:r w:rsidR="000B4FB4">
        <w:rPr>
          <w:rFonts w:cs="Times New Roman" w:eastAsia="Times New Roman"/>
          <w:lang w:eastAsia="hr-HR"/>
        </w:rPr>
        <w:t>73</w:t>
      </w:r>
      <w:r w:rsidR="006B6789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</w:t>
      </w:r>
      <w:r w:rsidR="00EE36B2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</w:t>
      </w:r>
      <w:r w:rsidR="00BE1CAB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 xml:space="preserve">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FC270F">
        <w:rPr>
          <w:rFonts w:cs="Times New Roman" w:eastAsia="Times New Roman"/>
          <w:lang w:eastAsia="hr-HR"/>
        </w:rPr>
        <w:t>2</w:t>
      </w:r>
      <w:r w:rsidR="00BE1CAB">
        <w:rPr>
          <w:rFonts w:cs="Times New Roman" w:eastAsia="Times New Roman"/>
          <w:lang w:eastAsia="hr-HR"/>
        </w:rPr>
        <w:t>9</w:t>
      </w:r>
      <w:r w:rsidR="00682189">
        <w:rPr>
          <w:rFonts w:cs="Times New Roman" w:eastAsia="Times New Roman"/>
          <w:lang w:eastAsia="hr-HR"/>
        </w:rPr>
        <w:t xml:space="preserve">. </w:t>
      </w:r>
      <w:r w:rsidR="00FC270F">
        <w:rPr>
          <w:rFonts w:cs="Times New Roman" w:eastAsia="Times New Roman"/>
          <w:lang w:eastAsia="hr-HR"/>
        </w:rPr>
        <w:t>kolovoz</w:t>
      </w:r>
      <w:r w:rsidR="00640D1E">
        <w:rPr>
          <w:rFonts w:cs="Times New Roman" w:eastAsia="Times New Roman"/>
          <w:lang w:eastAsia="hr-HR"/>
        </w:rPr>
        <w:t>a</w:t>
      </w:r>
      <w:r w:rsidR="00682189">
        <w:rPr>
          <w:rFonts w:cs="Times New Roman" w:eastAsia="Times New Roman"/>
          <w:lang w:eastAsia="hr-HR"/>
        </w:rPr>
        <w:t xml:space="preserve"> 201</w:t>
      </w:r>
      <w:r w:rsidR="0007516D">
        <w:rPr>
          <w:rFonts w:cs="Times New Roman" w:eastAsia="Times New Roman"/>
          <w:lang w:eastAsia="hr-HR"/>
        </w:rPr>
        <w:t>8</w:t>
      </w:r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8A4D68">
        <w:rPr>
          <w:rFonts w:cs="Times New Roman" w:eastAsia="Times New Roman"/>
          <w:lang w:eastAsia="hr-HR"/>
        </w:rPr>
        <w:t xml:space="preserve">, v. r. </w:t>
      </w:r>
    </w:p>
    <w:p w:rsidRDefault="008A4D68" w:rsidP="00907AB4" w:rsidR="008A4D68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8A4D68" w:rsidP="004A36CD" w:rsidR="008A4D68">
      <w:pPr>
        <w:ind w:firstLine="708" w:left="6372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Za točnost </w:t>
      </w:r>
      <w:proofErr w:type="spellStart"/>
      <w:r>
        <w:rPr>
          <w:rFonts w:eastAsia="Times New Roman"/>
          <w:color w:val="000000"/>
          <w:szCs w:val="24"/>
        </w:rPr>
        <w:t>otpravka</w:t>
      </w:r>
      <w:proofErr w:type="spellEnd"/>
      <w:r>
        <w:rPr>
          <w:rFonts w:eastAsia="Times New Roman"/>
          <w:color w:val="000000"/>
          <w:szCs w:val="24"/>
        </w:rPr>
        <w:t>:</w:t>
      </w:r>
    </w:p>
    <w:p w:rsidRDefault="008A4D68" w:rsidP="00907AB4" w:rsidR="008A4D68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color w:val="000000"/>
          <w:szCs w:val="24"/>
          <w:lang w:eastAsia="hr-HR"/>
        </w:rPr>
        <w:t xml:space="preserve">                  Marijana </w:t>
      </w:r>
      <w:proofErr w:type="spellStart"/>
      <w:r>
        <w:rPr>
          <w:rFonts w:cs="Times New Roman" w:eastAsia="Times New Roman"/>
          <w:color w:val="000000"/>
          <w:szCs w:val="24"/>
          <w:lang w:eastAsia="hr-HR"/>
        </w:rPr>
        <w:t>Blažun</w:t>
      </w:r>
      <w:proofErr w:type="spellEnd"/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070AA"/>
    <w:rsid w:val="00010F22"/>
    <w:rsid w:val="00065710"/>
    <w:rsid w:val="0007516D"/>
    <w:rsid w:val="000A015C"/>
    <w:rsid w:val="000B4FB4"/>
    <w:rsid w:val="00106A3E"/>
    <w:rsid w:val="00177D9E"/>
    <w:rsid w:val="00185AF0"/>
    <w:rsid w:val="001A5804"/>
    <w:rsid w:val="001D5C88"/>
    <w:rsid w:val="001F1DA7"/>
    <w:rsid w:val="00230EAC"/>
    <w:rsid w:val="002450E7"/>
    <w:rsid w:val="00270A2F"/>
    <w:rsid w:val="00281D6B"/>
    <w:rsid w:val="002A509B"/>
    <w:rsid w:val="002B275E"/>
    <w:rsid w:val="002C5206"/>
    <w:rsid w:val="002E18AC"/>
    <w:rsid w:val="00310370"/>
    <w:rsid w:val="0031697E"/>
    <w:rsid w:val="003A1A9C"/>
    <w:rsid w:val="003A46E2"/>
    <w:rsid w:val="003A77FC"/>
    <w:rsid w:val="003C51F8"/>
    <w:rsid w:val="003D7233"/>
    <w:rsid w:val="003E0C83"/>
    <w:rsid w:val="004059EB"/>
    <w:rsid w:val="00427A42"/>
    <w:rsid w:val="00461428"/>
    <w:rsid w:val="0048042E"/>
    <w:rsid w:val="004A3F8A"/>
    <w:rsid w:val="004A79AE"/>
    <w:rsid w:val="004B2DE6"/>
    <w:rsid w:val="004C7061"/>
    <w:rsid w:val="004E4F16"/>
    <w:rsid w:val="004E7324"/>
    <w:rsid w:val="004F106F"/>
    <w:rsid w:val="00512644"/>
    <w:rsid w:val="00541E11"/>
    <w:rsid w:val="00543AB4"/>
    <w:rsid w:val="005A2661"/>
    <w:rsid w:val="005C7BEC"/>
    <w:rsid w:val="0061338A"/>
    <w:rsid w:val="00640D1E"/>
    <w:rsid w:val="00682189"/>
    <w:rsid w:val="006B6789"/>
    <w:rsid w:val="006B7119"/>
    <w:rsid w:val="007132BB"/>
    <w:rsid w:val="007329B5"/>
    <w:rsid w:val="00747E47"/>
    <w:rsid w:val="00754891"/>
    <w:rsid w:val="007A49D8"/>
    <w:rsid w:val="007B3A0C"/>
    <w:rsid w:val="007F2201"/>
    <w:rsid w:val="00807761"/>
    <w:rsid w:val="00856FA6"/>
    <w:rsid w:val="008758CC"/>
    <w:rsid w:val="00882D51"/>
    <w:rsid w:val="008A4D68"/>
    <w:rsid w:val="00907AB4"/>
    <w:rsid w:val="00992706"/>
    <w:rsid w:val="009B2898"/>
    <w:rsid w:val="009D1C66"/>
    <w:rsid w:val="009F26F0"/>
    <w:rsid w:val="00A1720E"/>
    <w:rsid w:val="00A454AD"/>
    <w:rsid w:val="00A80E54"/>
    <w:rsid w:val="00A95834"/>
    <w:rsid w:val="00B2793F"/>
    <w:rsid w:val="00B37838"/>
    <w:rsid w:val="00B47457"/>
    <w:rsid w:val="00B9067A"/>
    <w:rsid w:val="00BD3B48"/>
    <w:rsid w:val="00BD4211"/>
    <w:rsid w:val="00BE1CAB"/>
    <w:rsid w:val="00BF0A6A"/>
    <w:rsid w:val="00C275BC"/>
    <w:rsid w:val="00C3281E"/>
    <w:rsid w:val="00C44639"/>
    <w:rsid w:val="00C53427"/>
    <w:rsid w:val="00C53D2A"/>
    <w:rsid w:val="00C83325"/>
    <w:rsid w:val="00CF2305"/>
    <w:rsid w:val="00D040B6"/>
    <w:rsid w:val="00D165AC"/>
    <w:rsid w:val="00D2232D"/>
    <w:rsid w:val="00D445DE"/>
    <w:rsid w:val="00D62A59"/>
    <w:rsid w:val="00D83B7C"/>
    <w:rsid w:val="00DF0D66"/>
    <w:rsid w:val="00E34E42"/>
    <w:rsid w:val="00E77974"/>
    <w:rsid w:val="00E9568D"/>
    <w:rsid w:val="00EC0067"/>
    <w:rsid w:val="00ED653B"/>
    <w:rsid w:val="00EE36B2"/>
    <w:rsid w:val="00F0296A"/>
    <w:rsid w:val="00F05E81"/>
    <w:rsid w:val="00F16860"/>
    <w:rsid w:val="00F26428"/>
    <w:rsid w:val="00F3008C"/>
    <w:rsid w:val="00F60B02"/>
    <w:rsid w:val="00F6143F"/>
    <w:rsid w:val="00F742AC"/>
    <w:rsid w:val="00F95E52"/>
    <w:rsid w:val="00FB5452"/>
    <w:rsid w:val="00FC0A06"/>
    <w:rsid w:val="00FC270F"/>
    <w:rsid w:val="00FD003D"/>
    <w:rsid w:val="00FE3D72"/>
    <w:rsid w:val="00FE70CF"/>
    <w:rsid w:val="00FE72BA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4D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D6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4D68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4D6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4D6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4D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D6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4D68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4D6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4D6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St-1245/2018</izvorni_sadrzaj>
    <derivirana_varijabla naziv="DomainObject.Predmet.OznakaBroj_1">St-1245/2018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Bojić gradnja jednostavno društvo s ograničenom odgovornošću za trgovinu i usluge zastupanog po punomoćniku Petar Soldat</izvorni_sadrzaj>
    <derivirana_varijabla naziv="DomainObject.Predmet.ProtustrankaFormated_1">  Bojić gradnja jednostavno društvo s ograničenom odgovornošću za trgovinu i usluge zastupanog po punomoćniku Petar Soldat</derivirana_varijabla>
  </DomainObject.Predmet.ProtustrankaFormated>
  <DomainObject.Predmet.ProtustrankaFormatedOIB>
    <izvorni_sadrzaj>  Bojić gradnja jednostavno društvo s ograničenom odgovornošću za trgovinu i usluge, OIB 79407527635 zastupanog po punomoćniku Petar Soldat</izvorni_sadrzaj>
    <derivirana_varijabla naziv="DomainObject.Predmet.ProtustrankaFormatedOIB_1">  Bojić gradnja jednostavno društvo s ograničenom odgovornošću za trgovinu i usluge, OIB 79407527635 zastupanog po punomoćniku Petar Soldat</derivirana_varijabla>
  </DomainObject.Predmet.ProtustrankaFormatedOIB>
  <DomainObject.Predmet.ProtustrankaFormatedWithAdress>
    <izvorni_sadrzaj> Bojić gradnja jednostavno društvo s ograničenom odgovornošću za trgovinu i usluge, Ukrajinska 11, 10000 Zagreb zastupanog po punomoćniku Petar Soldat</izvorni_sadrzaj>
    <derivirana_varijabla naziv="DomainObject.Predmet.ProtustrankaFormatedWithAdress_1"> Bojić gradnja jednostavno društvo s ograničenom odgovornošću za trgovinu i usluge, Ukrajinska 11, 10000 Zagreb zastupanog po punomoćniku Petar Soldat</derivirana_varijabla>
  </DomainObject.Predmet.ProtustrankaFormatedWithAdress>
  <DomainObject.Predmet.ProtustrankaFormatedWithAdressOIB>
    <izvorni_sadrzaj> Bojić gradnja jednostavno društvo s ograničenom odgovornošću za trgovinu i usluge, OIB 79407527635, Ukrajinska 11, 10000 Zagreb zastupanog po punomoćniku Petar Soldat</izvorni_sadrzaj>
    <derivirana_varijabla naziv="DomainObject.Predmet.ProtustrankaFormatedWithAdressOIB_1"> Bojić gradnja jednostavno društvo s ograničenom odgovornošću za trgovinu i usluge, OIB 79407527635, Ukrajinska 11, 10000 Zagreb zastupanog po punomoćniku Petar Soldat</derivirana_varijabla>
  </DomainObject.Predmet.ProtustrankaFormatedWithAdressOIB>
  <DomainObject.Predmet.ProtustrankaWithAdress>
    <izvorni_sadrzaj>Bojić gradnja jednostavno društvo s ograničenom odgovornošću za trgovinu i usluge Ukrajinska 11, 10000 Zagreb</izvorni_sadrzaj>
    <derivirana_varijabla naziv="DomainObject.Predmet.ProtustrankaWithAdress_1">Bojić gradnja jednostavno društvo s ograničenom odgovornošću za trgovinu i usluge Ukrajinska 11, 10000 Zagreb</derivirana_varijabla>
  </DomainObject.Predmet.ProtustrankaWithAdress>
  <DomainObject.Predmet.ProtustrankaWithAdressOIB>
    <izvorni_sadrzaj>Bojić gradnja jednostavno društvo s ograničenom odgovornošću za trgovinu i usluge, OIB 79407527635, Ukrajinska 11, 10000 Zagreb</izvorni_sadrzaj>
    <derivirana_varijabla naziv="DomainObject.Predmet.ProtustrankaWithAdressOIB_1">Bojić gradnja jednostavno društvo s ograničenom odgovornošću za trgovinu i usluge, OIB 79407527635, Ukrajinska 11, 10000 Zagreb</derivirana_varijabla>
  </DomainObject.Predmet.ProtustrankaWithAdressOIB>
  <DomainObject.Predmet.ProtustrankaNazivFormated>
    <izvorni_sadrzaj>Bojić gradnja jednostavno društvo s ograničenom odgovornošću za trgovinu i usluge</izvorni_sadrzaj>
    <derivirana_varijabla naziv="DomainObject.Predmet.ProtustrankaNazivFormated_1">Bojić gradnja jednostavno društvo s ograničenom odgovornošću za trgovinu i usluge</derivirana_varijabla>
  </DomainObject.Predmet.ProtustrankaNazivFormated>
  <DomainObject.Predmet.ProtustrankaNazivFormatedOIB>
    <izvorni_sadrzaj>Bojić gradnja jednostavno društvo s ograničenom odgovornošću za trgovinu i usluge, OIB 79407527635</izvorni_sadrzaj>
    <derivirana_varijabla naziv="DomainObject.Predmet.ProtustrankaNazivFormatedOIB_1">Bojić gradnja jednostavno društvo s ograničenom odgovornošću za trgovinu i usluge, OIB 79407527635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Bojić gradnja jednostavno društvo s ograničenom odgovornošću za trgovinu i usluge zastupanog po punomoćniku Petar Soldat</item>
    </izvorni_sadrzaj>
    <derivirana_varijabla naziv="DomainObject.Predmet.ProtuStrankaListFormated_1">
      <item>Bojić gradnja jednostavno društvo s ograničenom odgovornošću za trgovinu i usluge zastupanog po punomoćniku Petar Soldat</item>
    </derivirana_varijabla>
  </DomainObject.Predmet.ProtuStrankaListFormated>
  <DomainObject.Predmet.ProtuStrankaListFormatedOIB>
    <izvorni_sadrzaj>
      <item>Bojić gradnja jednostavno društvo s ograničenom odgovornošću za trgovinu i usluge, OIB 79407527635 zastupanog po punomoćniku Petar Soldat</item>
    </izvorni_sadrzaj>
    <derivirana_varijabla naziv="DomainObject.Predmet.ProtuStrankaListFormatedOIB_1">
      <item>Bojić gradnja jednostavno društvo s ograničenom odgovornošću za trgovinu i usluge, OIB 79407527635 zastupanog po punomoćniku Petar Soldat</item>
    </derivirana_varijabla>
  </DomainObject.Predmet.ProtuStrankaListFormatedOIB>
  <DomainObject.Predmet.ProtuStrankaListFormatedWithAdress>
    <izvorni_sadrzaj>
      <item>Bojić gradnja jednostavno društvo s ograničenom odgovornošću za trgovinu i usluge, Ukrajinska 11, 10000 Zagreb zastupanog po punomoćniku Petar Soldat</item>
    </izvorni_sadrzaj>
    <derivirana_varijabla naziv="DomainObject.Predmet.ProtuStrankaListFormatedWithAdress_1">
      <item>Bojić gradnja jednostavno društvo s ograničenom odgovornošću za trgovinu i usluge, Ukrajinska 11, 10000 Zagreb zastupanog po punomoćniku Petar Soldat</item>
    </derivirana_varijabla>
  </DomainObject.Predmet.ProtuStrankaListFormatedWithAdress>
  <DomainObject.Predmet.ProtuStrankaListFormatedWithAdressOIB>
    <izvorni_sadrzaj>
      <item>Bojić gradnja jednostavno društvo s ograničenom odgovornošću za trgovinu i usluge, OIB 79407527635, Ukrajinska 11, 10000 Zagreb zastupanog po punomoćniku Petar Soldat</item>
    </izvorni_sadrzaj>
    <derivirana_varijabla naziv="DomainObject.Predmet.ProtuStrankaListFormatedWithAdressOIB_1">
      <item>Bojić gradnja jednostavno društvo s ograničenom odgovornošću za trgovinu i usluge, OIB 79407527635, Ukrajinska 11, 10000 Zagreb zastupanog po punomoćniku Petar Soldat</item>
    </derivirana_varijabla>
  </DomainObject.Predmet.ProtuStrankaListFormatedWithAdressOIB>
  <DomainObject.Predmet.ProtuStrankaListNazivFormated>
    <izvorni_sadrzaj>
      <item>Bojić gradnja jednostavno društvo s ograničenom odgovornošću za trgovinu i usluge</item>
    </izvorni_sadrzaj>
    <derivirana_varijabla naziv="DomainObject.Predmet.ProtuStrankaListNazivFormated_1">
      <item>Bojić gradnja jednostavno društvo s ograničenom odgovornošću za trgovinu i usluge</item>
    </derivirana_varijabla>
  </DomainObject.Predmet.ProtuStrankaListNazivFormated>
  <DomainObject.Predmet.ProtuStrankaListNazivFormatedOIB>
    <izvorni_sadrzaj>
      <item>Bojić gradnja jednostavno društvo s ograničenom odgovornošću za trgovinu i usluge, OIB 79407527635</item>
    </izvorni_sadrzaj>
    <derivirana_varijabla naziv="DomainObject.Predmet.ProtuStrankaListNazivFormatedOIB_1">
      <item>Bojić gradnja jednostavno društvo s ograničenom odgovornošću za trgovinu i usluge, OIB 79407527635</item>
    </derivirana_varijabla>
  </DomainObject.Predmet.ProtuStrankaListNazivFormatedOIB>
  <DomainObject.Predmet.OstaliListFormated>
    <izvorni_sadrzaj>
      <item>Petar Soldat punomoćnik sudionika u postupku Bojić gradnja jednostavno društvo s ograničenom odgovornošću za trgovinu i usluge</item>
    </izvorni_sadrzaj>
    <derivirana_varijabla naziv="DomainObject.Predmet.OstaliListFormated_1">
      <item>Petar Soldat punomoćnik sudionika u postupku Bojić gradnja jednostavno društvo s ograničenom odgovornošću za trgovinu i usluge</item>
    </derivirana_varijabla>
  </DomainObject.Predmet.OstaliListFormated>
  <DomainObject.Predmet.OstaliListFormatedOIB>
    <izvorni_sadrzaj>
      <item>Petar Soldat, OIB 51888016857 punomoćnik sudionika u postupku Bojić gradnja jednostavno društvo s ograničenom odgovornošću za trgovinu i usluge</item>
    </izvorni_sadrzaj>
    <derivirana_varijabla naziv="DomainObject.Predmet.OstaliListFormatedOIB_1">
      <item>Petar Soldat, OIB 51888016857 punomoćnik sudionika u postupku Bojić gradnja jednostavno društvo s ograničenom odgovornošću za trgovinu i usluge</item>
    </derivirana_varijabla>
  </DomainObject.Predmet.OstaliListFormatedOIB>
  <DomainObject.Predmet.OstaliListFormatedWithAdress>
    <izvorni_sadrzaj>
      <item>Petar Soldat, Sime Šolaje 59, Mrkonjić Grad punomoćnik sudionika u postupku Bojić gradnja jednostavno društvo s ograničenom odgovornošću za trgovinu i usluge</item>
    </izvorni_sadrzaj>
    <derivirana_varijabla naziv="DomainObject.Predmet.OstaliListFormatedWithAdress_1">
      <item>Petar Soldat, Sime Šolaje 59, Mrkonjić Grad punomoćnik sudionika u postupku Bojić gradnja jednostavno društvo s ograničenom odgovornošću za trgovinu i usluge</item>
    </derivirana_varijabla>
  </DomainObject.Predmet.OstaliListFormatedWithAdress>
  <DomainObject.Predmet.OstaliListFormatedWithAdressOIB>
    <izvorni_sadrzaj>
      <item>Petar Soldat, OIB 51888016857, Sime Šolaje 59, Mrkonjić Grad punomoćnik sudionika u postupku Bojić gradnja jednostavno društvo s ograničenom odgovornošću za trgovinu i usluge</item>
    </izvorni_sadrzaj>
    <derivirana_varijabla naziv="DomainObject.Predmet.OstaliListFormatedWithAdressOIB_1">
      <item>Petar Soldat, OIB 51888016857, Sime Šolaje 59, Mrkonjić Grad punomoćnik sudionika u postupku Bojić gradnja jednostavno društvo s ograničenom odgovornošću za trgovinu i usluge</item>
    </derivirana_varijabla>
  </DomainObject.Predmet.OstaliListFormatedWithAdressOIB>
  <DomainObject.Predmet.OstaliListNazivFormated>
    <izvorni_sadrzaj>
      <item>Petar Soldat</item>
    </izvorni_sadrzaj>
    <derivirana_varijabla naziv="DomainObject.Predmet.OstaliListNazivFormated_1">
      <item>Petar Soldat</item>
    </derivirana_varijabla>
  </DomainObject.Predmet.OstaliListNazivFormated>
  <DomainObject.Predmet.OstaliListNazivFormatedOIB>
    <izvorni_sadrzaj>
      <item>Petar Soldat, OIB 51888016857</item>
    </izvorni_sadrzaj>
    <derivirana_varijabla naziv="DomainObject.Predmet.OstaliListNazivFormatedOIB_1">
      <item>Petar Soldat, OIB 51888016857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Bojić gradnja jednostavno društvo s ograničenom odgovornošću za trgovinu i usluge</izvorni_sadrzaj>
    <derivirana_varijabla naziv="DomainObject.Predmet.ProtustrankaIDrugi_1">Bojić gradnja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Bojić gradnja jednostavno društvo s ograničenom odgovornošću za trgovinu i usluge, OIB 79407527635, Ukrajinska 11, 10000 Zagreb</izvorni_sadrzaj>
    <derivirana_varijabla naziv="DomainObject.Predmet.ProtustrankaIDrugiAdressOIB_1">Bojić gradnja jednostavno društvo s ograničenom odgovornošću za trgovinu i usluge, OIB 79407527635, Ukrajinska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Bojić gradnja jednostavno društvo s ograničenom odgovornošću za trgovinu i usluge</item>
      <item>Petar Soldat</item>
    </izvorni_sadrzaj>
    <derivirana_varijabla naziv="DomainObject.Predmet.SudioniciListNaziv_1">
      <item>FINA Regionalni centar Zagreb</item>
      <item>Bojić gradnja jednostavno društvo s ograničenom odgovornošću za trgovinu i usluge</item>
      <item>Petar Soldat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Bojić gradnja jednostavno društvo s ograničenom odgovornošću za trgovinu i usluge, OIB 79407527635, Ukrajinska 11,10000 Zagreb</item>
      <item>Petar Soldat, OIB 51888016857, Sime Šolaje 59,Mrkonjić Grad</item>
    </izvorni_sadrzaj>
    <derivirana_varijabla naziv="DomainObject.Predmet.SudioniciListAdressOIB_1">
      <item>FINA Regionalni centar Zagreb, OIB 85821130368, Trg svibanjskih žrtava 1995. br. 1,10000 Zagreb</item>
      <item>Bojić gradnja jednostavno društvo s ograničenom odgovornošću za trgovinu i usluge, OIB 79407527635, Ukrajinska 11,10000 Zagreb</item>
      <item>Petar Soldat, OIB 51888016857, Sime Šolaje 59,Mrkonjić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79407527635</item>
      <item>, OIB 51888016857</item>
    </izvorni_sadrzaj>
    <derivirana_varijabla naziv="DomainObject.Predmet.SudioniciListNazivOIB_1">
      <item>, OIB 85821130368</item>
      <item>, OIB 79407527635</item>
      <item>, OIB 51888016857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38C1D-F7D4-4883-839C-A9745E449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1580</properties:Characters>
  <properties:Lines>44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2018-08-24T06:14:00Z</dcterms:created>
  <dc:creator>Maja Malec</dc:creator>
  <cp:lastModifiedBy>Marijana Blažun</cp:lastModifiedBy>
  <cp:lastPrinted>2018-04-09T12:27:00Z</cp:lastPrinted>
  <dcterms:modified xmlns:xsi="http://www.w3.org/2001/XMLSchema-instance" xsi:type="dcterms:W3CDTF">2018-08-29T06:06:00Z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(St-1245-18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