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eb3b" w14:paraId="46aeb3b" w:rsidRDefault="00512B31" w:rsidP="00512B31" w:rsidR="00512B31" w:rsidRPr="00512B3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12B31">
        <w:rPr>
          <w:rFonts w:cs="Times New Roman" w:eastAsia="Times New Roman"/>
          <w:szCs w:val="24"/>
          <w:lang w:eastAsia="hr-HR"/>
        </w:rPr>
        <w:tab/>
      </w:r>
    </w:p>
    <w:p w:rsidRDefault="00512B31" w:rsidP="00512B31" w:rsidR="00512B31" w:rsidRPr="00512B3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    </w:t>
      </w:r>
      <w:r w:rsidRPr="00512B3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B3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512B31" w:rsidP="00512B31" w:rsidR="00512B31" w:rsidRPr="00512B3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Trgovački sud u Zagrebu</w:t>
      </w:r>
    </w:p>
    <w:p w:rsidRDefault="00512B31" w:rsidP="00512B31" w:rsidR="00512B31" w:rsidRPr="00512B31">
      <w:pPr>
        <w:ind w:firstLine="708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Zagreb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</w:t>
      </w:r>
      <w:r w:rsidRPr="00512B3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115</w:t>
      </w:r>
      <w:r w:rsidRPr="00512B3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 w:rsidR="00BC69A6">
        <w:rPr>
          <w:rFonts w:cs="Times New Roman" w:eastAsia="Times New Roman"/>
          <w:szCs w:val="24"/>
          <w:lang w:eastAsia="hr-HR"/>
        </w:rPr>
        <w:t>4</w:t>
      </w:r>
      <w:r w:rsidRPr="00512B3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512B31" w:rsidP="00512B31" w:rsidR="00512B31" w:rsidRPr="00512B31">
      <w:pPr>
        <w:jc w:val="both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512B31">
        <w:rPr>
          <w:rFonts w:cs="Times New Roman" w:eastAsia="Times New Roman"/>
          <w:b/>
          <w:szCs w:val="24"/>
          <w:lang w:eastAsia="hr-HR"/>
        </w:rPr>
        <w:t>O G L A S</w:t>
      </w:r>
    </w:p>
    <w:p w:rsidRDefault="00512B31" w:rsidP="00512B31" w:rsidR="00512B31" w:rsidRPr="00512B31">
      <w:pPr>
        <w:rPr>
          <w:rFonts w:cs="Times New Roman" w:eastAsia="Times New Roman"/>
          <w:b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AZIJSKI TEHNOLOŠK</w:t>
      </w:r>
      <w:r w:rsidR="00200097">
        <w:rPr>
          <w:rFonts w:cs="Times New Roman" w:eastAsia="Times New Roman"/>
          <w:szCs w:val="24"/>
          <w:lang w:eastAsia="hr-HR"/>
        </w:rPr>
        <w:t>O ENERGETSKI</w:t>
      </w:r>
      <w:r>
        <w:rPr>
          <w:rFonts w:cs="Times New Roman" w:eastAsia="Times New Roman"/>
          <w:szCs w:val="24"/>
          <w:lang w:eastAsia="hr-HR"/>
        </w:rPr>
        <w:t xml:space="preserve"> CENTAR d.o.o.</w:t>
      </w:r>
      <w:r w:rsidRPr="00512B3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88238048906</w:t>
      </w:r>
      <w:r w:rsidRPr="00512B3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080760727</w:t>
      </w:r>
      <w:r w:rsidRPr="00512B3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>Zagreba</w:t>
      </w:r>
      <w:r w:rsidRPr="00512B31">
        <w:rPr>
          <w:rFonts w:cs="Times New Roman" w:eastAsia="Times New Roman"/>
          <w:szCs w:val="24"/>
          <w:lang w:eastAsia="hr-HR"/>
        </w:rPr>
        <w:t xml:space="preserve">, </w:t>
      </w:r>
      <w:r w:rsidR="001B7BB7">
        <w:rPr>
          <w:rFonts w:cs="Times New Roman" w:eastAsia="Times New Roman"/>
          <w:szCs w:val="24"/>
          <w:lang w:eastAsia="hr-HR"/>
        </w:rPr>
        <w:t>Sveti Duh 123.</w:t>
      </w:r>
    </w:p>
    <w:p w:rsidRDefault="00512B31" w:rsidP="00512B31" w:rsidR="00512B31" w:rsidRPr="00512B3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1B7BB7">
        <w:rPr>
          <w:rFonts w:cs="Times New Roman" w:eastAsia="Times New Roman"/>
          <w:szCs w:val="24"/>
          <w:lang w:eastAsia="hr-HR"/>
        </w:rPr>
        <w:t>21.357,76</w:t>
      </w:r>
      <w:r w:rsidRPr="00512B31">
        <w:rPr>
          <w:rFonts w:cs="Times New Roman" w:eastAsia="Times New Roman"/>
          <w:szCs w:val="24"/>
          <w:lang w:eastAsia="hr-HR"/>
        </w:rPr>
        <w:t xml:space="preserve"> kn.</w:t>
      </w:r>
    </w:p>
    <w:p w:rsidRDefault="00512B31" w:rsidP="00512B31" w:rsidR="00512B31" w:rsidRPr="00512B31">
      <w:pPr>
        <w:ind w:left="360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</w:t>
      </w: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12B31" w:rsidP="00512B31" w:rsidR="00512B31" w:rsidRPr="00512B3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</w:t>
      </w:r>
      <w:r w:rsidR="001B7BB7">
        <w:rPr>
          <w:rFonts w:cs="Times New Roman" w:eastAsia="Times New Roman"/>
          <w:szCs w:val="24"/>
          <w:lang w:eastAsia="hr-HR"/>
        </w:rPr>
        <w:t xml:space="preserve">i otvaranje stečajnog postupka, </w:t>
      </w:r>
      <w:r w:rsidRPr="00512B31">
        <w:rPr>
          <w:rFonts w:cs="Times New Roman" w:eastAsia="Times New Roman"/>
          <w:szCs w:val="24"/>
          <w:lang w:eastAsia="hr-HR"/>
        </w:rPr>
        <w:t>te po pozivu suda predujmiti sredstva za namirenje troškova postupka.</w:t>
      </w:r>
    </w:p>
    <w:p w:rsidRDefault="00512B31" w:rsidP="00512B31" w:rsidR="00512B31" w:rsidRPr="00512B3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UPOZORENJE:</w:t>
      </w:r>
    </w:p>
    <w:p w:rsidRDefault="00512B31" w:rsidP="00512B31" w:rsidR="00512B31" w:rsidRPr="00512B3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12B31" w:rsidP="00512B31" w:rsidR="00512B31" w:rsidRPr="00512B3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512B31" w:rsidP="00512B31" w:rsidR="00512B31" w:rsidRPr="00512B3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center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Zagreb, 1</w:t>
      </w:r>
      <w:r w:rsidR="00BC69A6">
        <w:rPr>
          <w:rFonts w:cs="Times New Roman" w:eastAsia="Times New Roman"/>
          <w:szCs w:val="24"/>
          <w:lang w:eastAsia="hr-HR"/>
        </w:rPr>
        <w:t>4</w:t>
      </w:r>
      <w:r w:rsidRPr="00512B3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512B31" w:rsidP="00512B31" w:rsidR="00512B31" w:rsidRPr="00512B31">
      <w:pPr>
        <w:jc w:val="right"/>
        <w:rPr>
          <w:rFonts w:cs="Times New Roman" w:eastAsia="Times New Roman"/>
          <w:szCs w:val="24"/>
          <w:lang w:eastAsia="hr-HR"/>
        </w:rPr>
      </w:pP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DNA:</w:t>
      </w:r>
    </w:p>
    <w:p w:rsidRDefault="00512B31" w:rsidP="00512B31" w:rsidR="00512B31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e- oglasna ploča 45 dana</w:t>
      </w:r>
    </w:p>
    <w:p w:rsidRDefault="00512B31" w:rsidR="008D3A88" w:rsidRPr="00512B31">
      <w:pPr>
        <w:rPr>
          <w:rFonts w:cs="Times New Roman" w:eastAsia="Times New Roman"/>
          <w:szCs w:val="24"/>
          <w:lang w:eastAsia="hr-HR"/>
        </w:rPr>
      </w:pPr>
      <w:r w:rsidRPr="00512B3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8D3A88" w:rsidRPr="00512B3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C7B" w:rsidR="00A76D25">
      <w:r>
        <w:separator/>
      </w:r>
    </w:p>
  </w:endnote>
  <w:endnote w:id="0" w:type="continuationSeparator">
    <w:p w:rsidRDefault="000D2C7B" w:rsidR="00A76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C7B" w:rsidR="00A76D25">
      <w:r>
        <w:separator/>
      </w:r>
    </w:p>
  </w:footnote>
  <w:footnote w:id="0" w:type="continuationSeparator">
    <w:p w:rsidRDefault="000D2C7B" w:rsidR="00A76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09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9A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09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B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9A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B31"/>
    <w:rsid w:val="000D2C7B"/>
    <w:rsid w:val="001B7BB7"/>
    <w:rsid w:val="00200097"/>
    <w:rsid w:val="00512B31"/>
    <w:rsid w:val="008D3A88"/>
    <w:rsid w:val="00A76D25"/>
    <w:rsid w:val="00BC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2B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12B31"/>
  </w:style>
  <w:style w:styleId="Brojstranice" w:type="character">
    <w:name w:val="page number"/>
    <w:basedOn w:val="Zadanifontodlomka"/>
    <w:rsid w:val="00512B31"/>
  </w:style>
  <w:style w:styleId="Tekstbalonia" w:type="paragraph">
    <w:name w:val="Balloon Text"/>
    <w:basedOn w:val="Normal"/>
    <w:link w:val="TekstbaloniaChar"/>
    <w:uiPriority w:val="99"/>
    <w:semiHidden/>
    <w:unhideWhenUsed/>
    <w:rsid w:val="00512B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2B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C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2C7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2C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2C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2B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12B31"/>
  </w:style>
  <w:style w:styleId="Brojstranice" w:type="character">
    <w:name w:val="page number"/>
    <w:basedOn w:val="Zadanifontodlomka"/>
    <w:rsid w:val="00512B31"/>
  </w:style>
  <w:style w:styleId="Tekstbalonia" w:type="paragraph">
    <w:name w:val="Balloon Text"/>
    <w:basedOn w:val="Normal"/>
    <w:link w:val="TekstbaloniaChar"/>
    <w:uiPriority w:val="99"/>
    <w:semiHidden/>
    <w:unhideWhenUsed/>
    <w:rsid w:val="00512B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2B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2C7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2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2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St-115/2017-3</izvorni_sadrzaj>
    <derivirana_varijabla naziv="DomainObject.Oznaka_1">St-115/2017-3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AZIJSKI TEHNOLOŠKO ENERGETSKI CENTAR d.o.o.</izvorni_sadrzaj>
    <derivirana_varijabla naziv="DomainObject.Predmet.ProtustrankaFormated_1">  AZIJSKI TEHNOLOŠKO ENERGETSKI CENTAR d.o.o.</derivirana_varijabla>
  </DomainObject.Predmet.ProtustrankaFormated>
  <DomainObject.Predmet.ProtustrankaFormatedOIB>
    <izvorni_sadrzaj>  AZIJSKI TEHNOLOŠKO ENERGETSKI CENTAR d.o.o., OIB 88238048906</izvorni_sadrzaj>
    <derivirana_varijabla naziv="DomainObject.Predmet.ProtustrankaFormatedOIB_1">  AZIJSKI TEHNOLOŠKO ENERGETSKI CENTAR d.o.o., OIB 88238048906</derivirana_varijabla>
  </DomainObject.Predmet.ProtustrankaFormatedOIB>
  <DomainObject.Predmet.ProtustrankaFormatedWithAdress>
    <izvorni_sadrzaj> AZIJSKI TEHNOLOŠKO ENERGETSKI CENTAR d.o.o., Sveti Duh 123, 10000 Zagreb</izvorni_sadrzaj>
    <derivirana_varijabla naziv="DomainObject.Predmet.ProtustrankaFormatedWithAdress_1"> AZIJSKI TEHNOLOŠKO ENERGETSKI CENTAR d.o.o., Sveti Duh 123, 10000 Zagreb</derivirana_varijabla>
  </DomainObject.Predmet.ProtustrankaFormatedWithAdress>
  <DomainObject.Predmet.ProtustrankaFormatedWithAdressOIB>
    <izvorni_sadrzaj> AZIJSKI TEHNOLOŠKO ENERGETSKI CENTAR d.o.o., OIB 88238048906, Sveti Duh 123, 10000 Zagreb</izvorni_sadrzaj>
    <derivirana_varijabla naziv="DomainObject.Predmet.ProtustrankaFormatedWithAdressOIB_1"> AZIJSKI TEHNOLOŠKO ENERGETSKI CENTAR d.o.o., OIB 88238048906, Sveti Duh 123, 10000 Zagreb</derivirana_varijabla>
  </DomainObject.Predmet.ProtustrankaFormatedWithAdressOIB>
  <DomainObject.Predmet.ProtustrankaWithAdress>
    <izvorni_sadrzaj>AZIJSKI TEHNOLOŠKO ENERGETSKI CENTAR d.o.o. Sveti Duh 123, 10000 Zagreb</izvorni_sadrzaj>
    <derivirana_varijabla naziv="DomainObject.Predmet.ProtustrankaWithAdress_1">AZIJSKI TEHNOLOŠKO ENERGETSKI CENTAR d.o.o. Sveti Duh 123, 10000 Zagreb</derivirana_varijabla>
  </DomainObject.Predmet.ProtustrankaWithAdress>
  <DomainObject.Predmet.ProtustrankaWithAdressOIB>
    <izvorni_sadrzaj>AZIJSKI TEHNOLOŠKO ENERGETSKI CENTAR d.o.o., OIB 88238048906, Sveti Duh 123, 10000 Zagreb</izvorni_sadrzaj>
    <derivirana_varijabla naziv="DomainObject.Predmet.ProtustrankaWithAdressOIB_1">AZIJSKI TEHNOLOŠKO ENERGETSKI CENTAR d.o.o., OIB 88238048906, Sveti Duh 123, 10000 Zagreb</derivirana_varijabla>
  </DomainObject.Predmet.ProtustrankaWithAdressOIB>
  <DomainObject.Predmet.ProtustrankaNazivFormated>
    <izvorni_sadrzaj>AZIJSKI TEHNOLOŠKO ENERGETSKI CENTAR d.o.o.</izvorni_sadrzaj>
    <derivirana_varijabla naziv="DomainObject.Predmet.ProtustrankaNazivFormated_1">AZIJSKI TEHNOLOŠKO ENERGETSKI CENTAR d.o.o.</derivirana_varijabla>
  </DomainObject.Predmet.ProtustrankaNazivFormated>
  <DomainObject.Predmet.ProtustrankaNazivFormatedOIB>
    <izvorni_sadrzaj>AZIJSKI TEHNOLOŠKO ENERGETSKI CENTAR d.o.o., OIB 88238048906</izvorni_sadrzaj>
    <derivirana_varijabla naziv="DomainObject.Predmet.ProtustrankaNazivFormatedOIB_1">AZIJSKI TEHNOLOŠKO ENERGETSKI CENTAR d.o.o., OIB 88238048906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AZIJSKI TEHNOLOŠKO ENERGETSKI CENTAR d.o.o.</item>
    </izvorni_sadrzaj>
    <derivirana_varijabla naziv="DomainObject.Predmet.ProtuStrankaListFormated_1">
      <item>AZIJSKI TEHNOLOŠKO ENERGETSKI CENTAR d.o.o.</item>
    </derivirana_varijabla>
  </DomainObject.Predmet.ProtuStrankaListFormated>
  <DomainObject.Predmet.ProtuStrankaListFormatedOIB>
    <izvorni_sadrzaj>
      <item>AZIJSKI TEHNOLOŠKO ENERGETSKI CENTAR d.o.o., OIB 88238048906</item>
    </izvorni_sadrzaj>
    <derivirana_varijabla naziv="DomainObject.Predmet.ProtuStrankaListFormatedOIB_1">
      <item>AZIJSKI TEHNOLOŠKO ENERGETSKI CENTAR d.o.o., OIB 88238048906</item>
    </derivirana_varijabla>
  </DomainObject.Predmet.ProtuStrankaListFormatedOIB>
  <DomainObject.Predmet.ProtuStrankaListFormatedWithAdress>
    <izvorni_sadrzaj>
      <item>AZIJSKI TEHNOLOŠKO ENERGETSKI CENTAR d.o.o., Sveti Duh 123, 10000 Zagreb</item>
    </izvorni_sadrzaj>
    <derivirana_varijabla naziv="DomainObject.Predmet.ProtuStrankaListFormatedWithAdress_1">
      <item>AZIJSKI TEHNOLOŠKO ENERGETSKI CENTAR d.o.o., Sveti Duh 123, 10000 Zagreb</item>
    </derivirana_varijabla>
  </DomainObject.Predmet.ProtuStrankaListFormatedWithAdress>
  <DomainObject.Predmet.ProtuStrankaListFormatedWithAdressOIB>
    <izvorni_sadrzaj>
      <item>AZIJSKI TEHNOLOŠKO ENERGETSKI CENTAR d.o.o., OIB 88238048906, Sveti Duh 123, 10000 Zagreb</item>
    </izvorni_sadrzaj>
    <derivirana_varijabla naziv="DomainObject.Predmet.ProtuStrankaListFormatedWithAdressOIB_1">
      <item>AZIJSKI TEHNOLOŠKO ENERGETSKI CENTAR d.o.o., OIB 88238048906, Sveti Duh 123, 10000 Zagreb</item>
    </derivirana_varijabla>
  </DomainObject.Predmet.ProtuStrankaListFormatedWithAdressOIB>
  <DomainObject.Predmet.ProtuStrankaListNazivFormated>
    <izvorni_sadrzaj>
      <item>AZIJSKI TEHNOLOŠKO ENERGETSKI CENTAR d.o.o.</item>
    </izvorni_sadrzaj>
    <derivirana_varijabla naziv="DomainObject.Predmet.ProtuStrankaListNazivFormated_1">
      <item>AZIJSKI TEHNOLOŠKO ENERGETSKI CENTAR d.o.o.</item>
    </derivirana_varijabla>
  </DomainObject.Predmet.ProtuStrankaListNazivFormated>
  <DomainObject.Predmet.ProtuStrankaListNazivFormatedOIB>
    <izvorni_sadrzaj>
      <item>AZIJSKI TEHNOLOŠKO ENERGETSKI CENTAR d.o.o., OIB 88238048906</item>
    </izvorni_sadrzaj>
    <derivirana_varijabla naziv="DomainObject.Predmet.ProtuStrankaListNazivFormatedOIB_1">
      <item>AZIJSKI TEHNOLOŠKO ENERGETSKI CENTAR d.o.o., OIB 88238048906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St-115/2017-3</izvorni_sadrzaj>
    <derivirana_varijabla naziv="DomainObject.PoslovniBrojDokumenta_1">St-115/2017-3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AZIJSKI TEHNOLOŠKO ENERGETSKI CENTAR d.o.o.</izvorni_sadrzaj>
    <derivirana_varijabla naziv="DomainObject.Predmet.ProtustrankaIDrugi_1">AZIJSKI TEHNOLOŠKO ENERGETSKI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AZIJSKI TEHNOLOŠKO ENERGETSKI CENTAR d.o.o., OIB 88238048906, Sveti Duh 123, 10000 Zagreb</izvorni_sadrzaj>
    <derivirana_varijabla naziv="DomainObject.Predmet.ProtustrankaIDrugiAdressOIB_1">AZIJSKI TEHNOLOŠKO ENERGETSKI CENTAR d.o.o., OIB 88238048906,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AZIJSKI TEHNOLOŠKO ENERGETSKI CENTAR d.o.o.</item>
    </izvorni_sadrzaj>
    <derivirana_varijabla naziv="DomainObject.Predmet.SudioniciListNaziv_1">
      <item>FINA Regionalni centar Zagreb</item>
      <item>AZIJSKI TEHNOLOŠKO ENERGETSKI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AZIJSKI TEHNOLOŠKO ENERGETSKI CENTAR d.o.o., OIB 88238048906, Sveti Duh 123,10000 Zagreb</item>
    </izvorni_sadrzaj>
    <derivirana_varijabla naziv="DomainObject.Predmet.SudioniciListAdressOIB_1">
      <item>FINA Regionalni centar Zagreb, OIB 85821130368, Trg svibanjskih žrtava 1995. br. 1,10000 Zagreb</item>
      <item>AZIJSKI TEHNOLOŠKO ENERGETSKI CENTAR d.o.o., OIB 88238048906,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88238048906</item>
    </izvorni_sadrzaj>
    <derivirana_varijabla naziv="DomainObject.Predmet.SudioniciListNazivOIB_1">
      <item>, OIB 85821130368</item>
      <item>, OIB 88238048906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1341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2017-03-13T12:06:00Z</dcterms:created>
  <dc:creator>Nikolina Mikulić</dc:creator>
  <cp:lastModifiedBy>Nikolina Mikulić</cp:lastModifiedBy>
  <dcterms:modified xmlns:xsi="http://www.w3.org/2001/XMLSchema-instance" xsi:type="dcterms:W3CDTF">2017-03-14T10:16:00Z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