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4141" w14:paraId="7744141" w:rsidRDefault="005A46C6" w:rsidP="00910611" w:rsidR="005A46C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6C6" w:rsidP="00910611" w:rsidR="005A46C6" w:rsidRPr="005A46C6">
      <w:pPr>
        <w:rPr>
          <w:sz w:val="24"/>
        </w:rPr>
      </w:pPr>
      <w:r w:rsidRPr="005A46C6">
        <w:rPr>
          <w:rFonts w:eastAsia="MS Mincho"/>
          <w:sz w:val="24"/>
          <w:szCs w:val="24"/>
        </w:rPr>
        <w:t xml:space="preserve">   REPUBLIKA HRVATSKA</w:t>
      </w:r>
    </w:p>
    <w:p w:rsidRDefault="005A46C6" w:rsidP="00910611" w:rsidR="005A46C6" w:rsidRPr="005A46C6">
      <w:pPr>
        <w:rPr>
          <w:sz w:val="24"/>
        </w:rPr>
      </w:pPr>
      <w:r w:rsidRPr="005A46C6">
        <w:rPr>
          <w:rFonts w:eastAsia="MS Mincho"/>
          <w:sz w:val="24"/>
          <w:szCs w:val="24"/>
        </w:rPr>
        <w:t>TRGOVAČKI SUD U RIJECI</w:t>
      </w:r>
    </w:p>
    <w:p w:rsidRDefault="005A46C6" w:rsidR="005A46C6" w:rsidRPr="005A46C6">
      <w:pPr>
        <w:rPr>
          <w:rFonts w:eastAsia="MS Mincho"/>
          <w:sz w:val="24"/>
          <w:szCs w:val="24"/>
        </w:rPr>
      </w:pPr>
      <w:r w:rsidRPr="005A46C6">
        <w:rPr>
          <w:rFonts w:eastAsia="MS Mincho"/>
          <w:sz w:val="24"/>
          <w:szCs w:val="24"/>
        </w:rPr>
        <w:t xml:space="preserve">       Rijeka, Zadarska 1 i 3</w:t>
      </w:r>
    </w:p>
    <w:p w:rsidRDefault="005A46C6" w:rsidP="00910611" w:rsidR="005A46C6" w:rsidRPr="00910611"/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F7028A">
        <w:rPr>
          <w:sz w:val="24"/>
          <w:lang w:val="hr-HR"/>
        </w:rPr>
        <w:t>31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r w:rsidR="00BD2AAE">
        <w:rPr>
          <w:sz w:val="24"/>
          <w:szCs w:val="24"/>
          <w:lang w:val="hr-HR"/>
        </w:rPr>
        <w:t>predstečajnom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>GK – pack d.d. Kukuljanovo, Kukuljanovo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r w:rsidR="00F7028A">
        <w:rPr>
          <w:sz w:val="24"/>
          <w:szCs w:val="24"/>
          <w:lang w:val="hr-HR"/>
        </w:rPr>
        <w:t xml:space="preserve">CROWN IMBALAGGI Itallia, S.r.l. IT 01554960599, Parma, Strada Ugozzolo 100/a, Itallia, </w:t>
      </w:r>
      <w:r w:rsidR="0045161D">
        <w:rPr>
          <w:sz w:val="24"/>
          <w:szCs w:val="24"/>
          <w:lang w:val="hr-HR"/>
        </w:rPr>
        <w:t xml:space="preserve"> 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5300C" w:rsidP="0045161D" w:rsidR="0045161D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Budući </w:t>
      </w:r>
      <w:r w:rsidR="0045161D">
        <w:rPr>
          <w:sz w:val="24"/>
          <w:lang w:val="hr-HR"/>
        </w:rPr>
        <w:t xml:space="preserve">se vjerovnik nalazi </w:t>
      </w:r>
      <w:r w:rsidRPr="00BD2AAE">
        <w:rPr>
          <w:sz w:val="24"/>
          <w:lang w:val="hr-HR"/>
        </w:rPr>
        <w:t xml:space="preserve">u inozemstvu, a nema punomoćnika u Republici Hrvatskoj, poziva se </w:t>
      </w:r>
      <w:r w:rsidR="0045161D">
        <w:rPr>
          <w:sz w:val="24"/>
          <w:lang w:val="hr-HR"/>
        </w:rPr>
        <w:t xml:space="preserve">vjerovnik </w:t>
      </w:r>
      <w:r w:rsidRPr="00BD2AAE">
        <w:rPr>
          <w:sz w:val="24"/>
          <w:lang w:val="hr-HR"/>
        </w:rPr>
        <w:t>u roku</w:t>
      </w:r>
      <w:r w:rsidR="0045161D">
        <w:rPr>
          <w:sz w:val="24"/>
          <w:lang w:val="hr-HR"/>
        </w:rPr>
        <w:t xml:space="preserve"> osam dana </w:t>
      </w:r>
      <w:r w:rsidRPr="00BD2AAE">
        <w:rPr>
          <w:sz w:val="24"/>
          <w:lang w:val="hr-HR"/>
        </w:rPr>
        <w:t xml:space="preserve">od dana primitka prijepisa ovog </w:t>
      </w:r>
      <w:r w:rsidR="0045161D">
        <w:rPr>
          <w:sz w:val="24"/>
          <w:lang w:val="hr-HR"/>
        </w:rPr>
        <w:t xml:space="preserve">zaključka </w:t>
      </w:r>
      <w:r w:rsidRPr="00BD2AAE">
        <w:rPr>
          <w:sz w:val="24"/>
          <w:lang w:val="hr-HR"/>
        </w:rPr>
        <w:t>postavi</w:t>
      </w:r>
      <w:r w:rsidR="0045161D">
        <w:rPr>
          <w:sz w:val="24"/>
          <w:lang w:val="hr-HR"/>
        </w:rPr>
        <w:t>ti</w:t>
      </w:r>
      <w:r w:rsidRPr="00BD2AAE">
        <w:rPr>
          <w:sz w:val="24"/>
          <w:lang w:val="hr-HR"/>
        </w:rPr>
        <w:t xml:space="preserve"> punomoćnika za primanje pismena u Republici Hrvatskoj, te da o</w:t>
      </w:r>
      <w:r w:rsidR="002941A8" w:rsidRPr="00BD2AAE">
        <w:rPr>
          <w:sz w:val="24"/>
          <w:lang w:val="hr-HR"/>
        </w:rPr>
        <w:t xml:space="preserve"> imenu, prezimenu i adresi te osobe </w:t>
      </w:r>
      <w:r w:rsidRPr="00BD2AAE">
        <w:rPr>
          <w:sz w:val="24"/>
          <w:lang w:val="hr-HR"/>
        </w:rPr>
        <w:t>u istom roku obavijesti ovaj sud pozivom na poslovni broj.</w:t>
      </w:r>
    </w:p>
    <w:p w:rsidRDefault="0045161D" w:rsidP="0045161D" w:rsidR="0045161D">
      <w:pPr>
        <w:ind w:left="1080"/>
        <w:jc w:val="both"/>
        <w:rPr>
          <w:sz w:val="24"/>
          <w:lang w:val="hr-HR"/>
        </w:rPr>
      </w:pPr>
    </w:p>
    <w:p w:rsidRDefault="00E5300C" w:rsidP="0045161D" w:rsidR="00E5300C" w:rsidRPr="00BD2AA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Ako </w:t>
      </w:r>
      <w:r w:rsidR="0045161D">
        <w:rPr>
          <w:sz w:val="24"/>
          <w:lang w:val="hr-HR"/>
        </w:rPr>
        <w:t>vjerovnik</w:t>
      </w:r>
      <w:r w:rsidRPr="00BD2AAE">
        <w:rPr>
          <w:sz w:val="24"/>
          <w:lang w:val="hr-HR"/>
        </w:rPr>
        <w:t xml:space="preserve"> ne postavi takvog punomoćnika</w:t>
      </w:r>
      <w:r w:rsidR="002941A8" w:rsidRPr="00BD2AAE">
        <w:rPr>
          <w:sz w:val="24"/>
          <w:lang w:val="hr-HR"/>
        </w:rPr>
        <w:t>,</w:t>
      </w:r>
      <w:r w:rsidRPr="00BD2AAE">
        <w:rPr>
          <w:sz w:val="24"/>
          <w:lang w:val="hr-HR"/>
        </w:rPr>
        <w:t xml:space="preserve"> sud će</w:t>
      </w:r>
      <w:r w:rsidR="003A3697" w:rsidRPr="00BD2AAE">
        <w:rPr>
          <w:sz w:val="24"/>
          <w:lang w:val="hr-HR"/>
        </w:rPr>
        <w:t xml:space="preserve"> </w:t>
      </w:r>
      <w:r w:rsidR="0045161D">
        <w:rPr>
          <w:sz w:val="24"/>
          <w:lang w:val="hr-HR"/>
        </w:rPr>
        <w:t xml:space="preserve">vjerovniku </w:t>
      </w:r>
      <w:r w:rsidRPr="00BD2AAE">
        <w:rPr>
          <w:sz w:val="24"/>
          <w:lang w:val="hr-HR"/>
        </w:rPr>
        <w:t>na njegov trošak postaviti privremenog zastupnika ovlaštenog za primanje pismena (čl. 146. ZPP-a</w:t>
      </w:r>
      <w:r w:rsidR="0045161D">
        <w:rPr>
          <w:sz w:val="24"/>
          <w:lang w:val="hr-HR"/>
        </w:rPr>
        <w:t>, u vezi s čl.10. SZ-a</w:t>
      </w:r>
      <w:r w:rsidRPr="00BD2AAE">
        <w:rPr>
          <w:sz w:val="24"/>
          <w:lang w:val="hr-HR"/>
        </w:rPr>
        <w:t>).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5A46C6" w:rsidR="0094177A" w:rsidRPr="00BD2AAE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</w:p>
    <w:p w:rsidRDefault="00E5300C" w:rsidP="00E5300C" w:rsidR="00E5300C" w:rsidRPr="00BD2AAE">
      <w:pPr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27638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46C6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978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2017-10-10T12:47:00Z</dcterms:created>
  <dc:creator>jugot</dc:creator>
  <cp:lastModifiedBy>Jasna Radulović</cp:lastModifiedBy>
  <cp:lastPrinted>2017-10-10T12:45:00Z</cp:lastPrinted>
  <dcterms:modified xmlns:xsi="http://www.w3.org/2001/XMLSchema-instance" xsi:type="dcterms:W3CDTF">2017-10-10T12:55:00Z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