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e384" w14:paraId="e56e384" w:rsidRDefault="00C41A9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41A9B" w:rsidP="00C41A9B" w:rsidR="00AE649C">
      <w:pPr>
        <w:pStyle w:val="Bezproreda"/>
      </w:pPr>
      <w:r>
        <w:t xml:space="preserve">    Republika Hrvatska</w:t>
      </w:r>
    </w:p>
    <w:p w:rsidRDefault="00C41A9B" w:rsidP="00C41A9B" w:rsidR="00C41A9B">
      <w:pPr>
        <w:pStyle w:val="Bezproreda"/>
      </w:pPr>
      <w:r>
        <w:t>Trgovački sud u Bjelovaru</w:t>
      </w:r>
    </w:p>
    <w:p w:rsidRDefault="00C41A9B" w:rsidP="00C41A9B" w:rsidR="00C41A9B" w:rsidRPr="00B76F3C">
      <w:pPr>
        <w:pStyle w:val="Bezproreda"/>
      </w:pPr>
      <w:r>
        <w:t xml:space="preserve">Bjelovar, Dr. </w:t>
      </w:r>
      <w:proofErr w:type="spellStart"/>
      <w:r>
        <w:t>I.Lebovića</w:t>
      </w:r>
      <w:proofErr w:type="spellEnd"/>
      <w:r>
        <w:t xml:space="preserve"> 42. </w:t>
      </w:r>
    </w:p>
    <w:p w:rsidRDefault="00C41A9B" w:rsidP="00C41A9B" w:rsidR="00C41A9B">
      <w:pPr>
        <w:pStyle w:val="Bezproreda"/>
      </w:pPr>
    </w:p>
    <w:p w:rsidRDefault="00C41A9B" w:rsidP="00C41A9B" w:rsidR="00C41A9B">
      <w:pPr>
        <w:pStyle w:val="Bezproreda"/>
        <w:ind w:firstLine="708" w:left="4956"/>
      </w:pPr>
      <w:r>
        <w:t>Poslovni broj: 1 St-992/2016-62</w:t>
      </w:r>
    </w:p>
    <w:p w:rsidRDefault="00C41A9B" w:rsidP="00C41A9B" w:rsidR="00C41A9B">
      <w:pPr>
        <w:pStyle w:val="Bezproreda"/>
      </w:pPr>
    </w:p>
    <w:p w:rsidRDefault="00C41A9B" w:rsidP="00C41A9B" w:rsidR="00C41A9B">
      <w:pPr>
        <w:pStyle w:val="Bezproreda"/>
      </w:pPr>
      <w:r>
        <w:tab/>
      </w:r>
    </w:p>
    <w:p w:rsidRDefault="00C41A9B" w:rsidP="00C41A9B" w:rsidR="00C41A9B">
      <w:pPr>
        <w:pStyle w:val="Bezproreda"/>
        <w:ind w:firstLine="708"/>
        <w:jc w:val="both"/>
      </w:pPr>
      <w:r>
        <w:t xml:space="preserve">Trgovački sud u Bjelovaru, po  sucu Branki Pleskalt, u predmetu stečaja nad trgovačkim društvom SPAJIĆ proizvodnja i usluge d.o.o. u stečaju, </w:t>
      </w:r>
      <w:proofErr w:type="spellStart"/>
      <w:r>
        <w:t>Čačinci</w:t>
      </w:r>
      <w:proofErr w:type="spellEnd"/>
      <w:r>
        <w:t>, Braće Radića 34, OIB: 36321371245,    28. kolovoza  2018.  donio je slijedeći</w:t>
      </w:r>
    </w:p>
    <w:p w:rsidRDefault="00C41A9B" w:rsidP="00C41A9B" w:rsidR="00C41A9B">
      <w:pPr>
        <w:pStyle w:val="Bezproreda"/>
        <w:jc w:val="both"/>
      </w:pPr>
    </w:p>
    <w:p w:rsidRDefault="00C41A9B" w:rsidP="00C41A9B" w:rsidR="00C41A9B">
      <w:pPr>
        <w:pStyle w:val="Bezproreda"/>
        <w:jc w:val="both"/>
      </w:pPr>
    </w:p>
    <w:p w:rsidRDefault="00C41A9B" w:rsidP="00C41A9B" w:rsidR="00C41A9B">
      <w:pPr>
        <w:pStyle w:val="Bezproreda"/>
        <w:jc w:val="center"/>
      </w:pPr>
      <w:r>
        <w:t>Z A K L J U Č A K</w:t>
      </w:r>
    </w:p>
    <w:p w:rsidRDefault="00C41A9B" w:rsidP="00C41A9B" w:rsidR="00C41A9B">
      <w:pPr>
        <w:pStyle w:val="Bezproreda"/>
        <w:jc w:val="both"/>
      </w:pPr>
    </w:p>
    <w:p w:rsidRDefault="00C41A9B" w:rsidP="00C41A9B" w:rsidR="00C41A9B">
      <w:pPr>
        <w:pStyle w:val="Bezproreda"/>
        <w:jc w:val="both"/>
      </w:pPr>
    </w:p>
    <w:p w:rsidRDefault="00C41A9B" w:rsidP="00C41A9B" w:rsidR="00C41A9B">
      <w:pPr>
        <w:pStyle w:val="Bezproreda"/>
        <w:ind w:firstLine="708"/>
        <w:jc w:val="both"/>
      </w:pPr>
      <w:r>
        <w:t xml:space="preserve">Nalaže se stečajnom upravitelju Branku </w:t>
      </w:r>
      <w:proofErr w:type="spellStart"/>
      <w:r>
        <w:t>Smrtić</w:t>
      </w:r>
      <w:proofErr w:type="spellEnd"/>
      <w:r>
        <w:t xml:space="preserve"> iz </w:t>
      </w:r>
      <w:proofErr w:type="spellStart"/>
      <w:r>
        <w:t>Miholjanca</w:t>
      </w:r>
      <w:proofErr w:type="spellEnd"/>
      <w:r>
        <w:t xml:space="preserve">, A. Mihanovića 116,    izvršiti predaju u posjed nekretnina  koje su bile predmet prodaje u rješenju o dosudi poslovni  broj: 1 St-992/2016-47 i br. 1 St-992/2016-48 od 30. srpnja 2018.  kupcu  Mirku Vukić iz </w:t>
      </w:r>
      <w:proofErr w:type="spellStart"/>
      <w:r>
        <w:t>Čačinaca</w:t>
      </w:r>
      <w:proofErr w:type="spellEnd"/>
      <w:r>
        <w:t xml:space="preserve">, vlasnik OPG-a Mirko Vukić, Braće Radića 17, </w:t>
      </w:r>
      <w:proofErr w:type="spellStart"/>
      <w:r>
        <w:t>Čačinci</w:t>
      </w:r>
      <w:proofErr w:type="spellEnd"/>
      <w:r>
        <w:t xml:space="preserve">, OIB: 10660204465, nakon što je kupac uplatio kupovinu. </w:t>
      </w:r>
    </w:p>
    <w:p w:rsidRDefault="00C41A9B" w:rsidP="00C41A9B" w:rsidR="00C41A9B">
      <w:pPr>
        <w:pStyle w:val="Bezproreda"/>
      </w:pPr>
    </w:p>
    <w:p w:rsidRDefault="00C41A9B" w:rsidP="00C41A9B" w:rsidR="00C41A9B">
      <w:pPr>
        <w:pStyle w:val="Bezproreda"/>
        <w:ind w:firstLine="708"/>
      </w:pPr>
      <w:r>
        <w:t>U Bjelovaru 28. kolovoza  2018.</w:t>
      </w:r>
    </w:p>
    <w:p w:rsidRDefault="00C41A9B" w:rsidP="00C41A9B" w:rsidR="00C41A9B">
      <w:pPr>
        <w:pStyle w:val="Bezproreda"/>
      </w:pPr>
    </w:p>
    <w:p w:rsidRDefault="00C41A9B" w:rsidP="00C41A9B" w:rsidR="00C41A9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 u d a c</w:t>
      </w:r>
    </w:p>
    <w:p w:rsidRDefault="00C41A9B" w:rsidP="00C41A9B" w:rsidR="00C41A9B">
      <w:pPr>
        <w:pStyle w:val="Bezproreda"/>
      </w:pPr>
    </w:p>
    <w:p w:rsidRDefault="00C41A9B" w:rsidP="00D2313B" w:rsidR="00D2313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Branka Pleskalt </w:t>
      </w:r>
      <w:r w:rsidR="00D2313B">
        <w:t>v.r.</w:t>
      </w:r>
    </w:p>
    <w:p w:rsidRDefault="00D2313B" w:rsidP="00D2313B" w:rsidR="00D2313B">
      <w:pPr>
        <w:pStyle w:val="Bezproreda"/>
      </w:pPr>
    </w:p>
    <w:p w:rsidRDefault="00D2313B" w:rsidP="00D2313B" w:rsidR="00D2313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D2313B" w:rsidP="00D2313B" w:rsidR="00D2313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Vesna Dragišić</w:t>
      </w:r>
    </w:p>
    <w:p w:rsidRDefault="00D2313B" w:rsidP="00D2313B" w:rsidR="00C41A9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2313B" w:rsidP="00D2313B" w:rsidR="00D2313B">
      <w:pPr>
        <w:pStyle w:val="Bezproreda"/>
      </w:pPr>
      <w:r>
        <w:t>Dna: stečajnom upravitelju</w:t>
      </w:r>
    </w:p>
    <w:p w:rsidRDefault="00D2313B" w:rsidP="00D2313B" w:rsidR="00D2313B">
      <w:pPr>
        <w:pStyle w:val="Bezproreda"/>
      </w:pPr>
      <w:r>
        <w:t xml:space="preserve">         kal. 30 dana</w:t>
      </w:r>
    </w:p>
    <w:p w:rsidRDefault="00D2313B" w:rsidP="00D2313B" w:rsidR="00D2313B">
      <w:pPr>
        <w:pStyle w:val="Bezproreda"/>
      </w:pPr>
      <w:r>
        <w:t>Bjelovar, 28. 8. 2018.</w:t>
      </w:r>
      <w:bookmarkStart w:name="_GoBack" w:id="0"/>
      <w:bookmarkEnd w:id="0"/>
    </w:p>
    <w:p w:rsidRDefault="00C41A9B" w:rsidP="00C41A9B" w:rsidR="00C41A9B">
      <w:pPr>
        <w:pStyle w:val="Bezproreda"/>
      </w:pPr>
    </w:p>
    <w:p w:rsidRDefault="00C41A9B" w:rsidP="00C41A9B" w:rsidR="00C41A9B">
      <w:pPr>
        <w:pStyle w:val="Bezproreda"/>
      </w:pPr>
    </w:p>
    <w:p w:rsidRDefault="00C41A9B" w:rsidP="00C41A9B" w:rsidR="00C41A9B">
      <w:pPr>
        <w:pStyle w:val="Bezproreda"/>
      </w:pPr>
    </w:p>
    <w:sectPr w:rsidSect="0032366B" w:rsidR="00C41A9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A9B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13B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360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St-992/2016-62</izvorni_sadrzaj>
    <derivirana_varijabla naziv="DomainObject.Oznaka_1">St-992/2016-62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St-992/2016-62</izvorni_sadrzaj>
    <derivirana_varijabla naziv="DomainObject.PoslovniBrojDokumenta_1">St-992/2016-62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489710-BC2B-4598-A151-766CF97F0D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144</properties:Words>
  <properties:Characters>767</properties:Characters>
  <properties:Lines>36</properties:Lines>
  <properties:Paragraphs>16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2018-08-28T08:52:00Z</cp:lastPrinted>
  <dcterms:modified xmlns:xsi="http://www.w3.org/2001/XMLSchema-instance" xsi:type="dcterms:W3CDTF">2018-08-28T08:52:00Z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St-992/2016-62 / Odluka - Zaključak (odluka_St-992_2016-62.docx)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