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44ee" w14:paraId="27644ee" w:rsidRDefault="005D2EAD" w:rsidP="005D2EAD" w:rsidR="005D2EAD">
      <w:pPr>
        <w15:collapsed w:val="false"/>
      </w:pPr>
      <w:bookmarkStart w:name="_GoBack" w:id="0"/>
      <w:bookmarkEnd w:id="0"/>
    </w:p>
    <w:tbl>
      <w:tblPr>
        <w:tblW w:type="auto" w:w="0"/>
        <w:tblInd w:type="dxa" w:w="468"/>
        <w:tblLook w:val="01E0" w:noVBand="0" w:noHBand="0" w:lastColumn="1" w:firstColumn="1" w:lastRow="1" w:firstRow="1"/>
      </w:tblPr>
      <w:tblGrid>
        <w:gridCol w:w="3039"/>
      </w:tblGrid>
      <w:tr w:rsidTr="001D0D33" w:rsidR="005D2EAD">
        <w:tc>
          <w:tcPr>
            <w:tcW w:type="dxa" w:w="3039"/>
            <w:shd w:fill="auto" w:color="auto" w:val="clear"/>
          </w:tcPr>
          <w:p w:rsidRDefault="005D2EAD" w:rsidP="00461CC8" w:rsidR="005D2EAD" w:rsidRPr="001D0D33">
            <w:pPr>
              <w:pStyle w:val="Naslov2"/>
              <w:rPr>
                <w:b w:val="false"/>
                <w:bCs w:val="false"/>
                <w:sz w:val="24"/>
              </w:rPr>
            </w:pPr>
            <w:r w:rsidRPr="001D0D33">
              <w:rPr>
                <w:b w:val="false"/>
                <w:bCs w:val="false"/>
                <w:sz w:val="24"/>
              </w:rPr>
              <w:t>REPUBLIKA HRVATSKA</w:t>
            </w:r>
          </w:p>
          <w:p w:rsidRDefault="005D2EAD" w:rsidP="001D0D33" w:rsidR="005D2EAD">
            <w:pPr>
              <w:jc w:val="center"/>
            </w:pPr>
            <w:r>
              <w:t>Trgovački sud u Zagrebu</w:t>
            </w:r>
          </w:p>
          <w:p w:rsidRDefault="005D2EAD" w:rsidP="001D0D33" w:rsidR="005D2EAD">
            <w:pPr>
              <w:jc w:val="center"/>
            </w:pPr>
            <w:r>
              <w:t>Zagreb, Amruševa 2/II</w:t>
            </w:r>
          </w:p>
        </w:tc>
      </w:tr>
    </w:tbl>
    <w:p w:rsidRDefault="005D2EAD" w:rsidP="005D2EAD" w:rsidR="005D2EAD">
      <w:pPr>
        <w:pStyle w:val="Zaglavlje"/>
        <w:jc w:val="right"/>
      </w:pPr>
      <w:r>
        <w:t>8</w:t>
      </w:r>
      <w:r w:rsidR="00F525F6">
        <w:t>9</w:t>
      </w:r>
      <w:r w:rsidR="00805E2C">
        <w:t>. St-</w:t>
      </w:r>
      <w:r w:rsidR="00E41C10">
        <w:t>110/18</w:t>
      </w:r>
      <w:r w:rsidR="00805E2C">
        <w:t>-</w:t>
      </w:r>
      <w:r w:rsidR="00BC58D4">
        <w:t>6</w:t>
      </w:r>
    </w:p>
    <w:p w:rsidRDefault="006A0C48" w:rsidP="00A15E2E" w:rsidR="006A0C48"/>
    <w:p w:rsidRDefault="006A0C48" w:rsidP="00A15E2E" w:rsidR="006A0C48" w:rsidRPr="00B50AEF">
      <w:pPr>
        <w:jc w:val="center"/>
      </w:pPr>
      <w:r>
        <w:t>R E P U B L I K A  H R V A T S K A</w:t>
      </w:r>
    </w:p>
    <w:p w:rsidRDefault="006A0C48" w:rsidP="005D2EAD" w:rsidR="006A0C48">
      <w:pPr>
        <w:pStyle w:val="Zaglavlje"/>
        <w:jc w:val="right"/>
      </w:pPr>
    </w:p>
    <w:p w:rsidRDefault="005D2EAD" w:rsidP="005D2EAD" w:rsidR="005D2EAD">
      <w:pPr>
        <w:jc w:val="center"/>
      </w:pPr>
      <w:r>
        <w:t>R J E Š E NJ E</w:t>
      </w:r>
    </w:p>
    <w:p w:rsidRDefault="005D2EAD" w:rsidP="005D2EAD" w:rsidR="005D2EAD">
      <w:pPr>
        <w:jc w:val="center"/>
      </w:pPr>
    </w:p>
    <w:p w:rsidRDefault="00805E2C" w:rsidP="00805E2C" w:rsidR="00805E2C" w:rsidRPr="00FF58DC">
      <w:pPr>
        <w:ind w:firstLine="720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Fond za zaštitu okoliša i energetsku učinkovitost, OIB: 85828625994, Zagreb, Radnička cesta 80, </w:t>
      </w:r>
      <w:r w:rsidRPr="00FF58DC">
        <w:t xml:space="preserve">za otvaranje stečajnog postupka nad dužnikom </w:t>
      </w:r>
      <w:r w:rsidR="00E41C10">
        <w:t>AUTODIJELOVI BEVC j.d.o.o.</w:t>
      </w:r>
      <w:r>
        <w:t xml:space="preserve">, OIB: </w:t>
      </w:r>
      <w:r w:rsidR="00E41C10">
        <w:t>93579894417</w:t>
      </w:r>
      <w:r>
        <w:t xml:space="preserve">, </w:t>
      </w:r>
      <w:r w:rsidR="00E41C10">
        <w:t>Zagreb, Donje Svetice 46 c, 1</w:t>
      </w:r>
      <w:r>
        <w:t xml:space="preserve">. </w:t>
      </w:r>
      <w:r w:rsidR="00E41C10">
        <w:t>listopada 2018</w:t>
      </w:r>
      <w:r w:rsidRPr="00FF58DC">
        <w:t>.,</w:t>
      </w:r>
    </w:p>
    <w:p w:rsidRDefault="004E4A7D" w:rsidP="004E4A7D" w:rsidR="004E4A7D">
      <w:pPr>
        <w:jc w:val="both"/>
      </w:pPr>
    </w:p>
    <w:p w:rsidRDefault="005D2EAD" w:rsidP="004E4A7D" w:rsidR="005D2EAD">
      <w:pPr>
        <w:jc w:val="center"/>
      </w:pPr>
      <w:r>
        <w:t>r i j e š i o  j e</w:t>
      </w:r>
    </w:p>
    <w:p w:rsidRDefault="005D2EAD" w:rsidP="005D2EAD" w:rsidR="005D2EAD">
      <w:pPr>
        <w:jc w:val="center"/>
      </w:pPr>
    </w:p>
    <w:p w:rsidRDefault="005D2EAD" w:rsidP="005D2EAD" w:rsidR="005D2EAD">
      <w:pPr>
        <w:jc w:val="both"/>
      </w:pPr>
      <w:r>
        <w:tab/>
      </w:r>
      <w:r w:rsidR="007436D1" w:rsidRPr="007436D1">
        <w:t xml:space="preserve">Uvažava se prigovor </w:t>
      </w:r>
      <w:r w:rsidR="00805E2C">
        <w:t>predlagatelja</w:t>
      </w:r>
      <w:r w:rsidR="007436D1" w:rsidRPr="007436D1">
        <w:t xml:space="preserve"> te se ukida rješenje o pristojbi poslovni broj </w:t>
      </w:r>
      <w:r w:rsidR="00805E2C">
        <w:t>St-</w:t>
      </w:r>
      <w:r w:rsidR="00E41C10">
        <w:t>110/18-2 od 16</w:t>
      </w:r>
      <w:r w:rsidR="00805E2C">
        <w:t>. s</w:t>
      </w:r>
      <w:r w:rsidR="00E41C10">
        <w:t>iječnja 2018</w:t>
      </w:r>
      <w:r w:rsidR="00805E2C">
        <w:t>.</w:t>
      </w:r>
      <w:r w:rsidR="007436D1" w:rsidRPr="007436D1">
        <w:t xml:space="preserve"> bez vraćanja na ponovan postupak. </w:t>
      </w:r>
    </w:p>
    <w:p w:rsidRDefault="007436D1" w:rsidP="005D2EAD" w:rsidR="007436D1">
      <w:pPr>
        <w:jc w:val="both"/>
      </w:pPr>
    </w:p>
    <w:p w:rsidRDefault="005D2EAD" w:rsidP="005D2EAD" w:rsidR="005D2EAD">
      <w:pPr>
        <w:jc w:val="center"/>
      </w:pPr>
      <w:r>
        <w:t>Obrazloženje</w:t>
      </w:r>
    </w:p>
    <w:p w:rsidRDefault="007436D1" w:rsidP="00981CB3" w:rsidR="007436D1">
      <w:pPr>
        <w:ind w:firstLine="708"/>
        <w:jc w:val="both"/>
      </w:pPr>
    </w:p>
    <w:p w:rsidRDefault="00E41C10" w:rsidP="00981CB3" w:rsidR="007436D1">
      <w:pPr>
        <w:ind w:firstLine="708"/>
        <w:jc w:val="both"/>
      </w:pPr>
      <w:r>
        <w:t>Ovaj sud je 16</w:t>
      </w:r>
      <w:r w:rsidR="007436D1" w:rsidRPr="007436D1">
        <w:t xml:space="preserve">. </w:t>
      </w:r>
      <w:r w:rsidR="00805E2C">
        <w:t>s</w:t>
      </w:r>
      <w:r>
        <w:t>iječnja 2018</w:t>
      </w:r>
      <w:r w:rsidR="007436D1">
        <w:t>.</w:t>
      </w:r>
      <w:r w:rsidR="007436D1" w:rsidRPr="007436D1">
        <w:t xml:space="preserve"> donio rješenje kojim je </w:t>
      </w:r>
      <w:r w:rsidR="00805E2C">
        <w:t>predlagatelju</w:t>
      </w:r>
      <w:r w:rsidR="007436D1" w:rsidRPr="007436D1">
        <w:t xml:space="preserve"> naložio plaćanje sudske pristojbe na </w:t>
      </w:r>
      <w:r w:rsidR="00805E2C">
        <w:t xml:space="preserve">prijedlog za otvaranje stečajnog postupka u iznosu </w:t>
      </w:r>
      <w:r w:rsidR="007436D1">
        <w:t>od 1</w:t>
      </w:r>
      <w:r w:rsidR="00805E2C">
        <w:t>00,00</w:t>
      </w:r>
      <w:r w:rsidR="007436D1" w:rsidRPr="007436D1">
        <w:t xml:space="preserve"> kn i dodatne pristojbe u iznosu od 100,00 kn</w:t>
      </w:r>
      <w:r w:rsidR="00805E2C">
        <w:t>, u ukupnom iznosu od 200,00 kn.</w:t>
      </w:r>
    </w:p>
    <w:p w:rsidRDefault="007436D1" w:rsidP="00981CB3" w:rsidR="005D2EAD">
      <w:pPr>
        <w:ind w:firstLine="708"/>
        <w:jc w:val="both"/>
      </w:pPr>
      <w:r>
        <w:t xml:space="preserve"> </w:t>
      </w:r>
      <w:r w:rsidR="00805E2C">
        <w:t xml:space="preserve">Predlagatelj </w:t>
      </w:r>
      <w:r w:rsidR="00B87E87">
        <w:t xml:space="preserve">je </w:t>
      </w:r>
      <w:r w:rsidR="00981CB3">
        <w:t xml:space="preserve">protiv navedenog </w:t>
      </w:r>
      <w:r>
        <w:t>rješenja</w:t>
      </w:r>
      <w:r w:rsidR="00981CB3">
        <w:t xml:space="preserve"> </w:t>
      </w:r>
      <w:r w:rsidR="00981CB3" w:rsidRPr="0021435B">
        <w:t>pravodobno</w:t>
      </w:r>
      <w:r w:rsidR="00981CB3">
        <w:t xml:space="preserve"> podnio prigovor navodeći da je on </w:t>
      </w:r>
      <w:r w:rsidR="00805E2C">
        <w:t>ustrojen kao pravna osoba s javnim ovlastima sukladno čl. 4. st. 1. Zakona o Fondu za zaštitu okoliša i energetsku učinkovitost („Narodne novine“ broj: 107/03 i 144/12</w:t>
      </w:r>
      <w:r w:rsidR="00581795">
        <w:t>, dalje:ZFZOEU</w:t>
      </w:r>
      <w:r w:rsidR="00805E2C">
        <w:t xml:space="preserve">) te je obzirom na to sukladno odredbi čl. 16. </w:t>
      </w:r>
      <w:r w:rsidR="00581795">
        <w:t xml:space="preserve">st.1. toč.2. Zakona o sudskim pristojbama („Narodne novine“ broj </w:t>
      </w:r>
      <w:r w:rsidR="00805E2C" w:rsidRPr="00805E2C">
        <w:t>74/1995, 57/1996, 137/2002, 125/2011, 112/2012, 157/2013, 110/2015</w:t>
      </w:r>
      <w:r w:rsidR="00581795">
        <w:t>, dalje: ZS)</w:t>
      </w:r>
      <w:r w:rsidR="00805E2C">
        <w:t xml:space="preserve"> </w:t>
      </w:r>
      <w:r w:rsidR="00805E2C" w:rsidRPr="00805E2C">
        <w:t>u obavljanju javnih ovlasti oslobođen od plaćanja sudskih pristojbi</w:t>
      </w:r>
      <w:r w:rsidR="00981CB3">
        <w:t>.</w:t>
      </w:r>
    </w:p>
    <w:p w:rsidRDefault="00581795" w:rsidP="00981CB3" w:rsidR="00981CB3">
      <w:pPr>
        <w:ind w:firstLine="708"/>
        <w:jc w:val="both"/>
      </w:pPr>
      <w:r>
        <w:t>Prigovor predlagatelja</w:t>
      </w:r>
      <w:r w:rsidR="00981CB3">
        <w:t xml:space="preserve"> je osnovan. </w:t>
      </w:r>
    </w:p>
    <w:p w:rsidRDefault="00981CB3" w:rsidP="00981CB3" w:rsidR="00981CB3">
      <w:pPr>
        <w:ind w:firstLine="708"/>
        <w:jc w:val="both"/>
      </w:pPr>
      <w:r>
        <w:t>Naime, odredbom čl.</w:t>
      </w:r>
      <w:r w:rsidR="00581795">
        <w:t xml:space="preserve"> </w:t>
      </w:r>
      <w:r w:rsidR="00581795" w:rsidRPr="00581795">
        <w:t>4. st. 1. ZFZOEU</w:t>
      </w:r>
      <w:r w:rsidR="00581795">
        <w:t xml:space="preserve"> propisano je da je predlagatelj ustrojen kao pravna osoba s javnim ovlastima dok je odredbom čl. </w:t>
      </w:r>
      <w:r>
        <w:t>1</w:t>
      </w:r>
      <w:r w:rsidR="007436D1">
        <w:t>6</w:t>
      </w:r>
      <w:r>
        <w:t xml:space="preserve"> st. 1</w:t>
      </w:r>
      <w:r w:rsidR="00581795">
        <w:t>.</w:t>
      </w:r>
      <w:r>
        <w:t xml:space="preserve"> toč. 2</w:t>
      </w:r>
      <w:r w:rsidR="007436D1">
        <w:t xml:space="preserve"> </w:t>
      </w:r>
      <w:r w:rsidR="007436D1" w:rsidRPr="007436D1">
        <w:t>Z</w:t>
      </w:r>
      <w:r w:rsidR="00581795">
        <w:t xml:space="preserve">S-a propisano </w:t>
      </w:r>
      <w:r>
        <w:t xml:space="preserve">da su osobe i tijela u obavljanju javnih ovlasti oslobođeni od plaćanja sudskih pristojbi. Obzirom da je </w:t>
      </w:r>
      <w:r w:rsidR="00581795">
        <w:t>predlagatelj</w:t>
      </w:r>
      <w:r>
        <w:t xml:space="preserve"> </w:t>
      </w:r>
      <w:r w:rsidR="004E4A7D">
        <w:t>tijelo javne vlasti</w:t>
      </w:r>
      <w:r>
        <w:t xml:space="preserve"> i da je kao takav oslobođen</w:t>
      </w:r>
      <w:r w:rsidR="004E4A7D">
        <w:t xml:space="preserve"> od plaćanja sudskih pristojbi, valjalo je </w:t>
      </w:r>
      <w:r>
        <w:t>odluč</w:t>
      </w:r>
      <w:r w:rsidR="004E4A7D">
        <w:t>iti</w:t>
      </w:r>
      <w:r>
        <w:t xml:space="preserve"> kao u izreci ovog rješenja. </w:t>
      </w:r>
    </w:p>
    <w:p w:rsidRDefault="00981CB3" w:rsidP="00981CB3" w:rsidR="00981CB3">
      <w:pPr>
        <w:ind w:firstLine="708"/>
        <w:jc w:val="both"/>
      </w:pPr>
    </w:p>
    <w:p w:rsidRDefault="00B87E87" w:rsidP="00B87E87" w:rsidR="005D2EAD">
      <w:pPr>
        <w:jc w:val="center"/>
      </w:pPr>
      <w:r>
        <w:t xml:space="preserve">U Zagrebu, </w:t>
      </w:r>
      <w:r w:rsidR="00E41C10">
        <w:t>1</w:t>
      </w:r>
      <w:r w:rsidR="0021435B">
        <w:t>.</w:t>
      </w:r>
      <w:r w:rsidR="00981CB3">
        <w:t xml:space="preserve"> </w:t>
      </w:r>
      <w:r w:rsidR="00E41C10">
        <w:t>listopada</w:t>
      </w:r>
      <w:r>
        <w:t xml:space="preserve"> </w:t>
      </w:r>
      <w:r w:rsidR="00E41C10">
        <w:t>2018</w:t>
      </w:r>
      <w:r w:rsidR="00C662D7">
        <w:t>.</w:t>
      </w:r>
    </w:p>
    <w:p w:rsidRDefault="00BC58D4" w:rsidP="00B87E87" w:rsidR="00BC58D4">
      <w:pPr>
        <w:ind w:left="7080"/>
      </w:pPr>
    </w:p>
    <w:p w:rsidRDefault="00B87E87" w:rsidP="00BC58D4" w:rsidR="00B87E87">
      <w:pPr>
        <w:ind w:left="7080"/>
        <w:jc w:val="right"/>
      </w:pPr>
      <w:r>
        <w:t>SUDAC</w:t>
      </w:r>
    </w:p>
    <w:p w:rsidRDefault="0064186C" w:rsidP="00BC58D4" w:rsidR="005D2EA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36D1">
        <w:t>Nikolina Dorić Hadžisejdić</w:t>
      </w:r>
      <w:r>
        <w:t>, v.r.</w:t>
      </w:r>
    </w:p>
    <w:p w:rsidRDefault="005D2EAD" w:rsidP="005D2EAD" w:rsidR="005D2EAD">
      <w:r>
        <w:t>Uputa o pravnom lijeku:</w:t>
      </w:r>
    </w:p>
    <w:p w:rsidRDefault="007436D1" w:rsidP="005D2EAD" w:rsidR="005D2EAD">
      <w:pPr>
        <w:jc w:val="both"/>
      </w:pPr>
      <w:r w:rsidRPr="007436D1">
        <w:lastRenderedPageBreak/>
        <w:t>Protiv ovog rješenja dopuštena je žalba u roku 3 (tri) dana od primitka prijepisa rješenja. Žalba se podnosi pismeno Visokom trgovačkom sudu Republike Hrvatske, putem ovog suda, u 3 (tri) primjerka.</w:t>
      </w:r>
    </w:p>
    <w:p w:rsidRDefault="005D2EAD" w:rsidP="007B64C7" w:rsidR="0064186C">
      <w:pPr>
        <w:ind w:firstLine="708" w:left="3540"/>
        <w:jc w:val="right"/>
      </w:pPr>
      <w:r>
        <w:tab/>
      </w:r>
    </w:p>
    <w:p w:rsidRDefault="0064186C" w:rsidP="007B64C7" w:rsidR="0064186C">
      <w:pPr>
        <w:ind w:firstLine="708" w:left="3540"/>
        <w:jc w:val="right"/>
      </w:pPr>
    </w:p>
    <w:p w:rsidRDefault="0064186C" w:rsidP="007B64C7" w:rsidR="0064186C">
      <w:pPr>
        <w:ind w:firstLine="708" w:left="3540"/>
        <w:jc w:val="right"/>
      </w:pPr>
      <w:r>
        <w:t>Za točnost otpravka-ovlašteni službenik:</w:t>
      </w:r>
    </w:p>
    <w:p w:rsidRDefault="0064186C" w:rsidP="007B64C7" w:rsidR="0064186C">
      <w:pPr>
        <w:ind w:firstLine="708" w:left="3540"/>
        <w:jc w:val="right"/>
      </w:pPr>
      <w:r>
        <w:t xml:space="preserve">                                       Valentina Gabud</w:t>
      </w:r>
    </w:p>
    <w:p w:rsidRDefault="005D2EAD" w:rsidP="005D2EAD" w:rsidR="005D2EAD">
      <w:pPr>
        <w:tabs>
          <w:tab w:pos="5293" w:val="left"/>
        </w:tabs>
        <w:jc w:val="both"/>
      </w:pPr>
    </w:p>
    <w:sectPr w:rsidSect="00BC58D4" w:rsidR="005D2EAD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66D" w:rsidR="00F8766D">
      <w:r>
        <w:separator/>
      </w:r>
    </w:p>
  </w:endnote>
  <w:endnote w:id="0" w:type="continuationSeparator">
    <w:p w:rsidRDefault="00F8766D" w:rsidR="00F87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66D" w:rsidR="00F8766D">
      <w:r>
        <w:separator/>
      </w:r>
    </w:p>
  </w:footnote>
  <w:footnote w:id="0" w:type="continuationSeparator">
    <w:p w:rsidRDefault="00F8766D" w:rsidR="00F876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795" w:rsidP="00461CC8" w:rsidR="005727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795" w:rsidR="005727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795" w:rsidP="00461CC8" w:rsidR="005727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8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8D4" w:rsidP="00461CC8" w:rsidR="00572795">
    <w:pPr>
      <w:pStyle w:val="Zaglavlje"/>
      <w:jc w:val="right"/>
    </w:pPr>
    <w:r>
      <w:t>89</w:t>
    </w:r>
    <w:r w:rsidR="00572795">
      <w:t xml:space="preserve">. </w:t>
    </w:r>
    <w:r>
      <w:t>St</w:t>
    </w:r>
    <w:r w:rsidR="00572795">
      <w:t>-</w:t>
    </w:r>
    <w:r>
      <w:t>110</w:t>
    </w:r>
    <w:r w:rsidR="00572795">
      <w:t>/</w:t>
    </w:r>
    <w:r>
      <w:t>18-6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C48" w:rsidR="006A0C48">
    <w:pPr>
      <w:pStyle w:val="Zaglavlje"/>
    </w:pPr>
    <w:r>
      <w:rPr>
        <w:noProof/>
      </w:rPr>
      <w:t xml:space="preserve">                     </w:t>
    </w:r>
    <w:r w:rsidR="004D5292">
      <w:rPr>
        <w:noProof/>
      </w:rPr>
      <w:drawing>
        <wp:inline distR="0" distL="0" distB="0" distT="0">
          <wp:extent cy="962025" cx="72390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EAD"/>
    <w:rsid w:val="00044C37"/>
    <w:rsid w:val="000B27CA"/>
    <w:rsid w:val="000B35BA"/>
    <w:rsid w:val="001C4FBC"/>
    <w:rsid w:val="001D0D33"/>
    <w:rsid w:val="0021435B"/>
    <w:rsid w:val="00362194"/>
    <w:rsid w:val="003C1D58"/>
    <w:rsid w:val="00461CC8"/>
    <w:rsid w:val="00484106"/>
    <w:rsid w:val="004D5292"/>
    <w:rsid w:val="004E4A7D"/>
    <w:rsid w:val="004E6DD4"/>
    <w:rsid w:val="00525A79"/>
    <w:rsid w:val="00572795"/>
    <w:rsid w:val="00581795"/>
    <w:rsid w:val="005D2EAD"/>
    <w:rsid w:val="0064186C"/>
    <w:rsid w:val="00687012"/>
    <w:rsid w:val="006A0C48"/>
    <w:rsid w:val="006B59FD"/>
    <w:rsid w:val="007436D1"/>
    <w:rsid w:val="00805E2C"/>
    <w:rsid w:val="008D1A8B"/>
    <w:rsid w:val="008E3835"/>
    <w:rsid w:val="00942005"/>
    <w:rsid w:val="00981CB3"/>
    <w:rsid w:val="00A15E2E"/>
    <w:rsid w:val="00A812E8"/>
    <w:rsid w:val="00B077FF"/>
    <w:rsid w:val="00B87E87"/>
    <w:rsid w:val="00BC58D4"/>
    <w:rsid w:val="00C30C65"/>
    <w:rsid w:val="00C662D7"/>
    <w:rsid w:val="00E26694"/>
    <w:rsid w:val="00E41C10"/>
    <w:rsid w:val="00F525F6"/>
    <w:rsid w:val="00F8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2EAD"/>
    <w:rPr>
      <w:sz w:val="24"/>
      <w:szCs w:val="24"/>
    </w:rPr>
  </w:style>
  <w:style w:styleId="Naslov2" w:type="paragraph">
    <w:name w:val="heading 2"/>
    <w:basedOn w:val="Normal"/>
    <w:next w:val="Normal"/>
    <w:qFormat/>
    <w:rsid w:val="005D2EAD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D2E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D2EAD"/>
  </w:style>
  <w:style w:styleId="Reetkatablice" w:type="table">
    <w:name w:val="Table Grid"/>
    <w:basedOn w:val="Obinatablica"/>
    <w:rsid w:val="005D2EA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5D2E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D52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52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2EAD"/>
    <w:rPr>
      <w:sz w:val="24"/>
      <w:szCs w:val="24"/>
    </w:rPr>
  </w:style>
  <w:style w:styleId="Naslov2" w:type="paragraph">
    <w:name w:val="heading 2"/>
    <w:basedOn w:val="Normal"/>
    <w:next w:val="Normal"/>
    <w:qFormat/>
    <w:rsid w:val="005D2EAD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D2E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D2EAD"/>
  </w:style>
  <w:style w:styleId="Reetkatablice" w:type="table">
    <w:name w:val="Table Grid"/>
    <w:basedOn w:val="Obinatablica"/>
    <w:rsid w:val="005D2EA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5D2E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D52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52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1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St-110/2018</izvorni_sadrzaj>
    <derivirana_varijabla naziv="DomainObject.Predmet.OznakaBroj_1">St-110/2018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AUTODIJELOVI BEVC j.d.o.o.</izvorni_sadrzaj>
    <derivirana_varijabla naziv="DomainObject.Predmet.ProtustrankaFormated_1">  AUTODIJELOVI BEVC j.d.o.o.</derivirana_varijabla>
  </DomainObject.Predmet.ProtustrankaFormated>
  <DomainObject.Predmet.ProtustrankaFormatedOIB>
    <izvorni_sadrzaj>  AUTODIJELOVI BEVC j.d.o.o., OIB 93579894417</izvorni_sadrzaj>
    <derivirana_varijabla naziv="DomainObject.Predmet.ProtustrankaFormatedOIB_1">  AUTODIJELOVI BEVC j.d.o.o., OIB 93579894417</derivirana_varijabla>
  </DomainObject.Predmet.ProtustrankaFormatedOIB>
  <DomainObject.Predmet.ProtustrankaFormatedWithAdress>
    <izvorni_sadrzaj> AUTODIJELOVI BEVC j.d.o.o., Donje Svetice 46c, 10000 Zagreb</izvorni_sadrzaj>
    <derivirana_varijabla naziv="DomainObject.Predmet.ProtustrankaFormatedWithAdress_1"> AUTODIJELOVI BEVC j.d.o.o., Donje Svetice 46c, 10000 Zagreb</derivirana_varijabla>
  </DomainObject.Predmet.ProtustrankaFormatedWithAdress>
  <DomainObject.Predmet.ProtustrankaFormatedWithAdressOIB>
    <izvorni_sadrzaj> AUTODIJELOVI BEVC j.d.o.o., OIB 93579894417, Donje Svetice 46c, 10000 Zagreb</izvorni_sadrzaj>
    <derivirana_varijabla naziv="DomainObject.Predmet.ProtustrankaFormatedWithAdressOIB_1"> AUTODIJELOVI BEVC j.d.o.o., OIB 93579894417, Donje Svetice 46c, 10000 Zagreb</derivirana_varijabla>
  </DomainObject.Predmet.ProtustrankaFormatedWithAdressOIB>
  <DomainObject.Predmet.ProtustrankaWithAdress>
    <izvorni_sadrzaj>AUTODIJELOVI BEVC j.d.o.o. Donje Svetice 46c, 10000 Zagreb</izvorni_sadrzaj>
    <derivirana_varijabla naziv="DomainObject.Predmet.ProtustrankaWithAdress_1">AUTODIJELOVI BEVC j.d.o.o. Donje Svetice 46c, 10000 Zagreb</derivirana_varijabla>
  </DomainObject.Predmet.ProtustrankaWithAdress>
  <DomainObject.Predmet.ProtustrankaWithAdressOIB>
    <izvorni_sadrzaj>AUTODIJELOVI BEVC j.d.o.o., OIB 93579894417, Donje Svetice 46c, 10000 Zagreb</izvorni_sadrzaj>
    <derivirana_varijabla naziv="DomainObject.Predmet.ProtustrankaWithAdressOIB_1">AUTODIJELOVI BEVC j.d.o.o., OIB 93579894417, Donje Svetice 46c, 10000 Zagreb</derivirana_varijabla>
  </DomainObject.Predmet.ProtustrankaWithAdressOIB>
  <DomainObject.Predmet.ProtustrankaNazivFormated>
    <izvorni_sadrzaj>AUTODIJELOVI BEVC j.d.o.o.</izvorni_sadrzaj>
    <derivirana_varijabla naziv="DomainObject.Predmet.ProtustrankaNazivFormated_1">AUTODIJELOVI BEVC j.d.o.o.</derivirana_varijabla>
  </DomainObject.Predmet.ProtustrankaNazivFormated>
  <DomainObject.Predmet.ProtustrankaNazivFormatedOIB>
    <izvorni_sadrzaj>AUTODIJELOVI BEVC j.d.o.o., OIB 93579894417</izvorni_sadrzaj>
    <derivirana_varijabla naziv="DomainObject.Predmet.ProtustrankaNazivFormatedOIB_1">AUTODIJELOVI BEVC j.d.o.o., OIB 93579894417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AUTODIJELOVI BEVC j.d.o.o.</item>
    </izvorni_sadrzaj>
    <derivirana_varijabla naziv="DomainObject.Predmet.ProtuStrankaListFormated_1">
      <item>AUTODIJELOVI BEVC j.d.o.o.</item>
    </derivirana_varijabla>
  </DomainObject.Predmet.ProtuStrankaListFormated>
  <DomainObject.Predmet.ProtuStrankaListFormatedOIB>
    <izvorni_sadrzaj>
      <item>AUTODIJELOVI BEVC j.d.o.o., OIB 93579894417</item>
    </izvorni_sadrzaj>
    <derivirana_varijabla naziv="DomainObject.Predmet.ProtuStrankaListFormatedOIB_1">
      <item>AUTODIJELOVI BEVC j.d.o.o., OIB 93579894417</item>
    </derivirana_varijabla>
  </DomainObject.Predmet.ProtuStrankaListFormatedOIB>
  <DomainObject.Predmet.ProtuStrankaListFormatedWithAdress>
    <izvorni_sadrzaj>
      <item>AUTODIJELOVI BEVC j.d.o.o., Donje Svetice 46c, 10000 Zagreb</item>
    </izvorni_sadrzaj>
    <derivirana_varijabla naziv="DomainObject.Predmet.ProtuStrankaListFormatedWithAdress_1">
      <item>AUTODIJELOVI BEVC j.d.o.o., Donje Svetice 46c, 10000 Zagreb</item>
    </derivirana_varijabla>
  </DomainObject.Predmet.ProtuStrankaListFormatedWithAdress>
  <DomainObject.Predmet.ProtuStrankaListFormatedWithAdressOIB>
    <izvorni_sadrzaj>
      <item>AUTODIJELOVI BEVC j.d.o.o., OIB 93579894417, Donje Svetice 46c, 10000 Zagreb</item>
    </izvorni_sadrzaj>
    <derivirana_varijabla naziv="DomainObject.Predmet.ProtuStrankaListFormatedWithAdressOIB_1">
      <item>AUTODIJELOVI BEVC j.d.o.o., OIB 93579894417, Donje Svetice 46c, 10000 Zagreb</item>
    </derivirana_varijabla>
  </DomainObject.Predmet.ProtuStrankaListFormatedWithAdressOIB>
  <DomainObject.Predmet.ProtuStrankaListNazivFormated>
    <izvorni_sadrzaj>
      <item>AUTODIJELOVI BEVC j.d.o.o.</item>
    </izvorni_sadrzaj>
    <derivirana_varijabla naziv="DomainObject.Predmet.ProtuStrankaListNazivFormated_1">
      <item>AUTODIJELOVI BEVC j.d.o.o.</item>
    </derivirana_varijabla>
  </DomainObject.Predmet.ProtuStrankaListNazivFormated>
  <DomainObject.Predmet.ProtuStrankaListNazivFormatedOIB>
    <izvorni_sadrzaj>
      <item>AUTODIJELOVI BEVC j.d.o.o., OIB 93579894417</item>
    </izvorni_sadrzaj>
    <derivirana_varijabla naziv="DomainObject.Predmet.ProtuStrankaListNazivFormatedOIB_1">
      <item>AUTODIJELOVI BEVC j.d.o.o., OIB 93579894417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AUTODIJELOVI BEVC j.d.o.o.</izvorni_sadrzaj>
    <derivirana_varijabla naziv="DomainObject.Predmet.ProtustrankaIDrugi_1">AUTODIJELOVI BEVC j.d.o.o.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AUTODIJELOVI BEVC j.d.o.o., OIB 93579894417, Donje Svetice 46c, 10000 Zagreb</izvorni_sadrzaj>
    <derivirana_varijabla naziv="DomainObject.Predmet.ProtustrankaIDrugiAdressOIB_1">AUTODIJELOVI BEVC j.d.o.o., OIB 93579894417, Donje Svetice 46c,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AUTODIJELOVI BEVC j.d.o.o.</item>
    </izvorni_sadrzaj>
    <derivirana_varijabla naziv="DomainObject.Predmet.SudioniciListNaziv_1">
      <item>Fond za zaštitu okoliša i energetsku učinkovitost</item>
      <item>AUTODIJELOVI BEVC j.d.o.o.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AUTODIJELOVI BEVC j.d.o.o., OIB 93579894417, Donje Svetice 46c,10000 Zagreb</item>
    </izvorni_sadrzaj>
    <derivirana_varijabla naziv="DomainObject.Predmet.SudioniciListAdressOIB_1">
      <item>Fond za zaštitu okoliša i energetsku učinkovitost, OIB 85828625994, Radnička cesta 80,10000 Zagreb</item>
      <item>AUTODIJELOVI BEVC j.d.o.o., OIB 93579894417, Donje Svetice 46c,10000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93579894417</item>
    </izvorni_sadrzaj>
    <derivirana_varijabla naziv="DomainObject.Predmet.SudioniciListNazivOIB_1">
      <item>, OIB 85828625994</item>
      <item>, OIB 93579894417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1873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2018-10-01T08:01:00Z</dcterms:created>
  <dc:creator>mhilje</dc:creator>
  <cp:lastModifiedBy>Valentina Gabud</cp:lastModifiedBy>
  <cp:lastPrinted>2018-10-01T08:01:00Z</cp:lastPrinted>
  <dcterms:modified xmlns:xsi="http://www.w3.org/2001/XMLSchema-instance" xsi:type="dcterms:W3CDTF">2018-10-01T08:02:00Z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St-2905-17-ukinuto rješenje sudske pristojbe -javne ovlasti- FOND-.docx)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