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A7BF8" w:rsidP="00C064B7" w:rsidRDefault="00AA7BF8" w14:paraId="c55d816" w14:textId="c55d816">
      <w:pPr>
        <w:jc w:val="both"/>
        <w15:collapsed w:val="false"/>
      </w:pPr>
      <w:bookmarkStart w:name="_GoBack" w:id="0"/>
      <w:bookmarkEnd w:id="0"/>
    </w:p>
    <w:p w:rsidR="00AA7BF8" w:rsidP="00C064B7" w:rsidRDefault="00AA7BF8">
      <w:pPr>
        <w:jc w:val="both"/>
      </w:pPr>
      <w:r>
        <w:t xml:space="preserve">            </w:t>
      </w:r>
      <w:r w:rsidR="00E73A96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7BF8" w:rsidP="00C064B7" w:rsidRDefault="00AA7BF8">
      <w:pPr>
        <w:jc w:val="both"/>
      </w:pPr>
      <w:r>
        <w:t>REPUBLIKA HRVATSKA</w:t>
      </w:r>
    </w:p>
    <w:p w:rsidR="00AA7BF8" w:rsidP="00C064B7" w:rsidRDefault="00AA7BF8">
      <w:pPr>
        <w:jc w:val="both"/>
      </w:pPr>
      <w:r>
        <w:t>Trgovački sud u Zagrebu</w:t>
      </w:r>
    </w:p>
    <w:p w:rsidR="00AA7BF8" w:rsidP="00C064B7" w:rsidRDefault="00AA7BF8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AA7BF8" w:rsidP="00C064B7" w:rsidRDefault="00AA7BF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18.St-3097/2016</w:t>
      </w:r>
    </w:p>
    <w:p w:rsidR="00AA7BF8" w:rsidP="00C064B7" w:rsidRDefault="00AA7BF8">
      <w:pPr>
        <w:jc w:val="both"/>
      </w:pPr>
    </w:p>
    <w:p w:rsidR="00AA7BF8" w:rsidP="00C064B7" w:rsidRDefault="00AA7BF8">
      <w:pPr>
        <w:jc w:val="both"/>
      </w:pPr>
    </w:p>
    <w:p w:rsidR="00AA7BF8" w:rsidP="00C064B7" w:rsidRDefault="00AA7BF8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   R E P U B L I K A   H R V A T S K A</w:t>
      </w:r>
    </w:p>
    <w:p w:rsidR="00AA7BF8" w:rsidP="00C064B7" w:rsidRDefault="00AA7BF8">
      <w:pPr>
        <w:jc w:val="both"/>
      </w:pPr>
    </w:p>
    <w:p w:rsidR="00AA7BF8" w:rsidP="00C064B7" w:rsidRDefault="00AA7BF8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R J E Š E N J E</w:t>
      </w:r>
    </w:p>
    <w:p w:rsidR="00AA7BF8" w:rsidP="00C064B7" w:rsidRDefault="00AA7BF8">
      <w:pPr>
        <w:jc w:val="both"/>
      </w:pPr>
    </w:p>
    <w:p w:rsidR="00AA7BF8" w:rsidP="00C064B7" w:rsidRDefault="00AA7BF8">
      <w:pPr>
        <w:jc w:val="both"/>
      </w:pPr>
    </w:p>
    <w:p w:rsidR="00AA7BF8" w:rsidP="00C064B7" w:rsidRDefault="00AA7BF8">
      <w:pPr>
        <w:ind w:firstLine="708"/>
        <w:jc w:val="both"/>
      </w:pPr>
      <w:r>
        <w:t xml:space="preserve">Trgovački sud u Zagrebu, sudac Danijela Uzelac Ljubić, u stečajnom postupku nad dužnikom FETA d.o.o. u stečaju, OIB 67648021636, Zagreb, </w:t>
      </w:r>
      <w:proofErr w:type="spellStart"/>
      <w:r>
        <w:t>Langov</w:t>
      </w:r>
      <w:proofErr w:type="spellEnd"/>
      <w:r>
        <w:t xml:space="preserve"> trg 2, </w:t>
      </w:r>
      <w:r w:rsidR="00E73A96">
        <w:t>20</w:t>
      </w:r>
      <w:r w:rsidR="00FE1205">
        <w:t>.</w:t>
      </w:r>
      <w:r>
        <w:t xml:space="preserve"> rujna 2019.</w:t>
      </w:r>
    </w:p>
    <w:p w:rsidR="00AA7BF8" w:rsidP="00C064B7" w:rsidRDefault="00AA7BF8">
      <w:pPr>
        <w:jc w:val="both"/>
      </w:pPr>
    </w:p>
    <w:p w:rsidR="00AA7BF8" w:rsidP="00C064B7" w:rsidRDefault="00AA7BF8">
      <w:pPr>
        <w:jc w:val="both"/>
      </w:pPr>
    </w:p>
    <w:p w:rsidR="00AA7BF8" w:rsidP="00C064B7" w:rsidRDefault="00AA7BF8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  <w:t xml:space="preserve">      r i j e š i o   j e</w:t>
      </w:r>
    </w:p>
    <w:p w:rsidR="00AA7BF8" w:rsidP="00C064B7" w:rsidRDefault="00AA7BF8">
      <w:pPr>
        <w:jc w:val="both"/>
      </w:pPr>
      <w:r>
        <w:t xml:space="preserve"> </w:t>
      </w:r>
    </w:p>
    <w:p w:rsidR="00AA7BF8" w:rsidP="00C064B7" w:rsidRDefault="00AA7BF8">
      <w:pPr>
        <w:jc w:val="both"/>
      </w:pPr>
    </w:p>
    <w:p w:rsidRPr="00AA7BF8" w:rsidR="00AA7BF8" w:rsidP="00C064B7" w:rsidRDefault="00824715">
      <w:pPr>
        <w:ind w:firstLine="708"/>
        <w:jc w:val="both"/>
      </w:pPr>
      <w:r>
        <w:t>Ukida se mjera</w:t>
      </w:r>
      <w:r w:rsidRPr="00AA7BF8" w:rsidR="00AA7BF8">
        <w:t xml:space="preserve"> osiguranja</w:t>
      </w:r>
      <w:r w:rsidR="00BD338F">
        <w:t xml:space="preserve"> </w:t>
      </w:r>
      <w:r w:rsidRPr="00AA7BF8" w:rsidR="00AA7BF8">
        <w:t>određen</w:t>
      </w:r>
      <w:r w:rsidR="00BD2CFF">
        <w:t>a</w:t>
      </w:r>
      <w:r w:rsidRPr="00AA7BF8" w:rsidR="00AA7BF8">
        <w:t xml:space="preserve"> rješenjem Trgovačkog suda u Zagrebu poslovni broj St-</w:t>
      </w:r>
      <w:r w:rsidR="00AA7BF8">
        <w:t xml:space="preserve">3097/2016 od </w:t>
      </w:r>
      <w:r w:rsidR="00BD2CFF">
        <w:t>10. rujna 201</w:t>
      </w:r>
      <w:r w:rsidR="00EB7B4D">
        <w:t>8</w:t>
      </w:r>
      <w:r w:rsidR="00BD2CFF">
        <w:t>.</w:t>
      </w:r>
      <w:r w:rsidR="00AA7BF8">
        <w:t xml:space="preserve"> </w:t>
      </w:r>
      <w:r w:rsidR="00BD2CFF">
        <w:t xml:space="preserve"> </w:t>
      </w:r>
      <w:r w:rsidR="00206208">
        <w:t xml:space="preserve">u </w:t>
      </w:r>
      <w:r w:rsidR="007579DC">
        <w:t>točkama</w:t>
      </w:r>
      <w:r w:rsidR="00BD338F">
        <w:t xml:space="preserve"> II.</w:t>
      </w:r>
      <w:r w:rsidR="007579DC">
        <w:t xml:space="preserve"> i III.</w:t>
      </w:r>
      <w:r w:rsidR="00BD338F">
        <w:t xml:space="preserve"> izreke.</w:t>
      </w:r>
    </w:p>
    <w:p w:rsidR="00AA7BF8" w:rsidP="00C064B7" w:rsidRDefault="00AA7BF8">
      <w:pPr>
        <w:jc w:val="both"/>
      </w:pPr>
    </w:p>
    <w:p w:rsidR="00AA1DC5" w:rsidP="00FE75EE" w:rsidRDefault="00AA7BF8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   Obrazloženje</w:t>
      </w:r>
    </w:p>
    <w:p w:rsidR="00485C00" w:rsidP="00C064B7" w:rsidRDefault="00485C00">
      <w:pPr>
        <w:jc w:val="both"/>
      </w:pPr>
    </w:p>
    <w:p w:rsidR="005B4B58" w:rsidP="00C064B7" w:rsidRDefault="00BD338F">
      <w:pPr>
        <w:jc w:val="both"/>
      </w:pPr>
      <w:r>
        <w:tab/>
        <w:t xml:space="preserve">Rješenjem </w:t>
      </w:r>
      <w:r w:rsidRPr="005B4B58" w:rsidR="005B4B58">
        <w:t xml:space="preserve">poslovni broj St-3097/2016 od 10. </w:t>
      </w:r>
      <w:r w:rsidR="00FE75EE">
        <w:t>rujna 201</w:t>
      </w:r>
      <w:r w:rsidR="00EB7B4D">
        <w:t>8</w:t>
      </w:r>
      <w:r w:rsidR="00FE75EE">
        <w:t xml:space="preserve">. </w:t>
      </w:r>
      <w:r w:rsidR="007579DC">
        <w:t>u točkama</w:t>
      </w:r>
      <w:r w:rsidR="005B4B58">
        <w:t xml:space="preserve"> II. </w:t>
      </w:r>
      <w:r w:rsidR="007579DC">
        <w:t xml:space="preserve">i III. </w:t>
      </w:r>
      <w:r w:rsidR="005B4B58">
        <w:t xml:space="preserve">izreke </w:t>
      </w:r>
      <w:r w:rsidR="00AA1DC5">
        <w:t>određene su mjere osiguranja</w:t>
      </w:r>
      <w:r w:rsidR="00FE75EE">
        <w:t>, imenovanja privremenog stečajnog upravitelja</w:t>
      </w:r>
      <w:r w:rsidR="00FE1205">
        <w:t xml:space="preserve"> Martina Lukina</w:t>
      </w:r>
      <w:r w:rsidR="00AA1DC5">
        <w:t>.</w:t>
      </w:r>
    </w:p>
    <w:p w:rsidR="007579DC" w:rsidP="00C064B7" w:rsidRDefault="007579DC">
      <w:pPr>
        <w:jc w:val="both"/>
      </w:pPr>
    </w:p>
    <w:p w:rsidR="005B4B58" w:rsidP="00C064B7" w:rsidRDefault="005B4B58">
      <w:pPr>
        <w:jc w:val="both"/>
      </w:pPr>
      <w:r>
        <w:tab/>
      </w:r>
      <w:r w:rsidR="00FE1205">
        <w:t>Budući</w:t>
      </w:r>
      <w:r w:rsidR="00FE75EE">
        <w:t xml:space="preserve"> da je </w:t>
      </w:r>
      <w:r>
        <w:t>rješenjem</w:t>
      </w:r>
      <w:r w:rsidRPr="005B4B58">
        <w:t xml:space="preserve"> </w:t>
      </w:r>
      <w:r w:rsidR="00C064B7">
        <w:t>poslovni broj St-3097/2016</w:t>
      </w:r>
      <w:r>
        <w:t xml:space="preserve"> od 6. rujna 2019. nad dužnik</w:t>
      </w:r>
      <w:r w:rsidR="00FE1205">
        <w:t xml:space="preserve">om </w:t>
      </w:r>
      <w:r w:rsidR="00FE75EE">
        <w:t xml:space="preserve">otvoren stečajni postupak, </w:t>
      </w:r>
      <w:r w:rsidR="00485C00">
        <w:t xml:space="preserve">na temelju odredbe čl.122. SZ-a, odlučeno </w:t>
      </w:r>
      <w:r w:rsidR="00C064B7">
        <w:t xml:space="preserve">je </w:t>
      </w:r>
      <w:r w:rsidR="00485C00">
        <w:t>kao u izreci.</w:t>
      </w:r>
    </w:p>
    <w:p w:rsidR="00AA7BF8" w:rsidP="00C064B7" w:rsidRDefault="00AA7BF8">
      <w:pPr>
        <w:jc w:val="both"/>
      </w:pPr>
    </w:p>
    <w:p w:rsidR="00AA7BF8" w:rsidP="00C064B7" w:rsidRDefault="00485C00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  U Zagrebu </w:t>
      </w:r>
      <w:r w:rsidR="00E73A96">
        <w:t>20</w:t>
      </w:r>
      <w:r w:rsidR="00AA7BF8">
        <w:t>. rujna 2019.</w:t>
      </w:r>
    </w:p>
    <w:p w:rsidR="00AA7BF8" w:rsidP="00C064B7" w:rsidRDefault="00AA7BF8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</w:t>
      </w:r>
    </w:p>
    <w:p w:rsidR="00AA7BF8" w:rsidP="00C064B7" w:rsidRDefault="00AA7BF8">
      <w:pPr>
        <w:jc w:val="both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</w:r>
      <w:r>
        <w:tab/>
        <w:t xml:space="preserve">            Danijela Uzelac Ljubić, v.r. </w:t>
      </w:r>
    </w:p>
    <w:p w:rsidR="00AA7BF8" w:rsidP="00C064B7" w:rsidRDefault="00AA7BF8">
      <w:pPr>
        <w:jc w:val="both"/>
      </w:pPr>
    </w:p>
    <w:p w:rsidR="00AA7BF8" w:rsidP="00C064B7" w:rsidRDefault="00C064B7">
      <w:pPr>
        <w:jc w:val="both"/>
      </w:pPr>
      <w:r w:rsidRPr="00C064B7">
        <w:t>Uputa o pravnom lijeku:  Protiv ovog rješenja dopuštena je žalba u roku od 8 dana.  Žalba se podnosi ovom sudu u 2 primjerka za Visoki trgovački sud RH u roku od 8 dana od dana dostave rješenja s time da se dostava smatra obavljenom istekom osmoga dana od dana objave ovog rješenja na mrežnoj stranici e-oglasna ploča (čl. 12. st. 1. SZ).</w:t>
      </w:r>
    </w:p>
    <w:p w:rsidR="00C064B7" w:rsidP="00C064B7" w:rsidRDefault="00C064B7">
      <w:pPr>
        <w:jc w:val="both"/>
      </w:pPr>
    </w:p>
    <w:p w:rsidR="00AA7BF8" w:rsidP="00C064B7" w:rsidRDefault="00AA7BF8">
      <w:pPr>
        <w:jc w:val="both"/>
      </w:pPr>
      <w:r>
        <w:t xml:space="preserve">          </w:t>
      </w:r>
      <w:r w:rsidR="00206208">
        <w:tab/>
      </w:r>
      <w:r w:rsidR="00206208">
        <w:tab/>
      </w:r>
      <w:r w:rsidR="00206208">
        <w:tab/>
      </w:r>
      <w:r w:rsidR="00206208">
        <w:tab/>
      </w:r>
      <w:r w:rsidR="00206208">
        <w:tab/>
      </w:r>
      <w:r w:rsidR="00206208">
        <w:tab/>
      </w:r>
      <w:r w:rsidR="00206208">
        <w:tab/>
      </w:r>
      <w:r w:rsidR="00206208">
        <w:tab/>
      </w:r>
      <w:r w:rsidR="00206208">
        <w:tab/>
      </w:r>
      <w:r w:rsidR="00E73A96">
        <w:t xml:space="preserve">  </w:t>
      </w: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AA7BF8" w:rsidP="00C064B7" w:rsidRDefault="00AA7BF8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E73A96">
        <w:t xml:space="preserve">  </w:t>
      </w:r>
      <w:r>
        <w:t>Katarina Franjić</w:t>
      </w:r>
    </w:p>
    <w:p w:rsidR="00AA7BF8" w:rsidP="00C064B7" w:rsidRDefault="00AA7BF8">
      <w:pPr>
        <w:jc w:val="both"/>
      </w:pPr>
    </w:p>
    <w:p w:rsidR="00AA7BF8" w:rsidP="00C064B7" w:rsidRDefault="00AA7BF8">
      <w:pPr>
        <w:jc w:val="both"/>
      </w:pPr>
    </w:p>
    <w:p w:rsidR="00AA7BF8" w:rsidP="00C064B7" w:rsidRDefault="00AA7BF8">
      <w:pPr>
        <w:jc w:val="both"/>
      </w:pPr>
    </w:p>
    <w:sectPr w:rsidR="00AA7B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65"/>
    <w:rsid w:val="00206208"/>
    <w:rsid w:val="00306CED"/>
    <w:rsid w:val="00323465"/>
    <w:rsid w:val="00485C00"/>
    <w:rsid w:val="005B4B58"/>
    <w:rsid w:val="00685468"/>
    <w:rsid w:val="007579DC"/>
    <w:rsid w:val="007A507A"/>
    <w:rsid w:val="00824715"/>
    <w:rsid w:val="00AA1DC5"/>
    <w:rsid w:val="00AA7BF8"/>
    <w:rsid w:val="00B76426"/>
    <w:rsid w:val="00BD2CFF"/>
    <w:rsid w:val="00BD338F"/>
    <w:rsid w:val="00C064B7"/>
    <w:rsid w:val="00E73A96"/>
    <w:rsid w:val="00EB7B4D"/>
    <w:rsid w:val="00FE1205"/>
    <w:rsid w:val="00FE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73A9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73A9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8546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8546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8546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8546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8546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3A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A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5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4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4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4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4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rujna 2019.</izvorni_sadrzaj>
    <derivirana_varijabla naziv="DomainObject.DatumDonosenjaOdluke_1">20.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3097</izvorni_sadrzaj>
    <derivirana_varijabla naziv="DomainObject.Predmet.Broj_1">3097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St-3097/2016</izvorni_sadrzaj>
    <derivirana_varijabla naziv="DomainObject.Predmet.OznakaBroj_1">St-3097/2016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FETA d.o.o. zastupanog po punomoćniku Nataša Komšić</izvorni_sadrzaj>
    <derivirana_varijabla naziv="DomainObject.Predmet.ProtustrankaFormated_1">  FETA d.o.o. zastupanog po punomoćniku Nataša Komšić</derivirana_varijabla>
  </DomainObject.Predmet.ProtustrankaFormated>
  <DomainObject.Predmet.ProtustrankaFormatedOIB>
    <izvorni_sadrzaj>  FETA d.o.o., OIB 67648021636 zastupanog po punomoćniku Nataša Komšić</izvorni_sadrzaj>
    <derivirana_varijabla naziv="DomainObject.Predmet.ProtustrankaFormatedOIB_1">  FETA d.o.o., OIB 67648021636 zastupanog po punomoćniku Nataša Komšić</derivirana_varijabla>
  </DomainObject.Predmet.ProtustrankaFormatedOIB>
  <DomainObject.Predmet.ProtustrankaFormatedWithAdress>
    <izvorni_sadrzaj> FETA d.o.o., Langov trg 2, 10000 Zagreb zastupanog po punomoćniku Nataša Komšić</izvorni_sadrzaj>
    <derivirana_varijabla naziv="DomainObject.Predmet.ProtustrankaFormatedWithAdress_1"> FETA d.o.o., Langov trg 2, 10000 Zagreb zastupanog po punomoćniku Nataša Komšić</derivirana_varijabla>
  </DomainObject.Predmet.ProtustrankaFormatedWithAdress>
  <DomainObject.Predmet.ProtustrankaFormatedWithAdressOIB>
    <izvorni_sadrzaj> FETA d.o.o., OIB 67648021636, Langov trg 2, 10000 Zagreb zastupanog po punomoćniku Nataša Komšić</izvorni_sadrzaj>
    <derivirana_varijabla naziv="DomainObject.Predmet.ProtustrankaFormatedWithAdressOIB_1"> FETA d.o.o., OIB 67648021636, Langov trg 2, 10000 Zagreb zastupanog po punomoćniku Nataša Komšić</derivirana_varijabla>
  </DomainObject.Predmet.ProtustrankaFormatedWithAdressOIB>
  <DomainObject.Predmet.ProtustrankaWithAdress>
    <izvorni_sadrzaj>FETA d.o.o. Langov trg 2, 10000 Zagreb</izvorni_sadrzaj>
    <derivirana_varijabla naziv="DomainObject.Predmet.ProtustrankaWithAdress_1">FETA d.o.o. Langov trg 2, 10000 Zagreb</derivirana_varijabla>
  </DomainObject.Predmet.ProtustrankaWithAdress>
  <DomainObject.Predmet.ProtustrankaWithAdressOIB>
    <izvorni_sadrzaj>FETA d.o.o., OIB 67648021636, Langov trg 2, 10000 Zagreb</izvorni_sadrzaj>
    <derivirana_varijabla naziv="DomainObject.Predmet.ProtustrankaWithAdressOIB_1">FETA d.o.o., OIB 67648021636, Langov trg 2, 10000 Zagreb</derivirana_varijabla>
  </DomainObject.Predmet.ProtustrankaWithAdressOIB>
  <DomainObject.Predmet.ProtustrankaNazivFormated>
    <izvorni_sadrzaj>FETA d.o.o.</izvorni_sadrzaj>
    <derivirana_varijabla naziv="DomainObject.Predmet.ProtustrankaNazivFormated_1">FETA d.o.o.</derivirana_varijabla>
  </DomainObject.Predmet.ProtustrankaNazivFormated>
  <DomainObject.Predmet.ProtustrankaNazivFormatedOIB>
    <izvorni_sadrzaj>FETA d.o.o., OIB 67648021636</izvorni_sadrzaj>
    <derivirana_varijabla naziv="DomainObject.Predmet.ProtustrankaNazivFormatedOIB_1">FETA d.o.o., OIB 67648021636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Nataša Komšić</izvorni_sadrzaj>
    <derivirana_varijabla naziv="DomainObject.Predmet.StrankaFormated_1">  FINA Regionalni centar Zagreb; Nataša Komšić</derivirana_varijabla>
  </DomainObject.Predmet.StrankaFormated>
  <DomainObject.Predmet.StrankaFormatedOIB>
    <izvorni_sadrzaj>  FINA Regionalni centar Zagreb, OIB 85821130368; Nataša Komšić, OIB 57080199963</izvorni_sadrzaj>
    <derivirana_varijabla naziv="DomainObject.Predmet.StrankaFormatedOIB_1">  FINA Regionalni centar Zagreb, OIB 85821130368; Nataša Komšić, OIB 57080199963</derivirana_varijabla>
  </DomainObject.Predmet.StrankaFormatedOIB>
  <DomainObject.Predmet.StrankaFormatedWithAdress>
    <izvorni_sadrzaj> FINA Regionalni centar Zagreb, Trg svibanjskih žrtava 1995. br. 1, 10000 Zagreb; Nataša Komšić, Ul.i.gardijske Brigade Tigrovi 14, 10000 Zagreb</izvorni_sadrzaj>
    <derivirana_varijabla naziv="DomainObject.Predmet.StrankaFormatedWithAdress_1"> FINA Regionalni centar Zagreb, Trg svibanjskih žrtava 1995. br. 1, 10000 Zagreb; Nataša Komšić, Ul.i.gardijske Brigade Tigrovi 14, 10000 Zagreb</derivirana_varijabla>
  </DomainObject.Predmet.StrankaFormatedWithAdress>
  <DomainObject.Predmet.StrankaFormatedWithAdressOIB>
    <izvorni_sadrzaj> FINA Regionalni centar Zagreb, OIB 85821130368, Trg svibanjskih žrtava 1995. br. 1, 10000 Zagreb; Nataša Komšić, OIB 57080199963, Ul.i.gardijske Brigade Tigrovi 14, 10000 Zagreb</izvorni_sadrzaj>
    <derivirana_varijabla naziv="DomainObject.Predmet.StrankaFormatedWithAdressOIB_1"> FINA Regionalni centar Zagreb, OIB 85821130368, Trg svibanjskih žrtava 1995. br. 1, 10000 Zagreb; Nataša Komšić, OIB 57080199963, Ul.i.gardijske Brigade Tigrovi 14, 10000 Zagreb</derivirana_varijabla>
  </DomainObject.Predmet.StrankaFormatedWithAdressOIB>
  <DomainObject.Predmet.StrankaWithAdress>
    <izvorni_sadrzaj>FINA Regionalni centar Zagreb Trg svibanjskih žrtava 1995. br. 1,10000 Zagreb,Nataša Komšić Ul.i.gardijske Brigade Tigrovi 14,10000 Zagreb</izvorni_sadrzaj>
    <derivirana_varijabla naziv="DomainObject.Predmet.StrankaWithAdress_1">FINA Regionalni centar Zagreb Trg svibanjskih žrtava 1995. br. 1,10000 Zagreb,Nataša Komšić Ul.i.gardijske Brigade Tigrovi 14,10000 Zagreb</derivirana_varijabla>
  </DomainObject.Predmet.StrankaWithAdress>
  <DomainObject.Predmet.StrankaWithAdressOIB>
    <izvorni_sadrzaj>FINA Regionalni centar Zagreb, OIB 85821130368, Trg svibanjskih žrtava 1995. br. 1,10000 Zagreb,Nataša Komšić, OIB 57080199963, Ul.i.gardijske Brigade Tigrovi 14,10000 Zagreb</izvorni_sadrzaj>
    <derivirana_varijabla naziv="DomainObject.Predmet.StrankaWithAdressOIB_1">FINA Regionalni centar Zagreb, OIB 85821130368, Trg svibanjskih žrtava 1995. br. 1,10000 Zagreb,Nataša Komšić, OIB 57080199963, Ul.i.gardijske Brigade Tigrovi 14,10000 Zagreb</derivirana_varijabla>
  </DomainObject.Predmet.StrankaWithAdressOIB>
  <DomainObject.Predmet.StrankaNazivFormated>
    <izvorni_sadrzaj>FINA Regionalni centar Zagreb,Nataša Komšić</izvorni_sadrzaj>
    <derivirana_varijabla naziv="DomainObject.Predmet.StrankaNazivFormated_1">FINA Regionalni centar Zagreb,Nataša Komšić</derivirana_varijabla>
  </DomainObject.Predmet.StrankaNazivFormated>
  <DomainObject.Predmet.StrankaNazivFormatedOIB>
    <izvorni_sadrzaj>FINA Regionalni centar Zagreb, OIB 85821130368,Nataša Komšić, OIB 57080199963</izvorni_sadrzaj>
    <derivirana_varijabla naziv="DomainObject.Predmet.StrankaNazivFormatedOIB_1">FINA Regionalni centar Zagreb, OIB 85821130368,Nataša Komšić, OIB 57080199963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Nataša Komšić</item>
    </izvorni_sadrzaj>
    <derivirana_varijabla naziv="DomainObject.Predmet.StrankaListFormated_1">
      <item>FINA Regionalni centar Zagreb</item>
      <item>Nataša Komšić</item>
    </derivirana_varijabla>
  </DomainObject.Predmet.StrankaListFormated>
  <DomainObject.Predmet.StrankaListFormatedOIB>
    <izvorni_sadrzaj>
      <item>FINA Regionalni centar Zagreb, OIB 85821130368</item>
      <item>Nataša Komšić, OIB 57080199963</item>
    </izvorni_sadrzaj>
    <derivirana_varijabla naziv="DomainObject.Predmet.StrankaListFormatedOIB_1">
      <item>FINA Regionalni centar Zagreb, OIB 85821130368</item>
      <item>Nataša Komšić, OIB 57080199963</item>
    </derivirana_varijabla>
  </DomainObject.Predmet.StrankaListFormatedOIB>
  <DomainObject.Predmet.StrankaListFormatedWithAdress>
    <izvorni_sadrzaj>
      <item>FINA Regionalni centar Zagreb, Trg svibanjskih žrtava 1995. br. 1, 10000 Zagreb</item>
      <item>Nataša Komšić, Ul.i.gardijske Brigade Tigrovi 14, 10000 Zagreb</item>
    </izvorni_sadrzaj>
    <derivirana_varijabla naziv="DomainObject.Predmet.StrankaListFormatedWithAdress_1">
      <item>FINA Regionalni centar Zagreb, Trg svibanjskih žrtava 1995. br. 1, 10000 Zagreb</item>
      <item>Nataša Komšić, Ul.i.gardijske Brigade Tigrovi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Nataša Komšić, OIB 57080199963, Ul.i.gardijske Brigade Tigrovi 14, 10000 Zagreb</item>
    </izvorni_sadrzaj>
    <derivirana_varijabla naziv="DomainObject.Predmet.StrankaListFormatedWithAdressOIB_1">
      <item>FINA Regionalni centar Zagreb, OIB 85821130368, Trg svibanjskih žrtava 1995. br. 1, 10000 Zagreb</item>
      <item>Nataša Komšić, OIB 57080199963, Ul.i.gardijske Brigade Tigrovi 14, 10000 Zagreb</item>
    </derivirana_varijabla>
  </DomainObject.Predmet.StrankaListFormatedWithAdressOIB>
  <DomainObject.Predmet.StrankaListNazivFormated>
    <izvorni_sadrzaj>
      <item>FINA Regionalni centar Zagreb</item>
      <item>Nataša Komšić</item>
    </izvorni_sadrzaj>
    <derivirana_varijabla naziv="DomainObject.Predmet.StrankaListNazivFormated_1">
      <item>FINA Regionalni centar Zagreb</item>
      <item>Nataša Komšić</item>
    </derivirana_varijabla>
  </DomainObject.Predmet.StrankaListNazivFormated>
  <DomainObject.Predmet.StrankaListNazivFormatedOIB>
    <izvorni_sadrzaj>
      <item>FINA Regionalni centar Zagreb, OIB 85821130368</item>
      <item>Nataša Komšić, OIB 57080199963</item>
    </izvorni_sadrzaj>
    <derivirana_varijabla naziv="DomainObject.Predmet.StrankaListNazivFormatedOIB_1">
      <item>FINA Regionalni centar Zagreb, OIB 85821130368</item>
      <item>Nataša Komšić, OIB 57080199963</item>
    </derivirana_varijabla>
  </DomainObject.Predmet.StrankaListNazivFormatedOIB>
  <DomainObject.Predmet.ProtuStrankaListFormated>
    <izvorni_sadrzaj>
      <item>FETA d.o.o. zastupanog po punomoćniku Nataša Komšić</item>
    </izvorni_sadrzaj>
    <derivirana_varijabla naziv="DomainObject.Predmet.ProtuStrankaListFormated_1">
      <item>FETA d.o.o. zastupanog po punomoćniku Nataša Komšić</item>
    </derivirana_varijabla>
  </DomainObject.Predmet.ProtuStrankaListFormated>
  <DomainObject.Predmet.ProtuStrankaListFormatedOIB>
    <izvorni_sadrzaj>
      <item>FETA d.o.o., OIB 67648021636 zastupanog po punomoćniku Nataša Komšić</item>
    </izvorni_sadrzaj>
    <derivirana_varijabla naziv="DomainObject.Predmet.ProtuStrankaListFormatedOIB_1">
      <item>FETA d.o.o., OIB 67648021636 zastupanog po punomoćniku Nataša Komšić</item>
    </derivirana_varijabla>
  </DomainObject.Predmet.ProtuStrankaListFormatedOIB>
  <DomainObject.Predmet.ProtuStrankaListFormatedWithAdress>
    <izvorni_sadrzaj>
      <item>FETA d.o.o., Langov trg 2, 10000 Zagreb zastupanog po punomoćniku Nataša Komšić</item>
    </izvorni_sadrzaj>
    <derivirana_varijabla naziv="DomainObject.Predmet.ProtuStrankaListFormatedWithAdress_1">
      <item>FETA d.o.o., Langov trg 2, 10000 Zagreb zastupanog po punomoćniku Nataša Komšić</item>
    </derivirana_varijabla>
  </DomainObject.Predmet.ProtuStrankaListFormatedWithAdress>
  <DomainObject.Predmet.ProtuStrankaListFormatedWithAdressOIB>
    <izvorni_sadrzaj>
      <item>FETA d.o.o., OIB 67648021636, Langov trg 2, 10000 Zagreb zastupanog po punomoćniku Nataša Komšić</item>
    </izvorni_sadrzaj>
    <derivirana_varijabla naziv="DomainObject.Predmet.ProtuStrankaListFormatedWithAdressOIB_1">
      <item>FETA d.o.o., OIB 67648021636, Langov trg 2, 10000 Zagreb zastupanog po punomoćniku Nataša Komšić</item>
    </derivirana_varijabla>
  </DomainObject.Predmet.ProtuStrankaListFormatedWithAdressOIB>
  <DomainObject.Predmet.ProtuStrankaListNazivFormated>
    <izvorni_sadrzaj>
      <item>FETA d.o.o.</item>
    </izvorni_sadrzaj>
    <derivirana_varijabla naziv="DomainObject.Predmet.ProtuStrankaListNazivFormated_1">
      <item>FETA d.o.o.</item>
    </derivirana_varijabla>
  </DomainObject.Predmet.ProtuStrankaListNazivFormated>
  <DomainObject.Predmet.ProtuStrankaListNazivFormatedOIB>
    <izvorni_sadrzaj>
      <item>FETA d.o.o., OIB 67648021636</item>
    </izvorni_sadrzaj>
    <derivirana_varijabla naziv="DomainObject.Predmet.ProtuStrankaListNazivFormatedOIB_1">
      <item>FETA d.o.o., OIB 67648021636</item>
    </derivirana_varijabla>
  </DomainObject.Predmet.ProtuStrankaListNazivFormatedOIB>
  <DomainObject.Predmet.OstaliListFormated>
    <izvorni_sadrzaj>
      <item>Nataša Komšić punomoćnica sudionika u postupku FETA d.o.o.</item>
      <item>Addiko Bank dioničko društvo</item>
    </izvorni_sadrzaj>
    <derivirana_varijabla naziv="DomainObject.Predmet.OstaliListFormated_1">
      <item>Nataša Komšić punomoćnica sudionika u postupku FETA d.o.o.</item>
      <item>Addiko Bank dioničko društvo</item>
    </derivirana_varijabla>
  </DomainObject.Predmet.OstaliListFormated>
  <DomainObject.Predmet.OstaliListFormatedOIB>
    <izvorni_sadrzaj>
      <item>Nataša Komšić, OIB 57080199963 punomoćnica sudionika u postupku FETA d.o.o.</item>
      <item>Addiko Bank dioničko društvo, OIB 14036333877</item>
    </izvorni_sadrzaj>
    <derivirana_varijabla naziv="DomainObject.Predmet.OstaliListFormatedOIB_1">
      <item>Nataša Komšić, OIB 57080199963 punomoćnica sudionika u postupku FETA d.o.o.</item>
      <item>Addiko Bank dioničko društvo, OIB 14036333877</item>
    </derivirana_varijabla>
  </DomainObject.Predmet.OstaliListFormatedOIB>
  <DomainObject.Predmet.OstaliListFormatedWithAdress>
    <izvorni_sadrzaj>
      <item>Nataša Komšić, Ul.i.gardijske Brigade Tigrovi 14, 10000 Zagreb punomoćnica sudionika u postupku FETA d.o.o.</item>
      <item>Addiko Bank dioničko društvo, Slavonska avenija 6, 10000 Zagreb</item>
    </izvorni_sadrzaj>
    <derivirana_varijabla naziv="DomainObject.Predmet.OstaliListFormatedWithAdress_1">
      <item>Nataša Komšić, Ul.i.gardijske Brigade Tigrovi 14, 10000 Zagreb punomoćnica sudionika u postupku FETA d.o.o.</item>
      <item>Addiko Bank dioničko društvo, Slavonska avenija 6, 10000 Zagreb</item>
    </derivirana_varijabla>
  </DomainObject.Predmet.OstaliListFormatedWithAdress>
  <DomainObject.Predmet.OstaliListFormatedWithAdressOIB>
    <izvorni_sadrzaj>
      <item>Nataša Komšić, OIB 57080199963, Ul.i.gardijske Brigade Tigrovi 14, 10000 Zagreb punomoćnica sudionika u postupku FETA d.o.o.</item>
      <item>Addiko Bank dioničko društvo, OIB 14036333877, Slavonska avenija 6, 10000 Zagreb</item>
    </izvorni_sadrzaj>
    <derivirana_varijabla naziv="DomainObject.Predmet.OstaliListFormatedWithAdressOIB_1">
      <item>Nataša Komšić, OIB 57080199963, Ul.i.gardijske Brigade Tigrovi 14, 10000 Zagreb punomoćnica sudionika u postupku FETA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Nataša Komšić</item>
      <item>Addiko Bank dioničko društvo</item>
    </izvorni_sadrzaj>
    <derivirana_varijabla naziv="DomainObject.Predmet.OstaliListNazivFormated_1">
      <item>Nataša Komšić</item>
      <item>Addiko Bank dioničko društvo</item>
    </derivirana_varijabla>
  </DomainObject.Predmet.OstaliListNazivFormated>
  <DomainObject.Predmet.OstaliListNazivFormatedOIB>
    <izvorni_sadrzaj>
      <item>Nataša Komšić, OIB 57080199963</item>
      <item>Addiko Bank dioničko društvo, OIB 14036333877</item>
    </izvorni_sadrzaj>
    <derivirana_varijabla naziv="DomainObject.Predmet.OstaliListNazivFormatedOIB_1">
      <item>Nataša Komšić, OIB 57080199963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2019.</izvorni_sadrzaj>
    <derivirana_varijabla naziv="DomainObject.Datum_1">20.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FETA d.o.o.</izvorni_sadrzaj>
    <derivirana_varijabla naziv="DomainObject.Predmet.ProtustrankaIDrugi_1">FETA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FETA d.o.o., OIB 67648021636, Langov trg 2, 10000 Zagreb</izvorni_sadrzaj>
    <derivirana_varijabla naziv="DomainObject.Predmet.ProtustrankaIDrugiAdressOIB_1">FETA d.o.o., OIB 67648021636, Langov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FETA d.o.o.</item>
      <item>Nataša Komšić</item>
      <item>Addiko Bank dioničko društvo</item>
      <item>Nataša Komšić</item>
    </izvorni_sadrzaj>
    <derivirana_varijabla naziv="DomainObject.Predmet.SudioniciListNaziv_1">
      <item>FINA Regionalni centar Zagreb</item>
      <item>FETA d.o.o.</item>
      <item>Nataša Komšić</item>
      <item>Addiko Bank dioničko društvo</item>
      <item>Nataša Komšić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FETA d.o.o., OIB 67648021636, Langov trg 2,10000 Zagreb</item>
      <item>Nataša Komšić, OIB 57080199963, Ul.i.gardijske Brigade Tigrovi 14,10000 Zagreb</item>
      <item>Addiko Bank dioničko društvo, OIB 14036333877, Slavonska avenija 6,10000 Zagreb</item>
      <item>Nataša Komšić, OIB 57080199963, Ul.i.gardijske Brigade Tigrovi 14,10000 Zagreb</item>
    </izvorni_sadrzaj>
    <derivirana_varijabla naziv="DomainObject.Predmet.SudioniciListAdressOIB_1">
      <item>FINA Regionalni centar Zagreb, OIB 85821130368, Trg svibanjskih žrtava 1995. br. 1,10000 Zagreb</item>
      <item>FETA d.o.o., OIB 67648021636, Langov trg 2,10000 Zagreb</item>
      <item>Nataša Komšić, OIB 57080199963, Ul.i.gardijske Brigade Tigrovi 14,10000 Zagreb</item>
      <item>Addiko Bank dioničko društvo, OIB 14036333877, Slavonska avenija 6,10000 Zagreb</item>
      <item>Nataša Komšić, OIB 57080199963, Ul.i.gardijske Brigade Tigrovi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67648021636</item>
      <item>, OIB 57080199963</item>
      <item>, OIB 14036333877</item>
      <item>, OIB 57080199963</item>
    </izvorni_sadrzaj>
    <derivirana_varijabla naziv="DomainObject.Predmet.SudioniciListNazivOIB_1">
      <item>, OIB 85821130368</item>
      <item>, OIB 67648021636</item>
      <item>, OIB 57080199963</item>
      <item>, OIB 14036333877</item>
      <item>, OIB 57080199963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2019.</izvorni_sadrzaj>
    <derivirana_varijabla naziv="DomainObject.Predmet.DatumZadnjeOdrzaneSudskeRadnje_1">30. kolovoza 2019.</derivirana_varijabla>
  </DomainObject.Predmet.DatumZadnjeOdrzaneSudskeRadnje>
  <DomainObject.PredzadnjaOdlukaIzPredmeta.DatumDonosenjaOdluke>
    <izvorni_sadrzaj>6. rujna 2019.</izvorni_sadrzaj>
    <derivirana_varijabla naziv="DomainObject.PredzadnjaOdlukaIzPredmeta.DatumDonosenjaOdluke_1">6. rujna 2019.</derivirana_varijabla>
  </DomainObject.PredzadnjaOdlukaIzPredmeta.DatumDonosenjaOdluke>
  <DomainObject.PredzadnjaOdlukaIzPredmeta.Oznaka>
    <izvorni_sadrzaj>St-3097/2016-52</izvorni_sadrzaj>
    <derivirana_varijabla naziv="DomainObject.PredzadnjaOdlukaIzPredmeta.Oznaka_1">St-3097/2016-52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221</properties:Words>
  <properties:Characters>1032</properties:Characters>
  <properties:Lines>44</properties:Lines>
  <properties:Paragraphs>18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2019-09-18T10:35:00Z</dcterms:created>
  <dc:creator>Danijela Uzelac</dc:creator>
  <dc:description/>
  <cp:keywords/>
  <cp:lastModifiedBy>Katarina Franjić</cp:lastModifiedBy>
  <dcterms:modified xmlns:xsi="http://www.w3.org/2001/XMLSchema-instance" xsi:type="dcterms:W3CDTF">2019-09-20T07:42:00Z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ukidanje mjere osiguranja (st-3097-16 7. rješenje o ukidanju mjera osiguranja.docx)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