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9732" w14:paraId="0ad9732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696537" w:rsidP="00E67D40" w:rsidR="00AE649C" w:rsidRPr="00CF6222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 w:rsidRPr="00CF6222">
        <w:rPr>
          <w:b w:val="false"/>
        </w:rPr>
        <w:t>REPUBLIKA HRVATSKA</w:t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  <w:t xml:space="preserve">   </w:t>
      </w:r>
      <w:r w:rsidR="000D2671">
        <w:rPr>
          <w:b w:val="false"/>
        </w:rPr>
        <w:t xml:space="preserve">            </w:t>
      </w:r>
      <w:r w:rsidR="002757B0" w:rsidRPr="00CF6222">
        <w:rPr>
          <w:b w:val="false"/>
        </w:rPr>
        <w:t xml:space="preserve">     </w:t>
      </w:r>
      <w:r w:rsidR="00692EC5" w:rsidRPr="00CF6222">
        <w:rPr>
          <w:b w:val="false"/>
        </w:rPr>
        <w:t>Poslovni broj: 2</w:t>
      </w:r>
      <w:r w:rsidR="002757B0" w:rsidRPr="00CF6222">
        <w:rPr>
          <w:b w:val="false"/>
        </w:rPr>
        <w:t xml:space="preserve"> St-</w:t>
      </w:r>
      <w:r w:rsidR="000D2671">
        <w:rPr>
          <w:b w:val="false"/>
        </w:rPr>
        <w:t>689/16-31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TRGOVAČKI SUD U VARAŽDINU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0D2671" w:rsidP="000D2671" w:rsidR="000D2671">
      <w:pPr>
        <w:spacing w:after="0"/>
        <w:ind w:firstLine="708"/>
        <w:jc w:val="both"/>
        <w:rPr>
          <w:rFonts w:eastAsia="Calibri"/>
        </w:rPr>
      </w:pPr>
      <w:r w:rsidRPr="000D2671">
        <w:rPr>
          <w:rFonts w:eastAsia="Calibri"/>
        </w:rPr>
        <w:t>Trgovački sud u Varaždinu po sutkinji toga suda Meliti Poljanec Bubaš, u stečajnom predmetu nad stečajnim dužnikom SMETIŠKO d.o.o.</w:t>
      </w:r>
      <w:r>
        <w:rPr>
          <w:rFonts w:eastAsia="Calibri"/>
        </w:rPr>
        <w:t xml:space="preserve"> "u stečaju"</w:t>
      </w:r>
      <w:r w:rsidRPr="000D2671">
        <w:rPr>
          <w:rFonts w:eastAsia="Calibri"/>
        </w:rPr>
        <w:t>, Varaždin, Milana i Dragice Dvorščak 19, OIB: 63168439119, dana 9. svibnja 2017. godine</w:t>
      </w:r>
    </w:p>
    <w:p w:rsidRDefault="000D2671" w:rsidP="002757B0" w:rsidR="000D2671">
      <w:pPr>
        <w:spacing w:after="0"/>
        <w:jc w:val="center"/>
        <w:rPr>
          <w:rFonts w:eastAsia="Calibri"/>
        </w:rPr>
      </w:pP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0D2671" w:rsidRPr="000D2671">
        <w:rPr>
          <w:snapToGrid w:val="false"/>
        </w:rPr>
        <w:t>SMETIŠKO d.o.o.</w:t>
      </w:r>
      <w:r w:rsidR="000D2671">
        <w:rPr>
          <w:snapToGrid w:val="false"/>
        </w:rPr>
        <w:t xml:space="preserve"> "u stečaju"</w:t>
      </w:r>
      <w:r w:rsidR="000D2671" w:rsidRPr="000D2671">
        <w:rPr>
          <w:snapToGrid w:val="false"/>
        </w:rPr>
        <w:t>, Varaždin, Milana i Dragice Dvorščak 19, OIB: 63168439119</w:t>
      </w:r>
      <w:r>
        <w:t xml:space="preserve">. </w:t>
      </w:r>
      <w:r w:rsidR="00692EC5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CF6222" w:rsidP="002757B0" w:rsidR="002757B0">
      <w:pPr>
        <w:spacing w:after="0"/>
        <w:ind w:firstLine="720"/>
        <w:jc w:val="both"/>
      </w:pPr>
      <w:r>
        <w:t xml:space="preserve">Rješenjem ovoga suda od </w:t>
      </w:r>
      <w:r w:rsidR="000D2671">
        <w:t xml:space="preserve">10. studenoga 2016. </w:t>
      </w:r>
      <w:r w:rsidR="002757B0">
        <w:t xml:space="preserve">otvoren je stečajni postupak nad dužnikom </w:t>
      </w:r>
      <w:r w:rsidR="000D2671" w:rsidRPr="000D2671">
        <w:rPr>
          <w:rFonts w:eastAsia="Calibri"/>
        </w:rPr>
        <w:t>SMETIŠKO d.o.o.</w:t>
      </w:r>
      <w:r w:rsidR="000D2671">
        <w:rPr>
          <w:rFonts w:eastAsia="Calibri"/>
        </w:rPr>
        <w:t xml:space="preserve"> "u stečaju"</w:t>
      </w:r>
      <w:r w:rsidR="000D2671" w:rsidRPr="000D2671">
        <w:rPr>
          <w:rFonts w:eastAsia="Calibri"/>
        </w:rPr>
        <w:t>, Varaždin, Milana i Dragice Dvorščak 19, OIB: 63168439119</w:t>
      </w:r>
      <w:r w:rsidR="002757B0">
        <w:t>.</w:t>
      </w:r>
      <w:r w:rsidR="000D2671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0D2671" w:rsidP="002757B0" w:rsidR="00CF6222">
      <w:pPr>
        <w:spacing w:after="0"/>
        <w:ind w:firstLine="720"/>
        <w:jc w:val="both"/>
      </w:pPr>
      <w:r>
        <w:t>Stečajna</w:t>
      </w:r>
      <w:r w:rsidR="00CF6222">
        <w:t xml:space="preserve"> upravitelj</w:t>
      </w:r>
      <w:r>
        <w:t>ica</w:t>
      </w:r>
      <w:r w:rsidR="002757B0">
        <w:t xml:space="preserve"> je </w:t>
      </w:r>
      <w:r>
        <w:t>dana 14</w:t>
      </w:r>
      <w:r w:rsidR="00692EC5">
        <w:t>.</w:t>
      </w:r>
      <w:r>
        <w:t xml:space="preserve"> </w:t>
      </w:r>
      <w:r w:rsidR="00CF6222">
        <w:t>ožujka</w:t>
      </w:r>
      <w:r w:rsidR="00692EC5">
        <w:t xml:space="preserve"> 2017.</w:t>
      </w:r>
      <w:r w:rsidR="002757B0">
        <w:t xml:space="preserve"> </w:t>
      </w:r>
      <w:r>
        <w:t>podnijela</w:t>
      </w:r>
      <w:r w:rsidR="002757B0">
        <w:t xml:space="preserve"> stečajno</w:t>
      </w:r>
      <w:r w:rsidR="00CF6222">
        <w:t>j sutkinji</w:t>
      </w:r>
      <w:r w:rsidR="002757B0">
        <w:t xml:space="preserve"> završni račun i završno izvješće</w:t>
      </w:r>
      <w:r w:rsidR="00CF6222">
        <w:t xml:space="preserve"> o</w:t>
      </w:r>
      <w:r w:rsidR="00692EC5">
        <w:t xml:space="preserve"> tijeku stečajnog postupka i stanju stečajne mase</w:t>
      </w:r>
      <w:r w:rsidR="002757B0">
        <w:t xml:space="preserve"> s prijedlogom obustave i zaklju</w:t>
      </w:r>
      <w:r w:rsidR="00CF6222">
        <w:t xml:space="preserve">čenja stečajnog postupka. </w:t>
      </w:r>
      <w:r>
        <w:t>Navela</w:t>
      </w:r>
      <w:r w:rsidR="002757B0">
        <w:t xml:space="preserve"> je da</w:t>
      </w:r>
      <w:r w:rsidR="00CF6222">
        <w:t xml:space="preserve"> je</w:t>
      </w:r>
      <w:r w:rsidR="00692EC5">
        <w:t xml:space="preserve"> u razdoblju od otvaranja stečajnog postupka pa nadalje </w:t>
      </w:r>
      <w:r w:rsidR="00CF6222">
        <w:t xml:space="preserve">uprihodovan iznos od </w:t>
      </w:r>
      <w:r>
        <w:t>13.000,83 kn, koji se odnosi na naplaćena potraživanja od ku</w:t>
      </w:r>
      <w:r w:rsidR="00D92E6C">
        <w:t xml:space="preserve">paca u iznosu od 4.620,83 kn, te sredstva pribavljena unovčenjem pokretnine - automobila Audi A4, u iznosu od 8.380,00 kn, a koji je prodan po cijeni višoj od procijenjene vrijednosti. </w:t>
      </w:r>
    </w:p>
    <w:p w:rsidRDefault="00CF6222" w:rsidP="002757B0" w:rsidR="00CF6222">
      <w:pPr>
        <w:spacing w:after="0"/>
        <w:ind w:firstLine="720"/>
        <w:jc w:val="both"/>
      </w:pPr>
    </w:p>
    <w:p w:rsidRDefault="00CF6222" w:rsidP="000D2671" w:rsidR="00CF6222">
      <w:pPr>
        <w:spacing w:after="0"/>
        <w:ind w:firstLine="720"/>
        <w:jc w:val="both"/>
      </w:pPr>
      <w:r>
        <w:t xml:space="preserve">Rashodi u istom razdoblju iznosili su ukupno </w:t>
      </w:r>
      <w:r w:rsidR="000D2671">
        <w:t>8.380,00</w:t>
      </w:r>
      <w:r>
        <w:t xml:space="preserve"> kn, a odnosili su se na, u izvješću specificirane materijalne troškove</w:t>
      </w:r>
      <w:r w:rsidR="000D2671">
        <w:t xml:space="preserve"> stečajne upraviteljice</w:t>
      </w:r>
      <w:r>
        <w:t>, troškove</w:t>
      </w:r>
      <w:r w:rsidR="000D2671">
        <w:t xml:space="preserve"> banke, računovodstvenog servisa, procjene te troškove objave financijskih izvješća na stranicama FINA-e</w:t>
      </w:r>
      <w:r>
        <w:t>, sve s obračunatim PDV-om.</w:t>
      </w:r>
    </w:p>
    <w:p w:rsidRDefault="00CF6222" w:rsidP="002757B0" w:rsidR="00CF6222">
      <w:pPr>
        <w:spacing w:after="0"/>
        <w:ind w:firstLine="720"/>
        <w:jc w:val="both"/>
      </w:pPr>
    </w:p>
    <w:p w:rsidRDefault="00CF6222" w:rsidP="00F11995" w:rsidR="00692EC5">
      <w:pPr>
        <w:spacing w:after="0"/>
        <w:ind w:firstLine="720"/>
        <w:jc w:val="both"/>
      </w:pPr>
      <w:r>
        <w:t xml:space="preserve">Po podmirenju svih dosadašnjih troškova preostala su sredstva u iznosu od </w:t>
      </w:r>
      <w:r w:rsidR="000D2671">
        <w:t xml:space="preserve">4.160,00 kn, </w:t>
      </w:r>
      <w:r>
        <w:t xml:space="preserve">iz kojih bi se trebali podmiriti troškovi </w:t>
      </w:r>
      <w:r w:rsidR="000D2671">
        <w:t xml:space="preserve">nagrade stečajnoj upraviteljici. </w:t>
      </w:r>
    </w:p>
    <w:p w:rsidRDefault="000D2671" w:rsidP="00F11995" w:rsidR="000D2671">
      <w:pPr>
        <w:spacing w:after="0"/>
        <w:ind w:firstLine="720"/>
        <w:jc w:val="both"/>
      </w:pPr>
    </w:p>
    <w:p w:rsidRDefault="00F11995" w:rsidP="00D92E6C" w:rsidR="00823C13">
      <w:pPr>
        <w:spacing w:after="0"/>
        <w:ind w:firstLine="720"/>
        <w:jc w:val="both"/>
      </w:pPr>
      <w:r>
        <w:t>Obzirom da stečajni dužnik</w:t>
      </w:r>
      <w:r w:rsidR="00D92E6C">
        <w:t xml:space="preserve"> u ovom trenutku </w:t>
      </w:r>
      <w:r>
        <w:t xml:space="preserve"> više nema imovine u svom vlasništvu, a sredstva kojima raspolaže nisu dovoljna za </w:t>
      </w:r>
      <w:r w:rsidR="00D92E6C">
        <w:t xml:space="preserve">namirenje </w:t>
      </w:r>
      <w:r>
        <w:t>preostalih trošk</w:t>
      </w:r>
      <w:r w:rsidR="00D92E6C">
        <w:t>ova stečajnog postupka, stečajna</w:t>
      </w:r>
      <w:r>
        <w:t xml:space="preserve"> upravitelj</w:t>
      </w:r>
      <w:r w:rsidR="00D92E6C">
        <w:t>ica je predložila</w:t>
      </w:r>
      <w:r>
        <w:t xml:space="preserve"> zaključenje istog. </w:t>
      </w:r>
    </w:p>
    <w:p w:rsidRDefault="00F11995" w:rsidP="00823C13" w:rsidR="00F11995">
      <w:pPr>
        <w:spacing w:after="0"/>
        <w:ind w:firstLine="720"/>
        <w:jc w:val="both"/>
      </w:pPr>
    </w:p>
    <w:p w:rsidRDefault="00F11995" w:rsidP="00F11995" w:rsidR="00823C13">
      <w:pPr>
        <w:spacing w:after="0"/>
        <w:ind w:firstLine="720"/>
        <w:jc w:val="both"/>
      </w:pPr>
      <w:r>
        <w:lastRenderedPageBreak/>
        <w:t xml:space="preserve">Na završnom ročištu održanom </w:t>
      </w:r>
      <w:r w:rsidR="00D92E6C">
        <w:t>dana 9</w:t>
      </w:r>
      <w:r>
        <w:t xml:space="preserve">. </w:t>
      </w:r>
      <w:r w:rsidR="00D92E6C">
        <w:t>svibnja</w:t>
      </w:r>
      <w:r>
        <w:t xml:space="preserve"> 2017., sud je pribavio mišljenje</w:t>
      </w:r>
      <w:r w:rsidR="00823C13">
        <w:t xml:space="preserve"> vj</w:t>
      </w:r>
      <w:r>
        <w:t>erovnika stečajne mase,</w:t>
      </w:r>
      <w:r w:rsidR="00D92E6C">
        <w:t xml:space="preserve"> odnosno skupštine vjerovnika te stečajne</w:t>
      </w:r>
      <w:r w:rsidR="00823C13">
        <w:t xml:space="preserve"> upravitelj</w:t>
      </w:r>
      <w:r w:rsidR="00D92E6C">
        <w:t>ice</w:t>
      </w:r>
      <w:r w:rsidR="00823C13">
        <w:t xml:space="preserve"> o obustavi i zaključenju stečajnog postupka zbog nedostatnosti stečajne mase za pokriće troškova stečajnog postupka, te su se isti suglasili s prijedlogom </w:t>
      </w:r>
      <w:r w:rsidR="00D92E6C">
        <w:t>stečajne upraviteljice</w:t>
      </w:r>
      <w:r w:rsidR="00823C13">
        <w:t>, a</w:t>
      </w:r>
      <w:r>
        <w:t xml:space="preserve"> jedini pristupjeli</w:t>
      </w:r>
      <w:r w:rsidR="00823C13">
        <w:t xml:space="preserve"> </w:t>
      </w:r>
      <w:r>
        <w:t>zastupnik vjerovnika je donio</w:t>
      </w:r>
      <w:r w:rsidR="00823C13">
        <w:t xml:space="preserve">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pokriće troškova stečajnog postupka te kako je, prethodno izloženim, ispunjena i pretpostavka za don</w:t>
      </w:r>
      <w:r w:rsidR="00D92E6C">
        <w:t>ošenje ovoga rješenja iz čl. 293. st. 1</w:t>
      </w:r>
      <w:r w:rsidR="002757B0">
        <w:t>. Stečajnog zakona (''</w:t>
      </w:r>
      <w:r w:rsidR="00D92E6C">
        <w:t xml:space="preserve">NN 71/15; </w:t>
      </w:r>
      <w:r w:rsidR="002757B0">
        <w:t>dalje</w:t>
      </w:r>
      <w:r w:rsidR="00D92E6C">
        <w:t>:</w:t>
      </w:r>
      <w:r w:rsidR="002757B0">
        <w:t xml:space="preserve"> SZ), </w:t>
      </w:r>
      <w:r w:rsidR="00D92E6C">
        <w:t xml:space="preserve">odlučeno je kao u izreci. </w:t>
      </w:r>
    </w:p>
    <w:p w:rsidRDefault="00D92E6C" w:rsidP="002757B0" w:rsidR="00D92E6C">
      <w:pPr>
        <w:spacing w:after="0"/>
        <w:ind w:firstLine="720"/>
        <w:jc w:val="both"/>
      </w:pPr>
    </w:p>
    <w:p w:rsidRDefault="00D92E6C" w:rsidP="002757B0" w:rsidR="002757B0">
      <w:pPr>
        <w:spacing w:after="0"/>
        <w:jc w:val="center"/>
      </w:pPr>
      <w:r>
        <w:t>U Varaždinu 9</w:t>
      </w:r>
      <w:r w:rsidR="002757B0">
        <w:t xml:space="preserve">. </w:t>
      </w:r>
      <w:r>
        <w:t>svibnja</w:t>
      </w:r>
      <w:r w:rsidR="00823C13">
        <w:t xml:space="preserve">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2757B0" w:rsidP="002757B0" w:rsidR="002757B0">
      <w:pPr>
        <w:spacing w:after="0"/>
        <w:jc w:val="both"/>
      </w:pPr>
    </w:p>
    <w:p w:rsidRDefault="00FD4A15" w:rsidP="002757B0" w:rsidR="00FD4A15">
      <w:pPr>
        <w:spacing w:after="0"/>
        <w:jc w:val="both"/>
      </w:pPr>
    </w:p>
    <w:p w:rsidRDefault="00F11995" w:rsidP="002757B0" w:rsidR="00F11995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</w:t>
      </w:r>
      <w:r w:rsidR="00DE5639">
        <w:t>dana objave na e-Oglasnoj ploči suda</w:t>
      </w:r>
      <w:r>
        <w:t xml:space="preserve">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F11995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>tečajn</w:t>
      </w:r>
      <w:r w:rsidR="00D92E6C">
        <w:t>a</w:t>
      </w:r>
      <w:r w:rsidR="00823C13" w:rsidRPr="00FD4A15">
        <w:t xml:space="preserve"> upravitelj</w:t>
      </w:r>
      <w:r w:rsidR="00D92E6C">
        <w:t>ica</w:t>
      </w:r>
      <w:r w:rsidR="00823C13" w:rsidRPr="00FD4A15">
        <w:t xml:space="preserve"> </w:t>
      </w:r>
      <w:r w:rsidR="00D92E6C">
        <w:t>Sandra</w:t>
      </w:r>
      <w:r w:rsidR="00D92E6C" w:rsidRPr="00BB10EE">
        <w:t xml:space="preserve"> Gregorić Jelinek iz Zagreba, Klenovac 5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>ured Sjeverna Hrvatska, Ispostava Varaždin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F11995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Stečajna e-Oglasna ploča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B48" w:rsidP="00537B78" w:rsidR="00885B48">
      <w:r>
        <w:separator/>
      </w:r>
    </w:p>
  </w:endnote>
  <w:endnote w:id="0" w:type="continuationSeparator">
    <w:p w:rsidRDefault="00885B48" w:rsidP="00537B78" w:rsidR="0088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B48" w:rsidP="00537B78" w:rsidR="00885B48">
      <w:r>
        <w:separator/>
      </w:r>
    </w:p>
  </w:footnote>
  <w:footnote w:id="0" w:type="continuationSeparator">
    <w:p w:rsidRDefault="00885B48" w:rsidP="00537B78" w:rsidR="00885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CF6222" w:rsidR="00CF6222" w:rsidRPr="00D92E6C">
        <w:pPr>
          <w:pStyle w:val="Zaglavlje"/>
          <w:spacing w:after="0"/>
          <w:ind w:firstLine="4248"/>
          <w:jc w:val="center"/>
        </w:pPr>
        <w:r w:rsidRPr="00D92E6C">
          <w:fldChar w:fldCharType="begin"/>
        </w:r>
        <w:r w:rsidRPr="00D92E6C">
          <w:instrText>PAGE   \* MERGEFORMAT</w:instrText>
        </w:r>
        <w:r w:rsidRPr="00D92E6C">
          <w:fldChar w:fldCharType="separate"/>
        </w:r>
        <w:r w:rsidR="00696537">
          <w:t>2</w:t>
        </w:r>
        <w:r w:rsidRPr="00D92E6C">
          <w:fldChar w:fldCharType="end"/>
        </w:r>
        <w:r w:rsidRPr="00D92E6C">
          <w:tab/>
        </w:r>
        <w:r w:rsidR="00D92E6C" w:rsidRPr="00D92E6C">
          <w:t>Poslovni broj: 2 St-689/16-31</w:t>
        </w:r>
      </w:p>
      <w:p w:rsidRDefault="00696537" w:rsidP="00CF6222" w:rsidR="008333A9" w:rsidRPr="00D92E6C">
        <w:pPr>
          <w:pStyle w:val="Zaglavlje"/>
          <w:spacing w:after="0"/>
          <w:ind w:firstLine="4248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8D7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671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7C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A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53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5B4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2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E6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63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9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 u stečaju zastupanog po punomoćniku Romano Smetiško</izvorni_sadrzaj>
    <derivirana_varijabla naziv="DomainObject.Predmet.ProtustrankaFormated_1">  SMETIŠKO društvo s ograničenom odgovornošću za graditeljstvo, trgovinu i usluge u stečaju zastupanog po punomoćniku Romano Smetiško</derivirana_varijabla>
  </DomainObject.Predmet.ProtustrankaFormated>
  <DomainObject.Predmet.ProtustrankaFormatedOIB>
    <izvorni_sadrzaj>  SMETIŠKO društvo s ograničenom odgovornošću za graditeljstvo, trgovinu i usluge u stečaju, OIB 63168439119 zastupanog po punomoćniku Romano Smetiško</izvorni_sadrzaj>
    <derivirana_varijabla naziv="DomainObject.Predmet.ProtustrankaFormatedOIB_1">  SMETIŠKO društvo s ograničenom odgovornošću za graditeljstvo, trgovinu i usluge u stečaju, OIB 63168439119 zastupanog po punomoćniku Romano Smetiško</derivirana_varijabla>
  </DomainObject.Predmet.ProtustrankaFormatedOIB>
  <DomainObject.Predmet.ProtustrankaFormatedWithAdress>
    <izvorni_sadrzaj> SMETIŠKO društvo s ograničenom odgovornošću za graditeljstvo, trgovinu i usluge u stečaju, Milana i Dragice Dvorščak 19, 42000 Varaždin zastupanog po punomoćniku Romano Smetiško</izvorni_sadrzaj>
    <derivirana_varijabla naziv="DomainObject.Predmet.ProtustrankaFormatedWithAdress_1"> SMETIŠKO društvo s ograničenom odgovornošću za graditeljstvo, trgovinu i usluge u stečaju, Milana i Dragice Dvorščak 19, 42000 Varaždin zastupanog po punomoćniku Romano Smetiško</derivirana_varijabla>
  </DomainObject.Predmet.ProtustrankaFormatedWithAdress>
  <DomainObject.Predmet.ProtustrankaFormatedWithAdressOIB>
    <izvorni_sadrzaj> SMETIŠKO društvo s ograničenom odgovornošću za graditeljstvo, trgovinu i usluge u stečaju, OIB 63168439119, Milana i Dragice Dvorščak 19, 42000 Varaždin zastupanog po punomoćniku Romano Smetiško</izvorni_sadrzaj>
    <derivirana_varijabla naziv="DomainObject.Predmet.ProtustrankaFormatedWithAdressOIB_1"> SMETIŠKO društvo s ograničenom odgovornošću za graditeljstvo, trgovinu i usluge u stečaju, OIB 63168439119, Milana i Dragice Dvorščak 19, 42000 Varaždin zastupanog po punomoćniku Romano Smetiško</derivirana_varijabla>
  </DomainObject.Predmet.ProtustrankaFormatedWithAdressOIB>
  <DomainObject.Predmet.ProtustrankaWithAdress>
    <izvorni_sadrzaj>SMETIŠKO društvo s ograničenom odgovornošću za graditeljstvo, trgovinu i usluge u stečaju Milana i Dragice Dvorščak 19, 42000 Varaždin</izvorni_sadrzaj>
    <derivirana_varijabla naziv="DomainObject.Predmet.ProtustrankaWithAdress_1">SMETIŠKO društvo s ograničenom odgovornošću za graditeljstvo, trgovinu i usluge u stečaju Milana i Dragice Dvorščak 19, 42000 Varaždin</derivirana_varijabla>
  </DomainObject.Predmet.ProtustrankaWithAdress>
  <DomainObject.Predmet.ProtustrankaWithAdressOIB>
    <izvorni_sadrzaj>SMETIŠKO društvo s ograničenom odgovornošću za graditeljstvo, trgovinu i usluge u stečaju, OIB 63168439119, Milana i Dragice Dvorščak 19, 42000 Varaždin</izvorni_sadrzaj>
    <derivirana_varijabla naziv="DomainObject.Predmet.ProtustrankaWithAdressOIB_1">SMETIŠKO društvo s ograničenom odgovornošću za graditeljstvo, trgovinu i usluge u stečaju,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 u stečaju</izvorni_sadrzaj>
    <derivirana_varijabla naziv="DomainObject.Predmet.ProtustrankaNazivFormated_1">SMETIŠKO društvo s ograničenom odgovornošću za graditeljstvo, trgovinu i usluge u stečaju</derivirana_varijabla>
  </DomainObject.Predmet.ProtustrankaNazivFormated>
  <DomainObject.Predmet.ProtustrankaNazivFormatedOIB>
    <izvorni_sadrzaj>SMETIŠKO društvo s ograničenom odgovornošću za graditeljstvo, trgovinu i usluge u stečaju, OIB 63168439119</izvorni_sadrzaj>
    <derivirana_varijabla naziv="DomainObject.Predmet.ProtustrankaNazivFormatedOIB_1">SMETIŠKO društvo s ograničenom odgovornošću za graditeljstvo, trgovinu i usluge u stečaju,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SMETIŠKO društvo s ograničenom odgovornošću za graditeljstvo, trgovinu i usluge u stečaju zastupanog po punomoćniku Romano Smetiško</item>
    </izvorni_sadrzaj>
    <derivirana_varijabla naziv="DomainObject.Predmet.ProtuStrankaListFormated_1">
      <item>SMETIŠKO društvo s ograničenom odgovornošću za graditeljstvo, trgovinu i usluge u stečaju zastupanog po punomoćniku Romano Smetiško</item>
    </derivirana_varijabla>
  </DomainObject.Predmet.ProtuStrankaListFormated>
  <DomainObject.Predmet.ProtuStrankaListFormatedOIB>
    <izvorni_sadrzaj>
      <item>SMETIŠKO društvo s ograničenom odgovornošću za graditeljstvo, trgovinu i usluge u stečaju, OIB 63168439119 zastupanog po punomoćniku Romano Smetiško</item>
    </izvorni_sadrzaj>
    <derivirana_varijabla naziv="DomainObject.Predmet.ProtuStrankaListFormatedOIB_1">
      <item>SMETIŠKO društvo s ograničenom odgovornošću za graditeljstvo, trgovinu i usluge u stečaju, OIB 63168439119 zastupanog po punomoćniku Romano Smetiško</item>
    </derivirana_varijabla>
  </DomainObject.Predmet.ProtuStrankaListFormatedOIB>
  <DomainObject.Predmet.ProtuStrankaListFormatedWithAdress>
    <izvorni_sadrzaj>
      <item>SMETIŠKO društvo s ograničenom odgovornošću za graditeljstvo, trgovinu i usluge u stečaju, Milana i Dragice Dvorščak 19, 42000 Varaždin zastupanog po punomoćniku Romano Smetiško</item>
    </izvorni_sadrzaj>
    <derivirana_varijabla naziv="DomainObject.Predmet.ProtuStrankaListFormatedWithAdress_1">
      <item>SMETIŠKO društvo s ograničenom odgovornošću za graditeljstvo, trgovinu i usluge u stečaju, Milana i Dragice Dvorščak 19, 42000 Varaždin zastupanog po punomoćniku Romano Smetiško</item>
    </derivirana_varijabla>
  </DomainObject.Predmet.ProtuStrankaListFormatedWithAdress>
  <DomainObject.Predmet.ProtuStrankaListFormatedWithAdressOIB>
    <izvorni_sadrzaj>
      <item>SMETIŠKO društvo s ograničenom odgovornošću za graditeljstvo, trgovinu i usluge u stečaju, OIB 63168439119, Milana i Dragice Dvorščak 19, 42000 Varaždin zastupanog po punomoćniku Romano Smetiško</item>
    </izvorni_sadrzaj>
    <derivirana_varijabla naziv="DomainObject.Predmet.ProtuStrankaListFormatedWithAdressOIB_1">
      <item>SMETIŠKO društvo s ograničenom odgovornošću za graditeljstvo, trgovinu i usluge u stečaju, OIB 63168439119, Milana i Dragice Dvorščak 19, 42000 Varaždin zastupanog po punomoćniku Romano Smetiško</item>
    </derivirana_varijabla>
  </DomainObject.Predmet.ProtuStrankaListFormatedWithAdressOIB>
  <DomainObject.Predmet.ProtuStrankaListNazivFormated>
    <izvorni_sadrzaj>
      <item>SMETIŠKO društvo s ograničenom odgovornošću za graditeljstvo, trgovinu i usluge u stečaju</item>
    </izvorni_sadrzaj>
    <derivirana_varijabla naziv="DomainObject.Predmet.ProtuStrankaListNazivFormated_1">
      <item>SMETIŠKO društvo s ograničenom odgovornošću za graditeljstvo, trgovinu i usluge u stečaju</item>
    </derivirana_varijabla>
  </DomainObject.Predmet.ProtuStrankaListNazivFormated>
  <DomainObject.Predmet.ProtuStrankaListNazivFormatedOIB>
    <izvorni_sadrzaj>
      <item>SMETIŠKO društvo s ograničenom odgovornošću za graditeljstvo, trgovinu i usluge u stečaju, OIB 63168439119</item>
    </izvorni_sadrzaj>
    <derivirana_varijabla naziv="DomainObject.Predmet.ProtuStrankaListNazivFormatedOIB_1">
      <item>SMETIŠKO društvo s ograničenom odgovornošću za graditeljstvo, trgovinu i usluge u stečaju, OIB 63168439119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 u stečaju</izvorni_sadrzaj>
    <derivirana_varijabla naziv="DomainObject.Predmet.ProtustrankaIDrugi_1">SMETIŠKO društvo s ograničenom odgovornošću za graditeljstvo,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SMETIŠKO društvo s ograničenom odgovornošću za graditeljstvo, trgovinu i usluge u stečaju, OIB 63168439119, Milana i Dragice Dvorščak 19, 42000 Varaždin</izvorni_sadrzaj>
    <derivirana_varijabla naziv="DomainObject.Predmet.ProtustrankaIDrugiAdressOIB_1">SMETIŠKO društvo s ograničenom odgovornošću za graditeljstvo, trgovinu i usluge u stečaju,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izvorni_sadrzaj>
    <derivirana_varijabla naziv="DomainObject.Predmet.SudioniciListNaziv_1"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106CC-2369-4F7B-AEEB-92B137BDB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3040</properties:Characters>
  <properties:Lines>83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2017-05-09T12:29:00Z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2017-05-09T12:28:00Z</cp:lastPrinted>
  <dcterms:modified xmlns:xsi="http://www.w3.org/2001/XMLSchema-instance" xsi:type="dcterms:W3CDTF">2017-05-09T12:35:00Z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