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c3b6" w14:paraId="0c9c3b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25AD" w:rsidP="009525AD" w:rsidR="009525A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St-1415/2016-5.</w:t>
      </w:r>
    </w:p>
    <w:p w:rsidRDefault="009525AD" w:rsidP="009525AD" w:rsidR="009525AD">
      <w:pPr>
        <w:jc w:val="center"/>
        <w:rPr>
          <w:rFonts w:hAnsi="Arial" w:ascii="Arial"/>
          <w:b/>
        </w:rPr>
      </w:pPr>
    </w:p>
    <w:p w:rsidRDefault="009525AD" w:rsidP="009525AD" w:rsidR="009525A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525AD" w:rsidP="009525AD" w:rsidR="009525A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525AD" w:rsidP="009525AD" w:rsidR="009525AD">
      <w:pPr>
        <w:jc w:val="both"/>
        <w:rPr>
          <w:rFonts w:hAnsi="Arial" w:ascii="Arial"/>
        </w:rPr>
      </w:pP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Podružnica Bjelovar, Frana Supila 4, za pokretanje stečajnog postupka nad dužnikom D &amp; A PROMET d.o.o. iz Pitomače, Braće Radića 174, MBS 010095458, OIB 19717748667, dana 03. veljače 2017. godine</w:t>
      </w:r>
    </w:p>
    <w:p w:rsidRDefault="009525AD" w:rsidP="009525AD" w:rsidR="009525AD">
      <w:pPr>
        <w:jc w:val="both"/>
        <w:rPr>
          <w:rFonts w:hAnsi="Arial" w:ascii="Arial"/>
        </w:rPr>
      </w:pPr>
    </w:p>
    <w:p w:rsidRDefault="009525AD" w:rsidP="009525AD" w:rsidR="009525A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525AD" w:rsidP="009525AD" w:rsidR="009525AD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D &amp; A PROMET d.o.o. iz Pitomače, Braće Radića 174, MBS 010095458, OIB 19717748667,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05 540-1415-16. </w:t>
      </w:r>
    </w:p>
    <w:p w:rsidRDefault="009525AD" w:rsidP="009525AD" w:rsidR="009525AD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D &amp; A PROMET d.o.o. iz Pitomače, Braće Radića 174, MBS 010095458, OIB 19717748667.</w:t>
      </w:r>
    </w:p>
    <w:p w:rsidRDefault="009525AD" w:rsidP="009525AD" w:rsidR="009525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525AD" w:rsidP="009525AD" w:rsidR="009525AD">
      <w:pPr>
        <w:tabs>
          <w:tab w:pos="5938" w:val="left"/>
        </w:tabs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ab/>
      </w: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čl.110.st.1. Stečajnog zakona. U svom prijedlogu ističe da na dan 28.11.2016. godine dužnik u Očevidniku redoslijeda osnova za plaćanje ima evidentirane neizvršene osnove za plaćanje u ukupnom iznosu od 44.189,90 kuna, u neprekinutom razdoblju od 347 dana, te da ima zaposlenog jednog djelatnika, dok drugih podataka o imovini dužnika FINA nema. Predlagatelj FINA jamči da su podaci od danima i iznosima neizvršenih osnova za plaćanje i stanju njihove izvršnosti navedeni u prijedlogu za otvaranje </w:t>
      </w:r>
      <w:r>
        <w:rPr>
          <w:rFonts w:hAnsi="Arial" w:ascii="Arial"/>
        </w:rPr>
        <w:lastRenderedPageBreak/>
        <w:t>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347 dana u ukupnom iznosu od 44.189,90 kuna, koji podatak zakonski zastupnik dužnika nije osporio, sud utvrđuje da je ispunjen razlog nesposobnosti za plaćanje, propisan čl.6.st.2.Stečajnog zakona.</w:t>
      </w:r>
    </w:p>
    <w:p w:rsidRDefault="009525AD" w:rsidP="009525AD" w:rsidR="009525A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9525AD" w:rsidP="009525AD" w:rsidR="009525A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9525AD" w:rsidP="009525AD" w:rsidR="009525AD">
      <w:pPr>
        <w:jc w:val="both"/>
        <w:rPr>
          <w:rFonts w:hAnsi="Arial" w:ascii="Arial"/>
        </w:rPr>
      </w:pPr>
    </w:p>
    <w:p w:rsidRDefault="009525AD" w:rsidP="009525AD" w:rsidR="009525A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veljače 2017. godine</w:t>
      </w:r>
    </w:p>
    <w:p w:rsidRDefault="009525AD" w:rsidP="009525AD" w:rsidR="009525A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9525AD" w:rsidP="009525AD" w:rsidR="009525A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525AD" w:rsidP="009525AD" w:rsidR="009525AD">
      <w:pPr>
        <w:ind w:firstLine="720"/>
        <w:jc w:val="both"/>
        <w:rPr>
          <w:rFonts w:hAnsi="Arial" w:ascii="Arial"/>
        </w:rPr>
      </w:pP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9525AD" w:rsidP="009525AD" w:rsidR="009525AD">
      <w:pPr>
        <w:jc w:val="both"/>
        <w:rPr>
          <w:rFonts w:hAnsi="Arial" w:ascii="Arial"/>
        </w:rPr>
      </w:pPr>
    </w:p>
    <w:p w:rsidRDefault="009525AD" w:rsidP="009525AD" w:rsidR="009525AD">
      <w:pPr>
        <w:jc w:val="both"/>
        <w:rPr>
          <w:rFonts w:hAnsi="Arial" w:ascii="Arial"/>
        </w:rPr>
      </w:pPr>
    </w:p>
    <w:p w:rsidRDefault="009525AD" w:rsidP="009525AD" w:rsidR="009525AD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i poštom </w:t>
      </w: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9525AD" w:rsidP="009525AD" w:rsidR="009525AD">
      <w:pPr>
        <w:jc w:val="both"/>
        <w:rPr>
          <w:rFonts w:hAnsi="Arial" w:ascii="Arial"/>
        </w:rPr>
      </w:pPr>
      <w:r>
        <w:rPr>
          <w:rFonts w:hAnsi="Arial" w:ascii="Arial"/>
        </w:rPr>
        <w:t>Bj.03.02.2017.g.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5A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72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St-1415/2016-5</izvorni_sadrzaj>
    <derivirana_varijabla naziv="DomainObject.Oznaka_1">St-1415/2016-5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St-1415/2016</izvorni_sadrzaj>
    <derivirana_varijabla naziv="DomainObject.Predmet.OznakaBroj_1">St-1415/2016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A PROMET j.d.o.o. za trgovinu i usluge zastupanog po punomoćniku Elvis Radelić</izvorni_sadrzaj>
    <derivirana_varijabla naziv="DomainObject.Predmet.ProtustrankaFormated_1">  D &amp; A PROMET j.d.o.o. za trgovinu i usluge zastupanog po punomoćniku Elvis Radelić</derivirana_varijabla>
  </DomainObject.Predmet.ProtustrankaFormated>
  <DomainObject.Predmet.ProtustrankaFormatedOIB>
    <izvorni_sadrzaj>  D &amp; A PROMET j.d.o.o. za trgovinu i usluge, OIB 19717748667 zastupanog po punomoćniku Elvis Radelić</izvorni_sadrzaj>
    <derivirana_varijabla naziv="DomainObject.Predmet.ProtustrankaFormatedOIB_1">  D &amp; A PROMET j.d.o.o. za trgovinu i usluge, OIB 19717748667 zastupanog po punomoćniku Elvis Radelić</derivirana_varijabla>
  </DomainObject.Predmet.ProtustrankaFormatedOIB>
  <DomainObject.Predmet.ProtustrankaFormatedWithAdress>
    <izvorni_sadrzaj> D &amp; A PROMET j.d.o.o. za trgovinu i usluge, Braće Radića 174, 33405 Pitomača zastupanog po punomoćniku Elvis Radelić</izvorni_sadrzaj>
    <derivirana_varijabla naziv="DomainObject.Predmet.ProtustrankaFormatedWithAdress_1"> D &amp; A PROMET j.d.o.o. za trgovinu i usluge, Braće Radića 174, 33405 Pitomača zastupanog po punomoćniku Elvis Radelić</derivirana_varijabla>
  </DomainObject.Predmet.ProtustrankaFormatedWithAdress>
  <DomainObject.Predmet.ProtustrankaFormatedWithAdressOIB>
    <izvorni_sadrzaj> D &amp; A PROMET j.d.o.o. za trgovinu i usluge, OIB 19717748667, Braće Radića 174, 33405 Pitomača zastupanog po punomoćniku Elvis Radelić</izvorni_sadrzaj>
    <derivirana_varijabla naziv="DomainObject.Predmet.ProtustrankaFormatedWithAdressOIB_1"> D &amp; A PROMET j.d.o.o. za trgovinu i usluge, OIB 19717748667, Braće Radića 174, 33405 Pitomača zastupanog po punomoćniku Elvis Radelić</derivirana_varijabla>
  </DomainObject.Predmet.ProtustrankaFormatedWithAdressOIB>
  <DomainObject.Predmet.ProtustrankaWithAdress>
    <izvorni_sadrzaj>D &amp; A PROMET j.d.o.o. za trgovinu i usluge Braće Radića 174, 33405 Pitomača</izvorni_sadrzaj>
    <derivirana_varijabla naziv="DomainObject.Predmet.ProtustrankaWithAdress_1">D &amp; A PROMET j.d.o.o. za trgovinu i usluge Braće Radića 174, 33405 Pitomača</derivirana_varijabla>
  </DomainObject.Predmet.ProtustrankaWithAdress>
  <DomainObject.Predmet.ProtustrankaWithAdressOIB>
    <izvorni_sadrzaj>D &amp; A PROMET j.d.o.o. za trgovinu i usluge, OIB 19717748667, Braće Radića 174, 33405 Pitomača</izvorni_sadrzaj>
    <derivirana_varijabla naziv="DomainObject.Predmet.ProtustrankaWithAdressOIB_1">D &amp; A PROMET j.d.o.o. za trgovinu i usluge, OIB 19717748667, Braće Radića 174, 33405 Pitomača</derivirana_varijabla>
  </DomainObject.Predmet.ProtustrankaWithAdressOIB>
  <DomainObject.Predmet.ProtustrankaNazivFormated>
    <izvorni_sadrzaj>D &amp; A PROMET j.d.o.o. za trgovinu i usluge</izvorni_sadrzaj>
    <derivirana_varijabla naziv="DomainObject.Predmet.ProtustrankaNazivFormated_1">D &amp; A PROMET j.d.o.o. za trgovinu i usluge</derivirana_varijabla>
  </DomainObject.Predmet.ProtustrankaNazivFormated>
  <DomainObject.Predmet.ProtustrankaNazivFormatedOIB>
    <izvorni_sadrzaj>D &amp; A PROMET j.d.o.o. za trgovinu i usluge, OIB 19717748667</izvorni_sadrzaj>
    <derivirana_varijabla naziv="DomainObject.Predmet.ProtustrankaNazivFormatedOIB_1">D &amp; A PROMET j.d.o.o. za trgovinu i usluge, OIB 19717748667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&amp; A PROMET j.d.o.o. za trgovinu i usluge zastupanog po punomoćniku Elvis Radelić</item>
    </izvorni_sadrzaj>
    <derivirana_varijabla naziv="DomainObject.Predmet.ProtuStrankaListFormated_1">
      <item>D &amp; A PROMET j.d.o.o. za trgovinu i usluge zastupanog po punomoćniku Elvis Radelić</item>
    </derivirana_varijabla>
  </DomainObject.Predmet.ProtuStrankaListFormated>
  <DomainObject.Predmet.ProtuStrankaListFormatedOIB>
    <izvorni_sadrzaj>
      <item>D &amp; A PROMET j.d.o.o. za trgovinu i usluge, OIB 19717748667 zastupanog po punomoćniku Elvis Radelić</item>
    </izvorni_sadrzaj>
    <derivirana_varijabla naziv="DomainObject.Predmet.ProtuStrankaListFormatedOIB_1">
      <item>D &amp; A PROMET j.d.o.o. za trgovinu i usluge, OIB 19717748667 zastupanog po punomoćniku Elvis Radelić</item>
    </derivirana_varijabla>
  </DomainObject.Predmet.ProtuStrankaListFormatedOIB>
  <DomainObject.Predmet.ProtuStrankaListFormatedWithAdress>
    <izvorni_sadrzaj>
      <item>D &amp; A PROMET j.d.o.o. za trgovinu i usluge, Braće Radića 174, 33405 Pitomača zastupanog po punomoćniku Elvis Radelić</item>
    </izvorni_sadrzaj>
    <derivirana_varijabla naziv="DomainObject.Predmet.ProtuStrankaListFormatedWithAdress_1">
      <item>D &amp; A PROMET j.d.o.o. za trgovinu i usluge, Braće Radića 174, 33405 Pitomača zastupanog po punomoćniku Elvis Radelić</item>
    </derivirana_varijabla>
  </DomainObject.Predmet.ProtuStrankaListFormatedWithAdress>
  <DomainObject.Predmet.ProtuStrankaListFormatedWithAdressOIB>
    <izvorni_sadrzaj>
      <item>D &amp; A PROMET j.d.o.o. za trgovinu i usluge, OIB 19717748667, Braće Radića 174, 33405 Pitomača zastupanog po punomoćniku Elvis Radelić</item>
    </izvorni_sadrzaj>
    <derivirana_varijabla naziv="DomainObject.Predmet.ProtuStrankaListFormatedWithAdressOIB_1">
      <item>D &amp; A PROMET j.d.o.o. za trgovinu i usluge, OIB 19717748667, Braće Radića 174, 33405 Pitomača zastupanog po punomoćniku Elvis Radelić</item>
    </derivirana_varijabla>
  </DomainObject.Predmet.ProtuStrankaListFormatedWithAdressOIB>
  <DomainObject.Predmet.ProtuStrankaListNazivFormated>
    <izvorni_sadrzaj>
      <item>D &amp; A PROMET j.d.o.o. za trgovinu i usluge</item>
    </izvorni_sadrzaj>
    <derivirana_varijabla naziv="DomainObject.Predmet.ProtuStrankaListNazivFormated_1">
      <item>D &amp; A PROMET j.d.o.o. za trgovinu i usluge</item>
    </derivirana_varijabla>
  </DomainObject.Predmet.ProtuStrankaListNazivFormated>
  <DomainObject.Predmet.ProtuStrankaListNazivFormatedOIB>
    <izvorni_sadrzaj>
      <item>D &amp; A PROMET j.d.o.o. za trgovinu i usluge, OIB 19717748667</item>
    </izvorni_sadrzaj>
    <derivirana_varijabla naziv="DomainObject.Predmet.ProtuStrankaListNazivFormatedOIB_1">
      <item>D &amp; A PROMET j.d.o.o. za trgovinu i usluge, OIB 19717748667</item>
    </derivirana_varijabla>
  </DomainObject.Predmet.ProtuStrankaListNazivFormatedOIB>
  <DomainObject.Predmet.OstaliListFormated>
    <izvorni_sadrzaj>
      <item>Elvis Radelić punomoćnik sudionika u postupku D &amp; A PROMET j.d.o.o. za trgovinu i usluge</item>
    </izvorni_sadrzaj>
    <derivirana_varijabla naziv="DomainObject.Predmet.OstaliListFormated_1">
      <item>Elvis Radelić punomoćnik sudionika u postupku D &amp; A PROMET j.d.o.o. za trgovinu i usluge</item>
    </derivirana_varijabla>
  </DomainObject.Predmet.OstaliListFormated>
  <DomainObject.Predmet.OstaliListFormatedOIB>
    <izvorni_sadrzaj>
      <item>Elvis Radelić, OIB 17072143452 punomoćnik sudionika u postupku D &amp; A PROMET j.d.o.o. za trgovinu i usluge</item>
    </izvorni_sadrzaj>
    <derivirana_varijabla naziv="DomainObject.Predmet.OstaliListFormatedOIB_1">
      <item>Elvis Radelić, OIB 17072143452 punomoćnik sudionika u postupku D &amp; A PROMET j.d.o.o. za trgovinu i usluge</item>
    </derivirana_varijabla>
  </DomainObject.Predmet.OstaliListFormatedOIB>
  <DomainObject.Predmet.OstaliListFormatedWithAdress>
    <izvorni_sadrzaj>
      <item>Elvis Radelić, Braće Radića 174., 33405 Pitomača punomoćnik sudionika u postupku D &amp; A PROMET j.d.o.o. za trgovinu i usluge</item>
    </izvorni_sadrzaj>
    <derivirana_varijabla naziv="DomainObject.Predmet.OstaliListFormatedWithAdress_1">
      <item>Elvis Radelić, Braće Radića 174., 33405 Pitomača punomoćnik sudionika u postupku D &amp; A PROMET j.d.o.o. za trgovinu i usluge</item>
    </derivirana_varijabla>
  </DomainObject.Predmet.OstaliListFormatedWithAdress>
  <DomainObject.Predmet.OstaliListFormatedWithAdressOIB>
    <izvorni_sadrzaj>
      <item>Elvis Radelić, OIB 17072143452, Braće Radića 174., 33405 Pitomača punomoćnik sudionika u postupku D &amp; A PROMET j.d.o.o. za trgovinu i usluge</item>
    </izvorni_sadrzaj>
    <derivirana_varijabla naziv="DomainObject.Predmet.OstaliListFormatedWithAdressOIB_1">
      <item>Elvis Radelić, OIB 17072143452, Braće Radića 174., 33405 Pitomača punomoćnik sudionika u postupku D &amp; A PROMET j.d.o.o. za trgovinu i usluge</item>
    </derivirana_varijabla>
  </DomainObject.Predmet.OstaliListFormatedWithAdressOIB>
  <DomainObject.Predmet.OstaliListNazivFormated>
    <izvorni_sadrzaj>
      <item>Elvis Radelić</item>
    </izvorni_sadrzaj>
    <derivirana_varijabla naziv="DomainObject.Predmet.OstaliListNazivFormated_1">
      <item>Elvis Radelić</item>
    </derivirana_varijabla>
  </DomainObject.Predmet.OstaliListNazivFormated>
  <DomainObject.Predmet.OstaliListNazivFormatedOIB>
    <izvorni_sadrzaj>
      <item>Elvis Radelić, OIB 17072143452</item>
    </izvorni_sadrzaj>
    <derivirana_varijabla naziv="DomainObject.Predmet.OstaliListNazivFormatedOIB_1">
      <item>Elvis Radelić, OIB 17072143452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St-1415/2016-5</izvorni_sadrzaj>
    <derivirana_varijabla naziv="DomainObject.PoslovniBrojDokumenta_1">St-1415/2016-5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&amp; A PROMET j.d.o.o. za trgovinu i usluge</izvorni_sadrzaj>
    <derivirana_varijabla naziv="DomainObject.Predmet.ProtustrankaIDrugi_1">D &amp; A PROMET j.d.o.o.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&amp; A PROMET j.d.o.o. za trgovinu i usluge, OIB 19717748667, Braće Radića 174, 33405 Pitomača</izvorni_sadrzaj>
    <derivirana_varijabla naziv="DomainObject.Predmet.ProtustrankaIDrugiAdressOIB_1">D &amp; A PROMET j.d.o.o. za trgovinu i usluge, OIB 19717748667, Braće Radića 174,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 &amp; A PROMET j.d.o.o. za trgovinu i usluge</item>
      <item>Elvis Radelić</item>
    </izvorni_sadrzaj>
    <derivirana_varijabla naziv="DomainObject.Predmet.SudioniciListNaziv_1">
      <item>FINA, RC ZAGREB, Podružnica Bjelovar</item>
      <item>D &amp; A PROMET j.d.o.o. za trgovinu i usluge</item>
      <item>Elvis Radelić</item>
    </derivirana_varijabla>
  </DomainObject.Predmet.SudioniciListNaziv>
  <DomainObject.Predmet.SudioniciListAdressOIB>
    <izvorni_sadrzaj>
      <item>FINA, RC ZAGREB, Podružnica Bjelovar, OIB 85821130368, F. Supila 4,43000 Bjelovar</item>
      <item>D &amp; A PROMET j.d.o.o. za trgovinu i usluge, OIB 19717748667, Braće Radića 174,33405 Pitomača</item>
      <item>Elvis Radelić, OIB 17072143452, Braće Radića 174.,33405 Pitomača</item>
    </izvorni_sadrzaj>
    <derivirana_varijabla naziv="DomainObject.Predmet.SudioniciListAdressOIB_1">
      <item>FINA, RC ZAGREB, Podružnica Bjelovar, OIB 85821130368, F. Supila 4,43000 Bjelovar</item>
      <item>D &amp; A PROMET j.d.o.o. za trgovinu i usluge, OIB 19717748667, Braće Radića 174,33405 Pitomača</item>
      <item>Elvis Radelić, OIB 17072143452, Braće Radića 174.,33405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C80D8-3340-4558-B52F-0037D712A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3699</properties:Characters>
  <properties:Lines>87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2017-02-03T09:36:00Z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St-1415/2016-5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