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c43f4" w14:paraId="24c43f4"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rsidRPr="00047756">
      <w:pPr>
        <w:ind w:firstLine="720"/>
        <w:jc w:val="both"/>
        <w:textAlignment w:val="auto"/>
        <w:rPr>
          <w:lang w:val="hr-HR"/>
        </w:rPr>
      </w:pPr>
      <w:r w:rsidRPr="001A7B55">
        <w:rPr>
          <w:bCs/>
          <w:szCs w:val="24"/>
          <w:lang w:val="hr-HR"/>
        </w:rPr>
        <w:t xml:space="preserve">Trgovački sud u Rijeci, po sucu </w:t>
      </w:r>
      <w:proofErr w:type="spellStart"/>
      <w:r w:rsidRPr="001A7B55">
        <w:rPr>
          <w:bCs/>
          <w:szCs w:val="24"/>
          <w:lang w:val="hr-HR"/>
        </w:rPr>
        <w:t>Liljani</w:t>
      </w:r>
      <w:proofErr w:type="spellEnd"/>
      <w:r w:rsidRPr="001A7B55">
        <w:rPr>
          <w:bCs/>
          <w:szCs w:val="24"/>
          <w:lang w:val="hr-HR"/>
        </w:rPr>
        <w:t xml:space="preserve"> Ugrin, kao sucu pojedincu  u stečajnom predmetu, odlučujući o prijedlogu Financijske  agencije  za otvaranje stečajnog postupka nad dužnikom </w:t>
      </w:r>
      <w:r w:rsidR="00EA22D5" w:rsidRPr="00EA22D5">
        <w:rPr>
          <w:bCs/>
          <w:szCs w:val="24"/>
          <w:lang w:val="hr-HR"/>
        </w:rPr>
        <w:t>ŽLOTAR d. o. o. za završne radove u građevinarstvu i usluge Rijeka, Bračka 1 ( MBS 040248198 – OIB 98336747865 )</w:t>
      </w:r>
      <w:r w:rsidR="000E11D3">
        <w:rPr>
          <w:bCs/>
          <w:szCs w:val="24"/>
          <w:lang w:val="hr-HR"/>
        </w:rPr>
        <w:t xml:space="preserve">  </w:t>
      </w:r>
      <w:r w:rsidR="007B3E9A" w:rsidRPr="007B3E9A">
        <w:rPr>
          <w:bCs/>
          <w:szCs w:val="24"/>
          <w:lang w:val="hr-HR"/>
        </w:rPr>
        <w:t xml:space="preserve">dana </w:t>
      </w:r>
      <w:r>
        <w:rPr>
          <w:bCs/>
          <w:szCs w:val="24"/>
          <w:lang w:val="hr-HR"/>
        </w:rPr>
        <w:t>1</w:t>
      </w:r>
      <w:r w:rsidR="00F65093">
        <w:rPr>
          <w:bCs/>
          <w:szCs w:val="24"/>
          <w:lang w:val="hr-HR"/>
        </w:rPr>
        <w:t>7</w:t>
      </w:r>
      <w:r>
        <w:rPr>
          <w:bCs/>
          <w:szCs w:val="24"/>
          <w:lang w:val="hr-HR"/>
        </w:rPr>
        <w:t xml:space="preserve">. srpnja </w:t>
      </w:r>
      <w:r w:rsidR="007B3E9A" w:rsidRPr="007B3E9A">
        <w:rPr>
          <w:bCs/>
          <w:szCs w:val="24"/>
          <w:lang w:val="hr-HR"/>
        </w:rPr>
        <w:t>2017.</w:t>
      </w:r>
      <w:r w:rsidR="00047756" w:rsidRPr="00047756">
        <w:rPr>
          <w:lang w:val="hr-HR"/>
        </w:rPr>
        <w:t xml:space="preserve"> </w:t>
      </w:r>
    </w:p>
    <w:p w:rsidRDefault="004D1870" w:rsidP="00047756" w:rsidR="004D1870">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EA22D5" w:rsidRPr="00EA22D5">
        <w:rPr>
          <w:bCs/>
          <w:szCs w:val="24"/>
          <w:lang w:val="hr-HR"/>
        </w:rPr>
        <w:t>ŽLOTAR d. o. o. za završne radove u građevinarstvu i usluge Rijeka, Bračka 1 ( MBS 040248198 – OIB 98336747865 )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B3E9A">
        <w:rPr>
          <w:lang w:val="hr-HR"/>
        </w:rPr>
        <w:t xml:space="preserve"> </w:t>
      </w:r>
      <w:proofErr w:type="spellStart"/>
      <w:r w:rsidR="00E10FB8" w:rsidRPr="00E10FB8">
        <w:rPr>
          <w:lang w:val="hr-HR"/>
        </w:rPr>
        <w:t>Alein</w:t>
      </w:r>
      <w:proofErr w:type="spellEnd"/>
      <w:r w:rsidR="00E10FB8" w:rsidRPr="00E10FB8">
        <w:rPr>
          <w:lang w:val="hr-HR"/>
        </w:rPr>
        <w:t xml:space="preserve"> </w:t>
      </w:r>
      <w:proofErr w:type="spellStart"/>
      <w:r w:rsidR="00E10FB8" w:rsidRPr="00E10FB8">
        <w:rPr>
          <w:lang w:val="hr-HR"/>
        </w:rPr>
        <w:t>Khan</w:t>
      </w:r>
      <w:proofErr w:type="spellEnd"/>
      <w:r w:rsidR="00E10FB8" w:rsidRPr="00E10FB8">
        <w:rPr>
          <w:lang w:val="hr-HR"/>
        </w:rPr>
        <w:t xml:space="preserve">  ( OIB 25613472359 ) Trg sv. Barbare 1, Rijeka</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EA22D5" w:rsidRPr="00EA22D5">
        <w:rPr>
          <w:bCs/>
          <w:szCs w:val="24"/>
          <w:lang w:val="hr-HR"/>
        </w:rPr>
        <w:t>ŽLOTAR d. o. o. za završne radove u građevinarstvu i usluge Rijeka, Bračka 1 ( MBS 040248198 – OIB 98336747865 )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1A7B55" w:rsidP="00047756" w:rsidR="00047756">
      <w:pPr>
        <w:ind w:firstLine="720"/>
        <w:jc w:val="both"/>
        <w:textAlignment w:val="auto"/>
        <w:rPr>
          <w:szCs w:val="24"/>
          <w:lang w:val="hr-HR"/>
        </w:rPr>
      </w:pPr>
      <w:r w:rsidRPr="001A7B55">
        <w:rPr>
          <w:szCs w:val="24"/>
          <w:lang w:val="hr-HR"/>
        </w:rPr>
        <w:t xml:space="preserve">Financijska  agencija je temeljem odredbe članka </w:t>
      </w:r>
      <w:r w:rsidR="00A70683">
        <w:rPr>
          <w:szCs w:val="24"/>
          <w:lang w:val="hr-HR"/>
        </w:rPr>
        <w:t>444</w:t>
      </w:r>
      <w:r w:rsidRPr="001A7B55">
        <w:rPr>
          <w:szCs w:val="24"/>
          <w:lang w:val="hr-HR"/>
        </w:rPr>
        <w:t xml:space="preserve">. stavak </w:t>
      </w:r>
      <w:r w:rsidR="00A70683">
        <w:rPr>
          <w:szCs w:val="24"/>
          <w:lang w:val="hr-HR"/>
        </w:rPr>
        <w:t>2</w:t>
      </w:r>
      <w:r w:rsidRPr="001A7B55">
        <w:rPr>
          <w:szCs w:val="24"/>
          <w:lang w:val="hr-HR"/>
        </w:rPr>
        <w:t xml:space="preserve">. Stečajnog zakona (“Narodne novine” broj 71/15, u daljem tekstu: SZ )  podnijela sudu prijedlog za otvaranje stečajnoga postupka nad dužnikom </w:t>
      </w:r>
      <w:r w:rsidR="00EA22D5" w:rsidRPr="00EA22D5">
        <w:rPr>
          <w:bCs/>
          <w:szCs w:val="24"/>
          <w:lang w:val="hr-HR"/>
        </w:rPr>
        <w:t xml:space="preserve">ŽLOTAR d. o. o. </w:t>
      </w:r>
      <w:r w:rsidR="00EA22D5" w:rsidRPr="00EA22D5">
        <w:rPr>
          <w:szCs w:val="24"/>
          <w:lang w:val="hr-HR"/>
        </w:rPr>
        <w:t xml:space="preserve">uz obrazloženje da na dan 1. rujna 2015.  dužnik  u Očevidniku redoslijeda osnova za plaćanje ima evidentirane neizvršene </w:t>
      </w:r>
      <w:r w:rsidR="00EA22D5" w:rsidRPr="00EA22D5">
        <w:rPr>
          <w:szCs w:val="24"/>
          <w:lang w:val="hr-HR"/>
        </w:rPr>
        <w:lastRenderedPageBreak/>
        <w:t>osnove za plaćanje u neprekinutom razdoblju od 1023 dana u ukupnom iznosu od 120.222,96  kn, te da ima dva  zaposlenika</w:t>
      </w:r>
      <w:r w:rsidRPr="001A7B55">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1A7B55">
        <w:rPr>
          <w:szCs w:val="24"/>
          <w:lang w:val="hr-HR"/>
        </w:rPr>
        <w:t>1</w:t>
      </w:r>
      <w:r w:rsidR="00EA22D5">
        <w:rPr>
          <w:szCs w:val="24"/>
          <w:lang w:val="hr-HR"/>
        </w:rPr>
        <w:t>024</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A70683">
        <w:rPr>
          <w:szCs w:val="24"/>
          <w:lang w:val="hr-HR"/>
        </w:rPr>
        <w:t>28. veljače</w:t>
      </w:r>
      <w:r w:rsidR="001A7B55">
        <w:rPr>
          <w:szCs w:val="24"/>
          <w:lang w:val="hr-HR"/>
        </w:rPr>
        <w:t xml:space="preserve"> </w:t>
      </w:r>
      <w:r w:rsidRPr="00047756">
        <w:rPr>
          <w:szCs w:val="24"/>
          <w:lang w:val="hr-HR"/>
        </w:rPr>
        <w:t>201</w:t>
      </w:r>
      <w:r w:rsidR="001A7B55">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zastupnik dužnika po zakonu</w:t>
      </w:r>
      <w:r w:rsidR="001A7B55">
        <w:rPr>
          <w:lang w:val="hr-HR"/>
        </w:rPr>
        <w:t>,</w:t>
      </w:r>
      <w:r w:rsidRPr="00047756">
        <w:rPr>
          <w:lang w:val="hr-HR"/>
        </w:rPr>
        <w:t xml:space="preserve"> </w:t>
      </w:r>
      <w:r w:rsidR="001A7B55">
        <w:rPr>
          <w:szCs w:val="24"/>
          <w:lang w:val="hr-HR"/>
        </w:rPr>
        <w:t xml:space="preserve">privremeni stečajni upravitelj i </w:t>
      </w:r>
      <w:r w:rsidR="001A7B55" w:rsidRPr="00047756">
        <w:rPr>
          <w:szCs w:val="24"/>
          <w:lang w:val="hr-HR"/>
        </w:rPr>
        <w:t xml:space="preserve">banka </w:t>
      </w:r>
      <w:r w:rsidRPr="00047756">
        <w:rPr>
          <w:szCs w:val="24"/>
          <w:lang w:val="hr-HR"/>
        </w:rPr>
        <w:t>koja za dužnika vodi poslove platnog prometa.</w:t>
      </w:r>
    </w:p>
    <w:p w:rsidRDefault="009E60A1" w:rsidP="00047756" w:rsidR="00C62D7B">
      <w:pPr>
        <w:ind w:firstLine="720"/>
        <w:jc w:val="both"/>
        <w:textAlignment w:val="auto"/>
        <w:rPr>
          <w:szCs w:val="24"/>
          <w:lang w:val="hr-HR"/>
        </w:rPr>
      </w:pPr>
      <w:r>
        <w:rPr>
          <w:szCs w:val="24"/>
          <w:lang w:val="hr-HR"/>
        </w:rPr>
        <w:t xml:space="preserve">Predlagatelj je u podnesku od </w:t>
      </w:r>
      <w:r w:rsidR="00A70683">
        <w:rPr>
          <w:szCs w:val="24"/>
          <w:lang w:val="hr-HR"/>
        </w:rPr>
        <w:t>9</w:t>
      </w:r>
      <w:r>
        <w:rPr>
          <w:szCs w:val="24"/>
          <w:lang w:val="hr-HR"/>
        </w:rPr>
        <w:t>. ožujka 2017. naveo da ostaje kod prijedloga za otvaranje stečaja</w:t>
      </w:r>
      <w:r w:rsidR="00C62D7B">
        <w:rPr>
          <w:szCs w:val="24"/>
          <w:lang w:val="hr-HR"/>
        </w:rPr>
        <w:t>.</w:t>
      </w:r>
    </w:p>
    <w:p w:rsidRDefault="00C62D7B" w:rsidP="00047756" w:rsidR="008820F6">
      <w:pPr>
        <w:ind w:firstLine="720"/>
        <w:jc w:val="both"/>
        <w:textAlignment w:val="auto"/>
        <w:rPr>
          <w:lang w:val="hr-HR"/>
        </w:rPr>
      </w:pPr>
      <w:r>
        <w:rPr>
          <w:szCs w:val="24"/>
          <w:lang w:val="hr-HR"/>
        </w:rPr>
        <w:t>P</w:t>
      </w:r>
      <w:r w:rsidR="001A7B55">
        <w:rPr>
          <w:szCs w:val="24"/>
          <w:lang w:val="hr-HR"/>
        </w:rPr>
        <w:t>rivremen</w:t>
      </w:r>
      <w:r w:rsidR="000A5EC7">
        <w:rPr>
          <w:szCs w:val="24"/>
          <w:lang w:val="hr-HR"/>
        </w:rPr>
        <w:t>i</w:t>
      </w:r>
      <w:r w:rsidR="001A7B55">
        <w:rPr>
          <w:szCs w:val="24"/>
          <w:lang w:val="hr-HR"/>
        </w:rPr>
        <w:t xml:space="preserve"> stečajn</w:t>
      </w:r>
      <w:r w:rsidR="000A5EC7">
        <w:rPr>
          <w:szCs w:val="24"/>
          <w:lang w:val="hr-HR"/>
        </w:rPr>
        <w:t>i</w:t>
      </w:r>
      <w:r w:rsidR="001A7B55">
        <w:rPr>
          <w:szCs w:val="24"/>
          <w:lang w:val="hr-HR"/>
        </w:rPr>
        <w:t xml:space="preserve"> upravitelj</w:t>
      </w:r>
      <w:r w:rsidR="000A5EC7">
        <w:rPr>
          <w:szCs w:val="24"/>
          <w:lang w:val="hr-HR"/>
        </w:rPr>
        <w:t xml:space="preserve"> </w:t>
      </w:r>
      <w:r w:rsidR="001A7B55">
        <w:rPr>
          <w:lang w:val="hr-HR"/>
        </w:rPr>
        <w:t xml:space="preserve">je dana </w:t>
      </w:r>
      <w:r w:rsidR="00EA22D5">
        <w:rPr>
          <w:lang w:val="hr-HR"/>
        </w:rPr>
        <w:t>25</w:t>
      </w:r>
      <w:r w:rsidR="001A7B55">
        <w:rPr>
          <w:lang w:val="hr-HR"/>
        </w:rPr>
        <w:t xml:space="preserve">. </w:t>
      </w:r>
      <w:r w:rsidR="00F65093">
        <w:rPr>
          <w:lang w:val="hr-HR"/>
        </w:rPr>
        <w:t xml:space="preserve">travnja </w:t>
      </w:r>
      <w:r w:rsidR="001A7B55">
        <w:rPr>
          <w:lang w:val="hr-HR"/>
        </w:rPr>
        <w:t>2017. podni</w:t>
      </w:r>
      <w:r w:rsidR="009E60A1">
        <w:rPr>
          <w:lang w:val="hr-HR"/>
        </w:rPr>
        <w:t>o</w:t>
      </w:r>
      <w:r w:rsidR="00407497">
        <w:rPr>
          <w:lang w:val="hr-HR"/>
        </w:rPr>
        <w:t xml:space="preserve"> </w:t>
      </w:r>
      <w:r>
        <w:rPr>
          <w:lang w:val="hr-HR"/>
        </w:rPr>
        <w:t xml:space="preserve">sudu </w:t>
      </w:r>
      <w:r w:rsidR="008820F6">
        <w:rPr>
          <w:lang w:val="hr-HR"/>
        </w:rPr>
        <w:t>I</w:t>
      </w:r>
      <w:r w:rsidR="001A7B55">
        <w:rPr>
          <w:lang w:val="hr-HR"/>
        </w:rPr>
        <w:t>zvješće</w:t>
      </w:r>
      <w:r w:rsidR="008820F6">
        <w:rPr>
          <w:lang w:val="hr-HR"/>
        </w:rPr>
        <w:t>.</w:t>
      </w:r>
    </w:p>
    <w:p w:rsidRDefault="00407497" w:rsidP="00047756" w:rsidR="00F65093">
      <w:pPr>
        <w:ind w:firstLine="720"/>
        <w:jc w:val="both"/>
        <w:textAlignment w:val="auto"/>
        <w:rPr>
          <w:lang w:val="hr-HR"/>
        </w:rPr>
      </w:pPr>
      <w:r>
        <w:rPr>
          <w:szCs w:val="24"/>
          <w:lang w:val="hr-HR"/>
        </w:rPr>
        <w:t xml:space="preserve">Na </w:t>
      </w:r>
      <w:r w:rsidR="007B3E9A">
        <w:rPr>
          <w:szCs w:val="24"/>
          <w:lang w:val="hr-HR"/>
        </w:rPr>
        <w:t>ročištu</w:t>
      </w:r>
      <w:r>
        <w:rPr>
          <w:szCs w:val="24"/>
          <w:lang w:val="hr-HR"/>
        </w:rPr>
        <w:t xml:space="preserve"> održanom dana 2</w:t>
      </w:r>
      <w:r w:rsidR="00A70683">
        <w:rPr>
          <w:szCs w:val="24"/>
          <w:lang w:val="hr-HR"/>
        </w:rPr>
        <w:t>7</w:t>
      </w:r>
      <w:r>
        <w:rPr>
          <w:szCs w:val="24"/>
          <w:lang w:val="hr-HR"/>
        </w:rPr>
        <w:t xml:space="preserve">. </w:t>
      </w:r>
      <w:r w:rsidR="00A70683">
        <w:rPr>
          <w:szCs w:val="24"/>
          <w:lang w:val="hr-HR"/>
        </w:rPr>
        <w:t>travnja</w:t>
      </w:r>
      <w:r>
        <w:rPr>
          <w:szCs w:val="24"/>
          <w:lang w:val="hr-HR"/>
        </w:rPr>
        <w:t xml:space="preserve"> 2017. </w:t>
      </w:r>
      <w:r w:rsidRPr="00047756">
        <w:rPr>
          <w:szCs w:val="24"/>
          <w:lang w:val="hr-HR"/>
        </w:rPr>
        <w:t>radi očitovanja o prijedlogu za otvaranje stečajnog postupka</w:t>
      </w:r>
      <w:r>
        <w:rPr>
          <w:szCs w:val="24"/>
          <w:lang w:val="hr-HR"/>
        </w:rPr>
        <w:t xml:space="preserve"> </w:t>
      </w:r>
      <w:r w:rsidR="000D3426">
        <w:rPr>
          <w:szCs w:val="24"/>
          <w:lang w:val="hr-HR"/>
        </w:rPr>
        <w:t>z</w:t>
      </w:r>
      <w:r w:rsidR="007B3E9A" w:rsidRPr="00047756">
        <w:rPr>
          <w:lang w:val="hr-HR"/>
        </w:rPr>
        <w:t>astupnik dužnika po zakonu</w:t>
      </w:r>
      <w:r w:rsidR="000A5EC7">
        <w:rPr>
          <w:lang w:val="hr-HR"/>
        </w:rPr>
        <w:t xml:space="preserve"> nije pristupio, niti se pisano očitovao o prijedlogu</w:t>
      </w:r>
      <w:r w:rsidR="00F65093">
        <w:rPr>
          <w:lang w:val="hr-HR"/>
        </w:rPr>
        <w:t>.</w:t>
      </w:r>
    </w:p>
    <w:p w:rsidRDefault="00407497" w:rsidP="00047756" w:rsidR="00407497">
      <w:pPr>
        <w:ind w:firstLine="720"/>
        <w:jc w:val="both"/>
        <w:textAlignment w:val="auto"/>
        <w:rPr>
          <w:lang w:val="hr-HR"/>
        </w:rPr>
      </w:pPr>
      <w:r>
        <w:rPr>
          <w:lang w:val="hr-HR"/>
        </w:rPr>
        <w:t>Privremen</w:t>
      </w:r>
      <w:r w:rsidR="00241F14">
        <w:rPr>
          <w:lang w:val="hr-HR"/>
        </w:rPr>
        <w:t>i</w:t>
      </w:r>
      <w:r>
        <w:rPr>
          <w:lang w:val="hr-HR"/>
        </w:rPr>
        <w:t xml:space="preserve"> stečajn</w:t>
      </w:r>
      <w:r w:rsidR="00241F14">
        <w:rPr>
          <w:lang w:val="hr-HR"/>
        </w:rPr>
        <w:t>i</w:t>
      </w:r>
      <w:r>
        <w:rPr>
          <w:lang w:val="hr-HR"/>
        </w:rPr>
        <w:t xml:space="preserve"> upravitelj je </w:t>
      </w:r>
      <w:r w:rsidR="00241F14">
        <w:rPr>
          <w:lang w:val="hr-HR"/>
        </w:rPr>
        <w:t xml:space="preserve">na ročištu </w:t>
      </w:r>
      <w:r>
        <w:rPr>
          <w:lang w:val="hr-HR"/>
        </w:rPr>
        <w:t>nave</w:t>
      </w:r>
      <w:r w:rsidR="00241F14">
        <w:rPr>
          <w:lang w:val="hr-HR"/>
        </w:rPr>
        <w:t>o</w:t>
      </w:r>
      <w:r>
        <w:rPr>
          <w:lang w:val="hr-HR"/>
        </w:rPr>
        <w:t xml:space="preserve"> da</w:t>
      </w:r>
      <w:r w:rsidR="00875A83">
        <w:rPr>
          <w:lang w:val="hr-HR"/>
        </w:rPr>
        <w:t xml:space="preserve"> </w:t>
      </w:r>
      <w:r w:rsidR="00C62D7B">
        <w:rPr>
          <w:lang w:val="hr-HR"/>
        </w:rPr>
        <w:t xml:space="preserve">je dužnik obustavio plaćanja. </w:t>
      </w:r>
    </w:p>
    <w:p w:rsidRDefault="00C62D7B" w:rsidP="006C08D9" w:rsidR="00B347FD">
      <w:pPr>
        <w:ind w:firstLine="720"/>
        <w:jc w:val="both"/>
        <w:textAlignment w:val="auto"/>
        <w:rPr>
          <w:lang w:val="hr-HR"/>
        </w:rPr>
      </w:pPr>
      <w:r>
        <w:rPr>
          <w:lang w:val="hr-HR"/>
        </w:rPr>
        <w:t>Od</w:t>
      </w:r>
      <w:r w:rsidR="00B347FD" w:rsidRPr="00B347FD">
        <w:rPr>
          <w:lang w:val="hr-HR"/>
        </w:rPr>
        <w:t xml:space="preserve">lučeno </w:t>
      </w:r>
      <w:r>
        <w:rPr>
          <w:lang w:val="hr-HR"/>
        </w:rPr>
        <w:t xml:space="preserve">je </w:t>
      </w:r>
      <w:r w:rsidR="00B347FD" w:rsidRPr="00B347FD">
        <w:rPr>
          <w:lang w:val="hr-HR"/>
        </w:rPr>
        <w:t xml:space="preserve">da </w:t>
      </w:r>
      <w:r>
        <w:rPr>
          <w:lang w:val="hr-HR"/>
        </w:rPr>
        <w:t>se</w:t>
      </w:r>
      <w:r w:rsidR="00B347FD" w:rsidRPr="00B347FD">
        <w:rPr>
          <w:lang w:val="hr-HR"/>
        </w:rPr>
        <w:t xml:space="preserv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C62D7B" w:rsidP="00047756" w:rsidR="001B4DD0">
      <w:pPr>
        <w:ind w:firstLine="720"/>
        <w:jc w:val="both"/>
        <w:textAlignment w:val="auto"/>
      </w:pPr>
      <w:proofErr w:type="spellStart"/>
      <w:r>
        <w:t>Nadalje</w:t>
      </w:r>
      <w:proofErr w:type="spellEnd"/>
      <w:r>
        <w:t xml:space="preserve"> je </w:t>
      </w:r>
      <w:proofErr w:type="spellStart"/>
      <w:r>
        <w:t>p</w:t>
      </w:r>
      <w:r w:rsidR="001B4DD0">
        <w:t>rivremen</w:t>
      </w:r>
      <w:r w:rsidR="00241F14">
        <w:t>i</w:t>
      </w:r>
      <w:proofErr w:type="spellEnd"/>
      <w:r w:rsidR="001B4DD0">
        <w:t xml:space="preserve"> </w:t>
      </w:r>
      <w:proofErr w:type="spellStart"/>
      <w:r w:rsidR="001B4DD0">
        <w:t>stečajn</w:t>
      </w:r>
      <w:r w:rsidR="00241F14">
        <w:t>i</w:t>
      </w:r>
      <w:proofErr w:type="spellEnd"/>
      <w:r w:rsidR="001B4DD0">
        <w:t xml:space="preserve"> </w:t>
      </w:r>
      <w:proofErr w:type="spellStart"/>
      <w:r w:rsidR="001B4DD0">
        <w:t>upravitelj</w:t>
      </w:r>
      <w:proofErr w:type="spellEnd"/>
      <w:r w:rsidR="001B4DD0">
        <w:t xml:space="preserve"> </w:t>
      </w:r>
      <w:proofErr w:type="spellStart"/>
      <w:r w:rsidR="001B4DD0">
        <w:t>nave</w:t>
      </w:r>
      <w:r w:rsidR="00241F14">
        <w:t>o</w:t>
      </w:r>
      <w:proofErr w:type="spellEnd"/>
      <w:r w:rsidR="001B4DD0">
        <w:t xml:space="preserve"> da </w:t>
      </w:r>
      <w:r w:rsidR="00241F14">
        <w:t xml:space="preserve">je </w:t>
      </w:r>
      <w:proofErr w:type="spellStart"/>
      <w:r w:rsidR="00241F14">
        <w:t>iz</w:t>
      </w:r>
      <w:proofErr w:type="spellEnd"/>
      <w:r w:rsidR="00241F14">
        <w:t xml:space="preserve"> </w:t>
      </w:r>
      <w:proofErr w:type="spellStart"/>
      <w:r w:rsidR="00241F14">
        <w:t>njemu</w:t>
      </w:r>
      <w:proofErr w:type="spellEnd"/>
      <w:r w:rsidR="00241F14">
        <w:t xml:space="preserve"> </w:t>
      </w:r>
      <w:proofErr w:type="spellStart"/>
      <w:r w:rsidR="00241F14">
        <w:t>dostupne</w:t>
      </w:r>
      <w:proofErr w:type="spellEnd"/>
      <w:r w:rsidR="00241F14">
        <w:t xml:space="preserve"> </w:t>
      </w:r>
      <w:proofErr w:type="spellStart"/>
      <w:r w:rsidR="00241F14">
        <w:t>dokumentacije</w:t>
      </w:r>
      <w:proofErr w:type="spellEnd"/>
      <w:r w:rsidR="00241F14">
        <w:t xml:space="preserve"> </w:t>
      </w:r>
      <w:proofErr w:type="spellStart"/>
      <w:r w:rsidR="00241F14">
        <w:t>utvrdio</w:t>
      </w:r>
      <w:proofErr w:type="spellEnd"/>
      <w:r w:rsidR="00241F14">
        <w:t xml:space="preserve"> da </w:t>
      </w:r>
      <w:proofErr w:type="spellStart"/>
      <w:r w:rsidR="00241F14">
        <w:t>dužnik</w:t>
      </w:r>
      <w:proofErr w:type="spellEnd"/>
      <w:r w:rsidR="00241F14">
        <w:t xml:space="preserve"> </w:t>
      </w:r>
      <w:proofErr w:type="spellStart"/>
      <w:r w:rsidR="00241F14">
        <w:t>nema</w:t>
      </w:r>
      <w:proofErr w:type="spellEnd"/>
      <w:r w:rsidR="00241F14">
        <w:t xml:space="preserve"> </w:t>
      </w:r>
      <w:proofErr w:type="spellStart"/>
      <w:proofErr w:type="gramStart"/>
      <w:r w:rsidR="00241F14">
        <w:t>imovine</w:t>
      </w:r>
      <w:proofErr w:type="spellEnd"/>
      <w:r w:rsidR="00241F14">
        <w:t xml:space="preserve">  </w:t>
      </w:r>
      <w:proofErr w:type="spellStart"/>
      <w:r w:rsidR="001B4DD0">
        <w:t>za</w:t>
      </w:r>
      <w:proofErr w:type="spellEnd"/>
      <w:proofErr w:type="gramEnd"/>
      <w:r w:rsidR="001B4DD0">
        <w:t xml:space="preserve"> </w:t>
      </w:r>
      <w:proofErr w:type="spellStart"/>
      <w:r w:rsidR="001B4DD0">
        <w:t>pokriće</w:t>
      </w:r>
      <w:proofErr w:type="spellEnd"/>
      <w:r w:rsidR="001B4DD0">
        <w:t xml:space="preserve"> </w:t>
      </w:r>
      <w:proofErr w:type="spellStart"/>
      <w:r w:rsidR="001B4DD0">
        <w:t>troškova</w:t>
      </w:r>
      <w:proofErr w:type="spellEnd"/>
      <w:r w:rsidR="001B4DD0">
        <w:t xml:space="preserve"> </w:t>
      </w:r>
      <w:proofErr w:type="spellStart"/>
      <w:r w:rsidR="001B4DD0">
        <w:t>postupka</w:t>
      </w:r>
      <w:proofErr w:type="spellEnd"/>
      <w:r w:rsidR="001B4DD0">
        <w:t xml:space="preserve">. </w:t>
      </w:r>
    </w:p>
    <w:p w:rsidRDefault="00047756" w:rsidP="00047756" w:rsid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EA22D5" w:rsidP="00047756" w:rsidR="001B4DD0" w:rsidRPr="00047756">
      <w:pPr>
        <w:ind w:firstLine="720"/>
        <w:jc w:val="both"/>
        <w:textAlignment w:val="auto"/>
      </w:pPr>
      <w:proofErr w:type="spellStart"/>
      <w:r>
        <w:t>Uvidom</w:t>
      </w:r>
      <w:proofErr w:type="spellEnd"/>
      <w:r>
        <w:t xml:space="preserve"> u </w:t>
      </w:r>
      <w:proofErr w:type="spellStart"/>
      <w:r>
        <w:t>dokumentaciju</w:t>
      </w:r>
      <w:proofErr w:type="spellEnd"/>
      <w:r>
        <w:t xml:space="preserve"> </w:t>
      </w:r>
      <w:proofErr w:type="spellStart"/>
      <w:r>
        <w:t>koja</w:t>
      </w:r>
      <w:proofErr w:type="spellEnd"/>
      <w:r w:rsidR="001B4DD0">
        <w:t xml:space="preserve"> </w:t>
      </w:r>
      <w:proofErr w:type="spellStart"/>
      <w:r w:rsidR="001B4DD0">
        <w:t>pri</w:t>
      </w:r>
      <w:r>
        <w:t>liježi</w:t>
      </w:r>
      <w:proofErr w:type="spellEnd"/>
      <w:r>
        <w:t xml:space="preserve"> </w:t>
      </w:r>
      <w:proofErr w:type="spellStart"/>
      <w:r>
        <w:t>spisu</w:t>
      </w:r>
      <w:proofErr w:type="spellEnd"/>
      <w:r>
        <w:t xml:space="preserve"> </w:t>
      </w:r>
      <w:proofErr w:type="spellStart"/>
      <w:r w:rsidR="001B4DD0">
        <w:t>posebno</w:t>
      </w:r>
      <w:proofErr w:type="spellEnd"/>
      <w:r w:rsidR="001B4DD0">
        <w:t xml:space="preserve"> </w:t>
      </w:r>
      <w:proofErr w:type="spellStart"/>
      <w:r>
        <w:t>iz</w:t>
      </w:r>
      <w:proofErr w:type="spellEnd"/>
      <w:r>
        <w:t xml:space="preserve"> </w:t>
      </w:r>
      <w:proofErr w:type="spellStart"/>
      <w:r>
        <w:t>podneska</w:t>
      </w:r>
      <w:proofErr w:type="spellEnd"/>
      <w:r>
        <w:t xml:space="preserve"> </w:t>
      </w:r>
      <w:proofErr w:type="gramStart"/>
      <w:r w:rsidR="009E60A1" w:rsidRPr="001A7B55">
        <w:rPr>
          <w:szCs w:val="24"/>
          <w:lang w:val="hr-HR"/>
        </w:rPr>
        <w:t>Financijsk</w:t>
      </w:r>
      <w:r w:rsidR="009E60A1">
        <w:rPr>
          <w:szCs w:val="24"/>
          <w:lang w:val="hr-HR"/>
        </w:rPr>
        <w:t>e</w:t>
      </w:r>
      <w:r w:rsidR="009E60A1" w:rsidRPr="001A7B55">
        <w:rPr>
          <w:szCs w:val="24"/>
          <w:lang w:val="hr-HR"/>
        </w:rPr>
        <w:t xml:space="preserve">  agencij</w:t>
      </w:r>
      <w:r w:rsidR="009E60A1">
        <w:rPr>
          <w:szCs w:val="24"/>
          <w:lang w:val="hr-HR"/>
        </w:rPr>
        <w:t>e</w:t>
      </w:r>
      <w:proofErr w:type="gramEnd"/>
      <w:r w:rsidR="009E60A1">
        <w:t xml:space="preserve"> </w:t>
      </w:r>
      <w:r w:rsidR="001B4DD0">
        <w:t xml:space="preserve">od </w:t>
      </w:r>
      <w:r>
        <w:t>9</w:t>
      </w:r>
      <w:r w:rsidR="00A70683">
        <w:t xml:space="preserve">. </w:t>
      </w:r>
      <w:proofErr w:type="spellStart"/>
      <w:proofErr w:type="gramStart"/>
      <w:r w:rsidR="00A70683">
        <w:t>ožujka</w:t>
      </w:r>
      <w:proofErr w:type="spellEnd"/>
      <w:proofErr w:type="gramEnd"/>
      <w:r w:rsidR="00A70683">
        <w:t xml:space="preserve"> 2017</w:t>
      </w:r>
      <w:r w:rsidR="001B4DD0">
        <w:t xml:space="preserve">. </w:t>
      </w:r>
      <w:r w:rsidR="00241F14">
        <w:t xml:space="preserve"> </w:t>
      </w:r>
      <w:proofErr w:type="gramStart"/>
      <w:r w:rsidR="00241F14">
        <w:t>( list</w:t>
      </w:r>
      <w:proofErr w:type="gramEnd"/>
      <w:r w:rsidR="00241F14">
        <w:t xml:space="preserve"> </w:t>
      </w:r>
      <w:r>
        <w:t>10</w:t>
      </w:r>
      <w:r w:rsidR="00241F14">
        <w:t xml:space="preserve"> </w:t>
      </w:r>
      <w:proofErr w:type="spellStart"/>
      <w:r w:rsidR="00241F14">
        <w:t>spisa</w:t>
      </w:r>
      <w:proofErr w:type="spellEnd"/>
      <w:r w:rsidR="00241F14">
        <w:t xml:space="preserve"> ) </w:t>
      </w:r>
      <w:r>
        <w:t xml:space="preserve">u </w:t>
      </w:r>
      <w:proofErr w:type="spellStart"/>
      <w:r>
        <w:t>kojem</w:t>
      </w:r>
      <w:proofErr w:type="spellEnd"/>
      <w:r>
        <w:t xml:space="preserve"> je </w:t>
      </w:r>
      <w:proofErr w:type="spellStart"/>
      <w:r>
        <w:t>predlagatelj</w:t>
      </w:r>
      <w:proofErr w:type="spellEnd"/>
      <w:r>
        <w:t xml:space="preserve"> </w:t>
      </w:r>
      <w:proofErr w:type="spellStart"/>
      <w:r>
        <w:t>ostao</w:t>
      </w:r>
      <w:proofErr w:type="spellEnd"/>
      <w:r>
        <w:t xml:space="preserve"> </w:t>
      </w:r>
      <w:proofErr w:type="spellStart"/>
      <w:r>
        <w:t>kod</w:t>
      </w:r>
      <w:proofErr w:type="spellEnd"/>
      <w:r>
        <w:t xml:space="preserve"> </w:t>
      </w:r>
      <w:proofErr w:type="spellStart"/>
      <w:r>
        <w:t>navoda</w:t>
      </w:r>
      <w:proofErr w:type="spellEnd"/>
      <w:r>
        <w:t xml:space="preserve"> </w:t>
      </w:r>
      <w:proofErr w:type="spellStart"/>
      <w:r>
        <w:t>iz</w:t>
      </w:r>
      <w:proofErr w:type="spellEnd"/>
      <w:r>
        <w:t xml:space="preserve"> </w:t>
      </w:r>
      <w:proofErr w:type="spellStart"/>
      <w:r>
        <w:t>prijedloga</w:t>
      </w:r>
      <w:proofErr w:type="spellEnd"/>
      <w:r>
        <w:t xml:space="preserve">,  </w:t>
      </w:r>
      <w:proofErr w:type="spellStart"/>
      <w:r w:rsidR="00241F14">
        <w:t>dok</w:t>
      </w:r>
      <w:proofErr w:type="spellEnd"/>
      <w:r w:rsidR="00241F14">
        <w:t xml:space="preserve"> je </w:t>
      </w:r>
      <w:proofErr w:type="spellStart"/>
      <w:r w:rsidR="00241F14">
        <w:t>iz</w:t>
      </w:r>
      <w:proofErr w:type="spellEnd"/>
      <w:r w:rsidR="00241F14">
        <w:t xml:space="preserve"> </w:t>
      </w:r>
      <w:proofErr w:type="spellStart"/>
      <w:r w:rsidR="00241F14">
        <w:t>Izvješća</w:t>
      </w:r>
      <w:proofErr w:type="spellEnd"/>
      <w:r w:rsidR="00241F14">
        <w:t xml:space="preserve"> </w:t>
      </w:r>
      <w:proofErr w:type="spellStart"/>
      <w:r w:rsidR="00241F14">
        <w:t>privremenog</w:t>
      </w:r>
      <w:proofErr w:type="spellEnd"/>
      <w:r w:rsidR="00241F14">
        <w:t xml:space="preserve"> </w:t>
      </w:r>
      <w:proofErr w:type="spellStart"/>
      <w:r w:rsidR="00241F14">
        <w:t>stečajnog</w:t>
      </w:r>
      <w:proofErr w:type="spellEnd"/>
      <w:r w:rsidR="00241F14">
        <w:t xml:space="preserve"> </w:t>
      </w:r>
      <w:proofErr w:type="spellStart"/>
      <w:r w:rsidR="00241F14">
        <w:t>upravitelja</w:t>
      </w:r>
      <w:proofErr w:type="spellEnd"/>
      <w:r w:rsidR="00241F14">
        <w:t xml:space="preserve"> </w:t>
      </w:r>
      <w:proofErr w:type="spellStart"/>
      <w:r w:rsidR="00A70683">
        <w:t>i</w:t>
      </w:r>
      <w:proofErr w:type="spellEnd"/>
      <w:r w:rsidR="00A70683">
        <w:t xml:space="preserve"> </w:t>
      </w:r>
      <w:proofErr w:type="spellStart"/>
      <w:r w:rsidR="00A70683">
        <w:t>priložene</w:t>
      </w:r>
      <w:proofErr w:type="spellEnd"/>
      <w:r w:rsidR="00A70683">
        <w:t xml:space="preserve"> </w:t>
      </w:r>
      <w:proofErr w:type="spellStart"/>
      <w:r w:rsidR="00A70683">
        <w:t>dokumentacije</w:t>
      </w:r>
      <w:proofErr w:type="spellEnd"/>
      <w:r w:rsidR="00A70683">
        <w:t xml:space="preserve"> </w:t>
      </w:r>
      <w:r w:rsidR="00241F14">
        <w:t xml:space="preserve">( list </w:t>
      </w:r>
      <w:r w:rsidR="00A70683">
        <w:t>1</w:t>
      </w:r>
      <w:r w:rsidR="00941680">
        <w:t>8</w:t>
      </w:r>
      <w:r w:rsidR="00241F14">
        <w:t xml:space="preserve"> do </w:t>
      </w:r>
      <w:r w:rsidR="00941680">
        <w:t>31</w:t>
      </w:r>
      <w:r w:rsidR="00241F14">
        <w:t xml:space="preserve"> </w:t>
      </w:r>
      <w:proofErr w:type="spellStart"/>
      <w:r w:rsidR="00241F14">
        <w:t>spisa</w:t>
      </w:r>
      <w:proofErr w:type="spellEnd"/>
      <w:r w:rsidR="00241F14">
        <w:t xml:space="preserve">  )  </w:t>
      </w:r>
      <w:proofErr w:type="spellStart"/>
      <w:r w:rsidR="00241F14">
        <w:t>utvrđeno</w:t>
      </w:r>
      <w:proofErr w:type="spellEnd"/>
      <w:r w:rsidR="00241F14">
        <w:t xml:space="preserve"> da </w:t>
      </w:r>
      <w:proofErr w:type="spellStart"/>
      <w:r w:rsidR="00241F14">
        <w:t>dužnik</w:t>
      </w:r>
      <w:proofErr w:type="spellEnd"/>
      <w:r w:rsidR="00241F14">
        <w:t xml:space="preserve"> </w:t>
      </w:r>
      <w:proofErr w:type="spellStart"/>
      <w:r w:rsidR="00241F14">
        <w:t>nema</w:t>
      </w:r>
      <w:proofErr w:type="spellEnd"/>
      <w:r w:rsidR="00241F14">
        <w:t xml:space="preserve"> </w:t>
      </w:r>
      <w:proofErr w:type="spellStart"/>
      <w:r w:rsidR="00241F14">
        <w:t>imovine</w:t>
      </w:r>
      <w:proofErr w:type="spellEnd"/>
      <w:r w:rsidR="001B4DD0">
        <w:t xml:space="preserve">.  </w:t>
      </w:r>
    </w:p>
    <w:p w:rsidRDefault="006C08D9" w:rsidP="00047756" w:rsidR="002313D8">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dužnik nesposoban za plaćanje,  te da dužnik nema imovine koja bi bila dostatna za pokriće trošk</w:t>
      </w:r>
      <w:r w:rsidR="002313D8">
        <w:rPr>
          <w:lang w:val="hr-HR"/>
        </w:rPr>
        <w:t xml:space="preserve">ova prethodnog i otvorenog </w:t>
      </w:r>
      <w:r w:rsidR="00047756" w:rsidRPr="00047756">
        <w:rPr>
          <w:lang w:val="hr-HR"/>
        </w:rPr>
        <w:t xml:space="preserve"> stečajnog postupka, sukladno odredbi članka 132. stavak 1. </w:t>
      </w:r>
      <w:r w:rsidR="00632DD6">
        <w:rPr>
          <w:lang w:val="hr-HR"/>
        </w:rPr>
        <w:t xml:space="preserve">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7 St-</w:t>
      </w:r>
      <w:r w:rsidR="001B4DD0">
        <w:rPr>
          <w:lang w:val="hr-HR"/>
        </w:rPr>
        <w:t>1</w:t>
      </w:r>
      <w:r w:rsidR="00A70683">
        <w:rPr>
          <w:lang w:val="hr-HR"/>
        </w:rPr>
        <w:t>0</w:t>
      </w:r>
      <w:r w:rsidR="00941680">
        <w:rPr>
          <w:lang w:val="hr-HR"/>
        </w:rPr>
        <w:t>24</w:t>
      </w:r>
      <w:r w:rsidR="00047756" w:rsidRPr="00047756">
        <w:rPr>
          <w:lang w:val="hr-HR"/>
        </w:rPr>
        <w:t>/1</w:t>
      </w:r>
      <w:r w:rsidR="00AB0852">
        <w:rPr>
          <w:lang w:val="hr-HR"/>
        </w:rPr>
        <w:t>6</w:t>
      </w:r>
      <w:r w:rsidR="00047756" w:rsidRPr="00047756">
        <w:rPr>
          <w:lang w:val="hr-HR"/>
        </w:rPr>
        <w:t>-</w:t>
      </w:r>
      <w:r w:rsidR="001B4DD0">
        <w:rPr>
          <w:lang w:val="hr-HR"/>
        </w:rPr>
        <w:t>1</w:t>
      </w:r>
      <w:r w:rsidR="00A70683">
        <w:rPr>
          <w:lang w:val="hr-HR"/>
        </w:rPr>
        <w:t>8</w:t>
      </w:r>
      <w:r w:rsidR="00047756" w:rsidRPr="00047756">
        <w:rPr>
          <w:lang w:val="hr-HR"/>
        </w:rPr>
        <w:t xml:space="preserve"> od </w:t>
      </w:r>
      <w:r w:rsidR="00941680">
        <w:rPr>
          <w:lang w:val="hr-HR"/>
        </w:rPr>
        <w:t>7</w:t>
      </w:r>
      <w:r w:rsidR="00B347FD">
        <w:rPr>
          <w:lang w:val="hr-HR"/>
        </w:rPr>
        <w:t xml:space="preserve">. </w:t>
      </w:r>
      <w:r w:rsidR="001B4DD0">
        <w:rPr>
          <w:lang w:val="hr-HR"/>
        </w:rPr>
        <w:t xml:space="preserve">lipnja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2313D8" w:rsidP="00DD2600" w:rsidR="00DD2600">
      <w:pPr>
        <w:pStyle w:val="Bezproreda"/>
        <w:ind w:firstLine="720"/>
        <w:jc w:val="both"/>
        <w:rPr>
          <w:color w:val="000000"/>
        </w:rPr>
      </w:pPr>
      <w:r w:rsidRPr="00DD2600">
        <w:rPr>
          <w:szCs w:val="24"/>
          <w:lang w:val="hr-HR"/>
        </w:rPr>
        <w:t xml:space="preserve">Sud je </w:t>
      </w:r>
      <w:proofErr w:type="spellStart"/>
      <w:r w:rsidRPr="00DD2600">
        <w:rPr>
          <w:color w:val="000000"/>
          <w:szCs w:val="24"/>
        </w:rPr>
        <w:t>privremenoga</w:t>
      </w:r>
      <w:proofErr w:type="spellEnd"/>
      <w:r w:rsidRPr="00DD2600">
        <w:rPr>
          <w:color w:val="000000"/>
          <w:szCs w:val="24"/>
        </w:rPr>
        <w:t xml:space="preserve"> </w:t>
      </w:r>
      <w:proofErr w:type="spellStart"/>
      <w:r w:rsidRPr="00DD2600">
        <w:rPr>
          <w:color w:val="000000"/>
          <w:szCs w:val="24"/>
        </w:rPr>
        <w:t>stečajnog</w:t>
      </w:r>
      <w:proofErr w:type="spellEnd"/>
      <w:r w:rsidRPr="00DD2600">
        <w:rPr>
          <w:color w:val="000000"/>
          <w:szCs w:val="24"/>
        </w:rPr>
        <w:t xml:space="preserve"> </w:t>
      </w:r>
      <w:proofErr w:type="spellStart"/>
      <w:r w:rsidRPr="00DD2600">
        <w:rPr>
          <w:color w:val="000000"/>
          <w:szCs w:val="24"/>
        </w:rPr>
        <w:t>upravitelja</w:t>
      </w:r>
      <w:proofErr w:type="spellEnd"/>
      <w:r w:rsidR="00DD2600" w:rsidRPr="00DD2600">
        <w:rPr>
          <w:color w:val="000000"/>
          <w:szCs w:val="24"/>
        </w:rPr>
        <w:t xml:space="preserve"> </w:t>
      </w:r>
      <w:proofErr w:type="spellStart"/>
      <w:r w:rsidR="00DD2600" w:rsidRPr="00DD2600">
        <w:rPr>
          <w:color w:val="000000"/>
          <w:szCs w:val="24"/>
        </w:rPr>
        <w:t>izabranog</w:t>
      </w:r>
      <w:proofErr w:type="spellEnd"/>
      <w:r w:rsidR="00DD2600" w:rsidRPr="00DD2600">
        <w:rPr>
          <w:color w:val="000000"/>
          <w:szCs w:val="24"/>
        </w:rPr>
        <w:t xml:space="preserve">  </w:t>
      </w:r>
      <w:proofErr w:type="spellStart"/>
      <w:r w:rsidR="00DD2600" w:rsidRPr="00DD2600">
        <w:rPr>
          <w:color w:val="000000"/>
          <w:szCs w:val="24"/>
        </w:rPr>
        <w:t>metodom</w:t>
      </w:r>
      <w:proofErr w:type="spellEnd"/>
      <w:r w:rsidR="00DD2600" w:rsidRPr="00DD2600">
        <w:rPr>
          <w:color w:val="000000"/>
          <w:szCs w:val="24"/>
        </w:rPr>
        <w:t xml:space="preserve"> </w:t>
      </w:r>
      <w:proofErr w:type="spellStart"/>
      <w:r w:rsidR="00DD2600" w:rsidRPr="00DD2600">
        <w:rPr>
          <w:color w:val="000000"/>
          <w:szCs w:val="24"/>
        </w:rPr>
        <w:t>slučajnog</w:t>
      </w:r>
      <w:proofErr w:type="spellEnd"/>
      <w:r w:rsidR="00DD2600" w:rsidRPr="00DD2600">
        <w:rPr>
          <w:color w:val="000000"/>
          <w:szCs w:val="24"/>
        </w:rPr>
        <w:t xml:space="preserve"> </w:t>
      </w:r>
      <w:proofErr w:type="spellStart"/>
      <w:r w:rsidR="00DD2600" w:rsidRPr="00DD2600">
        <w:rPr>
          <w:color w:val="000000"/>
          <w:szCs w:val="24"/>
        </w:rPr>
        <w:t>odabira</w:t>
      </w:r>
      <w:proofErr w:type="spellEnd"/>
      <w:r w:rsidR="00DD2600" w:rsidRPr="00DD2600">
        <w:rPr>
          <w:color w:val="000000"/>
          <w:szCs w:val="24"/>
        </w:rPr>
        <w:t xml:space="preserve"> </w:t>
      </w:r>
      <w:r w:rsidR="00DD2600" w:rsidRPr="002313D8">
        <w:rPr>
          <w:lang w:val="hr-HR"/>
        </w:rPr>
        <w:t>s liste A stečajnih upravitelja za područje ovog suda</w:t>
      </w:r>
      <w:r w:rsidR="00DD2600">
        <w:rPr>
          <w:lang w:val="hr-HR"/>
        </w:rPr>
        <w:t>,</w:t>
      </w:r>
      <w:r w:rsidR="00DD2600" w:rsidRPr="00DD2600">
        <w:rPr>
          <w:color w:val="000000"/>
          <w:szCs w:val="24"/>
        </w:rPr>
        <w:t xml:space="preserve"> </w:t>
      </w:r>
      <w:proofErr w:type="spellStart"/>
      <w:r w:rsidR="00DD2600" w:rsidRPr="00DD2600">
        <w:rPr>
          <w:color w:val="000000"/>
          <w:szCs w:val="24"/>
        </w:rPr>
        <w:t>kako</w:t>
      </w:r>
      <w:proofErr w:type="spellEnd"/>
      <w:r w:rsidR="00DD2600" w:rsidRPr="00DD2600">
        <w:rPr>
          <w:color w:val="000000"/>
          <w:szCs w:val="24"/>
        </w:rPr>
        <w:t xml:space="preserve"> je to </w:t>
      </w:r>
      <w:proofErr w:type="spellStart"/>
      <w:r w:rsidR="00DD2600" w:rsidRPr="00DD2600">
        <w:rPr>
          <w:color w:val="000000"/>
          <w:szCs w:val="24"/>
        </w:rPr>
        <w:t>propisano</w:t>
      </w:r>
      <w:proofErr w:type="spellEnd"/>
      <w:r w:rsidR="00DD2600" w:rsidRPr="00DD2600">
        <w:rPr>
          <w:color w:val="000000"/>
          <w:szCs w:val="24"/>
        </w:rPr>
        <w:t xml:space="preserve"> </w:t>
      </w:r>
      <w:proofErr w:type="spellStart"/>
      <w:r w:rsidR="00DD2600" w:rsidRPr="00DD2600">
        <w:rPr>
          <w:color w:val="000000"/>
          <w:szCs w:val="24"/>
        </w:rPr>
        <w:t>odredbom</w:t>
      </w:r>
      <w:proofErr w:type="spellEnd"/>
      <w:r w:rsidR="00DD2600" w:rsidRPr="00DD2600">
        <w:rPr>
          <w:color w:val="000000"/>
          <w:szCs w:val="24"/>
        </w:rPr>
        <w:t xml:space="preserve"> </w:t>
      </w:r>
      <w:proofErr w:type="spellStart"/>
      <w:r w:rsidR="00DD2600" w:rsidRPr="00DD2600">
        <w:rPr>
          <w:color w:val="000000"/>
          <w:szCs w:val="24"/>
        </w:rPr>
        <w:t>članka</w:t>
      </w:r>
      <w:proofErr w:type="spellEnd"/>
      <w:r w:rsidR="00DD2600" w:rsidRPr="00DD2600">
        <w:rPr>
          <w:color w:val="000000"/>
          <w:szCs w:val="24"/>
        </w:rPr>
        <w:t xml:space="preserve"> 84.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1. </w:t>
      </w:r>
      <w:proofErr w:type="gramStart"/>
      <w:r w:rsidR="00DD2600" w:rsidRPr="00DD2600">
        <w:rPr>
          <w:color w:val="000000"/>
          <w:szCs w:val="24"/>
        </w:rPr>
        <w:t>u</w:t>
      </w:r>
      <w:proofErr w:type="gramEnd"/>
      <w:r w:rsidR="00DD2600" w:rsidRPr="00DD2600">
        <w:rPr>
          <w:color w:val="000000"/>
          <w:szCs w:val="24"/>
        </w:rPr>
        <w:t xml:space="preserve"> </w:t>
      </w:r>
      <w:proofErr w:type="spellStart"/>
      <w:r w:rsidR="00DD2600" w:rsidRPr="00DD2600">
        <w:rPr>
          <w:color w:val="000000"/>
          <w:szCs w:val="24"/>
        </w:rPr>
        <w:t>vezi</w:t>
      </w:r>
      <w:proofErr w:type="spellEnd"/>
      <w:r w:rsidR="00DD2600" w:rsidRPr="00DD2600">
        <w:rPr>
          <w:color w:val="000000"/>
          <w:szCs w:val="24"/>
        </w:rPr>
        <w:t xml:space="preserve"> s </w:t>
      </w:r>
      <w:proofErr w:type="spellStart"/>
      <w:r w:rsidR="00DD2600" w:rsidRPr="00DD2600">
        <w:rPr>
          <w:color w:val="000000"/>
          <w:szCs w:val="24"/>
        </w:rPr>
        <w:t>člankom</w:t>
      </w:r>
      <w:proofErr w:type="spellEnd"/>
      <w:r w:rsidR="00DD2600" w:rsidRPr="00DD2600">
        <w:rPr>
          <w:color w:val="000000"/>
          <w:szCs w:val="24"/>
        </w:rPr>
        <w:t xml:space="preserve"> 119.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6. SZ, </w:t>
      </w:r>
      <w:proofErr w:type="gramStart"/>
      <w:r w:rsidR="00DD2600" w:rsidRPr="00DD2600">
        <w:rPr>
          <w:szCs w:val="24"/>
          <w:lang w:val="hr-HR"/>
        </w:rPr>
        <w:t>na</w:t>
      </w:r>
      <w:proofErr w:type="gramEnd"/>
      <w:r w:rsidR="00DD2600">
        <w:rPr>
          <w:lang w:val="hr-HR"/>
        </w:rPr>
        <w:t xml:space="preserve"> osnovu odredbe članka 85. stavak 2. SZ </w:t>
      </w:r>
      <w:proofErr w:type="spellStart"/>
      <w:r w:rsidR="00DD2600">
        <w:rPr>
          <w:color w:val="000000"/>
        </w:rPr>
        <w:t>imenovao</w:t>
      </w:r>
      <w:proofErr w:type="spellEnd"/>
      <w:r w:rsidR="00DD2600">
        <w:rPr>
          <w:color w:val="000000"/>
        </w:rPr>
        <w:t xml:space="preserve"> </w:t>
      </w:r>
      <w:proofErr w:type="spellStart"/>
      <w:r w:rsidR="00DD2600">
        <w:rPr>
          <w:color w:val="000000"/>
        </w:rPr>
        <w:t>stečajnim</w:t>
      </w:r>
      <w:proofErr w:type="spellEnd"/>
      <w:r w:rsidR="00DD2600">
        <w:rPr>
          <w:color w:val="000000"/>
        </w:rPr>
        <w:t xml:space="preserve"> </w:t>
      </w:r>
      <w:proofErr w:type="spellStart"/>
      <w:r w:rsidR="00DD2600">
        <w:rPr>
          <w:color w:val="000000"/>
        </w:rPr>
        <w:t>upraviteljem</w:t>
      </w:r>
      <w:proofErr w:type="spellEnd"/>
      <w:r w:rsidR="00DD2600">
        <w:rPr>
          <w:color w:val="000000"/>
        </w:rPr>
        <w:t xml:space="preserve">.   </w:t>
      </w:r>
    </w:p>
    <w:p w:rsidRDefault="004E4EBD" w:rsidP="00DD2600" w:rsidR="004E4EBD">
      <w:pPr>
        <w:pStyle w:val="Bezproreda"/>
        <w:ind w:firstLine="720"/>
        <w:jc w:val="both"/>
        <w:rPr>
          <w:color w:val="000000"/>
        </w:rPr>
      </w:pPr>
    </w:p>
    <w:p w:rsidRDefault="004E4EBD" w:rsidP="00DD2600" w:rsidR="004E4EBD">
      <w:pPr>
        <w:pStyle w:val="Bezproreda"/>
        <w:ind w:firstLine="720"/>
        <w:jc w:val="both"/>
        <w:rPr>
          <w:color w:val="000000"/>
        </w:rPr>
      </w:pPr>
      <w:bookmarkStart w:name="_GoBack" w:id="0"/>
      <w:bookmarkEnd w:id="0"/>
    </w:p>
    <w:p w:rsidRDefault="002313D8" w:rsidP="002313D8" w:rsidR="00047756" w:rsidRPr="00047756">
      <w:pPr>
        <w:ind w:firstLine="720"/>
        <w:jc w:val="both"/>
        <w:textAlignment w:val="auto"/>
        <w:rPr>
          <w:lang w:val="hr-HR"/>
        </w:rPr>
      </w:pPr>
      <w:r w:rsidRPr="002313D8">
        <w:rPr>
          <w:lang w:val="hr-HR"/>
        </w:rPr>
        <w:lastRenderedPageBreak/>
        <w:t>Odluka pod točkom VI. izreke ovog rješenja donijeta je primjenom odredbe članka 286.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B4DD0">
        <w:rPr>
          <w:bCs/>
          <w:szCs w:val="24"/>
          <w:lang w:val="hr-HR"/>
        </w:rPr>
        <w:t>1</w:t>
      </w:r>
      <w:r w:rsidR="00F65093">
        <w:rPr>
          <w:bCs/>
          <w:szCs w:val="24"/>
          <w:lang w:val="hr-HR"/>
        </w:rPr>
        <w:t>7</w:t>
      </w:r>
      <w:r w:rsidR="001B4DD0">
        <w:rPr>
          <w:bCs/>
          <w:szCs w:val="24"/>
          <w:lang w:val="hr-HR"/>
        </w:rPr>
        <w:t xml:space="preserve">. srpnja </w:t>
      </w:r>
      <w:r w:rsidR="001B4DD0"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sectPr w:rsidSect="007E4BB8" w:rsidR="00047756" w:rsidRPr="00047756">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AB7" w:rsidR="00B42AB7">
      <w:r>
        <w:separator/>
      </w:r>
    </w:p>
  </w:endnote>
  <w:endnote w:id="0" w:type="continuationSeparator">
    <w:p w:rsidRDefault="00B42AB7" w:rsidR="00B42A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E4EBD">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AB7" w:rsidR="00B42AB7">
      <w:r>
        <w:separator/>
      </w:r>
    </w:p>
  </w:footnote>
  <w:footnote w:id="0" w:type="continuationSeparator">
    <w:p w:rsidRDefault="00B42AB7" w:rsidR="00B42A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1163" w:rsidP="00896B8C" w:rsidR="00DC1C08" w:rsidRPr="00A15F9E">
    <w:pPr>
      <w:jc w:val="right"/>
    </w:pPr>
    <w:proofErr w:type="spellStart"/>
    <w:r w:rsidRPr="00BB1163">
      <w:t>Poslovni</w:t>
    </w:r>
    <w:proofErr w:type="spellEnd"/>
    <w:r w:rsidRPr="00BB1163">
      <w:t xml:space="preserve"> </w:t>
    </w:r>
    <w:proofErr w:type="spellStart"/>
    <w:proofErr w:type="gramStart"/>
    <w:r w:rsidRPr="00BB1163">
      <w:t>broj</w:t>
    </w:r>
    <w:proofErr w:type="spellEnd"/>
    <w:r w:rsidRPr="00BB1163">
      <w:t xml:space="preserve">  7</w:t>
    </w:r>
    <w:proofErr w:type="gramEnd"/>
    <w:r w:rsidRPr="00BB1163">
      <w:t xml:space="preserve"> St-10</w:t>
    </w:r>
    <w:r w:rsidR="000E11D3">
      <w:t>2</w:t>
    </w:r>
    <w:r w:rsidR="00EA22D5">
      <w:t>4</w:t>
    </w:r>
    <w:r w:rsidRPr="00BB1163">
      <w:t>/2016-</w:t>
    </w:r>
    <w:r w:rsidR="00EA22D5">
      <w:t>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A5EC7"/>
    <w:rsid w:val="000B1F99"/>
    <w:rsid w:val="000B399D"/>
    <w:rsid w:val="000C7D2F"/>
    <w:rsid w:val="000D0153"/>
    <w:rsid w:val="000D3426"/>
    <w:rsid w:val="000E11D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85A0F"/>
    <w:rsid w:val="001A7B55"/>
    <w:rsid w:val="001B200E"/>
    <w:rsid w:val="001B4DD0"/>
    <w:rsid w:val="001B6A24"/>
    <w:rsid w:val="001C288F"/>
    <w:rsid w:val="001C64E1"/>
    <w:rsid w:val="001D06DE"/>
    <w:rsid w:val="001D0F28"/>
    <w:rsid w:val="001D4F2D"/>
    <w:rsid w:val="001D5FC0"/>
    <w:rsid w:val="001E1485"/>
    <w:rsid w:val="001E6B5A"/>
    <w:rsid w:val="001F22CC"/>
    <w:rsid w:val="001F5893"/>
    <w:rsid w:val="001F7A5B"/>
    <w:rsid w:val="00203B5A"/>
    <w:rsid w:val="00204DF2"/>
    <w:rsid w:val="002103B9"/>
    <w:rsid w:val="00221A3C"/>
    <w:rsid w:val="00222124"/>
    <w:rsid w:val="00223E09"/>
    <w:rsid w:val="00225455"/>
    <w:rsid w:val="002313D8"/>
    <w:rsid w:val="00231426"/>
    <w:rsid w:val="00233C95"/>
    <w:rsid w:val="002354BE"/>
    <w:rsid w:val="00241F14"/>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03293"/>
    <w:rsid w:val="00313174"/>
    <w:rsid w:val="0031413E"/>
    <w:rsid w:val="00314A48"/>
    <w:rsid w:val="00323236"/>
    <w:rsid w:val="0032742B"/>
    <w:rsid w:val="00334820"/>
    <w:rsid w:val="00346936"/>
    <w:rsid w:val="00347782"/>
    <w:rsid w:val="003531F0"/>
    <w:rsid w:val="00370D0D"/>
    <w:rsid w:val="0038631F"/>
    <w:rsid w:val="0039352D"/>
    <w:rsid w:val="00394715"/>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E4EBD"/>
    <w:rsid w:val="004F1F70"/>
    <w:rsid w:val="004F63C5"/>
    <w:rsid w:val="005123D4"/>
    <w:rsid w:val="0051452D"/>
    <w:rsid w:val="005208C5"/>
    <w:rsid w:val="005254B4"/>
    <w:rsid w:val="00525EAA"/>
    <w:rsid w:val="00533D7A"/>
    <w:rsid w:val="0054506C"/>
    <w:rsid w:val="00551212"/>
    <w:rsid w:val="005546D4"/>
    <w:rsid w:val="005568AF"/>
    <w:rsid w:val="00561CFE"/>
    <w:rsid w:val="00567CD1"/>
    <w:rsid w:val="00577233"/>
    <w:rsid w:val="00580322"/>
    <w:rsid w:val="00580B5E"/>
    <w:rsid w:val="00591381"/>
    <w:rsid w:val="00591BBD"/>
    <w:rsid w:val="0059479A"/>
    <w:rsid w:val="005A527E"/>
    <w:rsid w:val="005B0360"/>
    <w:rsid w:val="005B36B2"/>
    <w:rsid w:val="005B69FD"/>
    <w:rsid w:val="005C044D"/>
    <w:rsid w:val="005D54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1D5"/>
    <w:rsid w:val="006E3800"/>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20A48"/>
    <w:rsid w:val="00821F08"/>
    <w:rsid w:val="00830B93"/>
    <w:rsid w:val="00832937"/>
    <w:rsid w:val="0084373D"/>
    <w:rsid w:val="008527CA"/>
    <w:rsid w:val="00856D86"/>
    <w:rsid w:val="008570B1"/>
    <w:rsid w:val="008604B8"/>
    <w:rsid w:val="008715F3"/>
    <w:rsid w:val="00875A83"/>
    <w:rsid w:val="00876E4D"/>
    <w:rsid w:val="008820F6"/>
    <w:rsid w:val="008823F5"/>
    <w:rsid w:val="00896B8C"/>
    <w:rsid w:val="008A5688"/>
    <w:rsid w:val="008A647D"/>
    <w:rsid w:val="008B057B"/>
    <w:rsid w:val="008B1D57"/>
    <w:rsid w:val="008B29D5"/>
    <w:rsid w:val="008B73D8"/>
    <w:rsid w:val="008C3EB9"/>
    <w:rsid w:val="008E4F55"/>
    <w:rsid w:val="008F5BDC"/>
    <w:rsid w:val="008F7263"/>
    <w:rsid w:val="00905B84"/>
    <w:rsid w:val="00936F25"/>
    <w:rsid w:val="00941680"/>
    <w:rsid w:val="009508D2"/>
    <w:rsid w:val="00953435"/>
    <w:rsid w:val="00972E20"/>
    <w:rsid w:val="00986454"/>
    <w:rsid w:val="009B2612"/>
    <w:rsid w:val="009B3383"/>
    <w:rsid w:val="009B6904"/>
    <w:rsid w:val="009C22F0"/>
    <w:rsid w:val="009C62C0"/>
    <w:rsid w:val="009E3DD4"/>
    <w:rsid w:val="009E3E9C"/>
    <w:rsid w:val="009E60A1"/>
    <w:rsid w:val="009F09E7"/>
    <w:rsid w:val="009F15C1"/>
    <w:rsid w:val="009F38CD"/>
    <w:rsid w:val="00A02DF8"/>
    <w:rsid w:val="00A02F57"/>
    <w:rsid w:val="00A0705F"/>
    <w:rsid w:val="00A15F9E"/>
    <w:rsid w:val="00A20459"/>
    <w:rsid w:val="00A2133B"/>
    <w:rsid w:val="00A23185"/>
    <w:rsid w:val="00A35F58"/>
    <w:rsid w:val="00A36836"/>
    <w:rsid w:val="00A376C5"/>
    <w:rsid w:val="00A37777"/>
    <w:rsid w:val="00A5215C"/>
    <w:rsid w:val="00A537EA"/>
    <w:rsid w:val="00A56546"/>
    <w:rsid w:val="00A6328F"/>
    <w:rsid w:val="00A70683"/>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45A2"/>
    <w:rsid w:val="00AE05AA"/>
    <w:rsid w:val="00AE2CA2"/>
    <w:rsid w:val="00AE4B9B"/>
    <w:rsid w:val="00AE4F5A"/>
    <w:rsid w:val="00AF1939"/>
    <w:rsid w:val="00AF2F67"/>
    <w:rsid w:val="00AF76BB"/>
    <w:rsid w:val="00B116D9"/>
    <w:rsid w:val="00B26878"/>
    <w:rsid w:val="00B347FD"/>
    <w:rsid w:val="00B42AB7"/>
    <w:rsid w:val="00B4414E"/>
    <w:rsid w:val="00B44A38"/>
    <w:rsid w:val="00B458A0"/>
    <w:rsid w:val="00B603F4"/>
    <w:rsid w:val="00B70E64"/>
    <w:rsid w:val="00B85C23"/>
    <w:rsid w:val="00B85CF0"/>
    <w:rsid w:val="00B868CF"/>
    <w:rsid w:val="00B87054"/>
    <w:rsid w:val="00BB0444"/>
    <w:rsid w:val="00BB1163"/>
    <w:rsid w:val="00BD7CAA"/>
    <w:rsid w:val="00BE24E0"/>
    <w:rsid w:val="00BE2958"/>
    <w:rsid w:val="00BF049A"/>
    <w:rsid w:val="00BF3174"/>
    <w:rsid w:val="00C06A75"/>
    <w:rsid w:val="00C079A4"/>
    <w:rsid w:val="00C1605D"/>
    <w:rsid w:val="00C16DA5"/>
    <w:rsid w:val="00C21775"/>
    <w:rsid w:val="00C25E83"/>
    <w:rsid w:val="00C31293"/>
    <w:rsid w:val="00C5055A"/>
    <w:rsid w:val="00C54A06"/>
    <w:rsid w:val="00C610E7"/>
    <w:rsid w:val="00C61C01"/>
    <w:rsid w:val="00C62D7B"/>
    <w:rsid w:val="00C65E5D"/>
    <w:rsid w:val="00C80B20"/>
    <w:rsid w:val="00CA1EDA"/>
    <w:rsid w:val="00CA37E5"/>
    <w:rsid w:val="00CA51FE"/>
    <w:rsid w:val="00CB1A2A"/>
    <w:rsid w:val="00CB355B"/>
    <w:rsid w:val="00CB766C"/>
    <w:rsid w:val="00CF3592"/>
    <w:rsid w:val="00CF3A37"/>
    <w:rsid w:val="00CF5617"/>
    <w:rsid w:val="00D472D2"/>
    <w:rsid w:val="00D57746"/>
    <w:rsid w:val="00D64E56"/>
    <w:rsid w:val="00D663C3"/>
    <w:rsid w:val="00D6683E"/>
    <w:rsid w:val="00D73505"/>
    <w:rsid w:val="00D8345A"/>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FB8"/>
    <w:rsid w:val="00E16C06"/>
    <w:rsid w:val="00E32FA9"/>
    <w:rsid w:val="00E33145"/>
    <w:rsid w:val="00E34A85"/>
    <w:rsid w:val="00E36C03"/>
    <w:rsid w:val="00E36E7B"/>
    <w:rsid w:val="00E46205"/>
    <w:rsid w:val="00E64757"/>
    <w:rsid w:val="00E82748"/>
    <w:rsid w:val="00E84E0C"/>
    <w:rsid w:val="00E86F95"/>
    <w:rsid w:val="00E87ECA"/>
    <w:rsid w:val="00E908D7"/>
    <w:rsid w:val="00EA22D5"/>
    <w:rsid w:val="00EB23A1"/>
    <w:rsid w:val="00EC3F66"/>
    <w:rsid w:val="00ED26C0"/>
    <w:rsid w:val="00EE26BC"/>
    <w:rsid w:val="00EF1008"/>
    <w:rsid w:val="00F13B9C"/>
    <w:rsid w:val="00F17F59"/>
    <w:rsid w:val="00F26FBF"/>
    <w:rsid w:val="00F30C9A"/>
    <w:rsid w:val="00F338DA"/>
    <w:rsid w:val="00F45CBC"/>
    <w:rsid w:val="00F473EE"/>
    <w:rsid w:val="00F53E5D"/>
    <w:rsid w:val="00F56276"/>
    <w:rsid w:val="00F65093"/>
    <w:rsid w:val="00F772D1"/>
    <w:rsid w:val="00F77844"/>
    <w:rsid w:val="00F80B7C"/>
    <w:rsid w:val="00F90D59"/>
    <w:rsid w:val="00F93476"/>
    <w:rsid w:val="00FA07C7"/>
    <w:rsid w:val="00FA7C6C"/>
    <w:rsid w:val="00FC5BAF"/>
    <w:rsid w:val="00FD0A7D"/>
    <w:rsid w:val="00FE2337"/>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303293"/>
    <w:rPr>
      <w:color w:val="808080"/>
      <w:bdr w:space="0" w:sz="0" w:color="auto" w:val="none"/>
      <w:shd w:fill="CCFFFF" w:color="auto" w:val="clear"/>
    </w:rPr>
  </w:style>
  <w:style w:customStyle="true" w:styleId="eSPISCCParagraphDefaultFont" w:type="character">
    <w:name w:val="eSPIS_CC_Paragraph Default Font"/>
    <w:basedOn w:val="Zadanifontodlomka"/>
    <w:rsid w:val="00303293"/>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303293"/>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303293"/>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303293"/>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303293"/>
    <w:rPr>
      <w:color w:val="808080"/>
      <w:bdr w:color="auto" w:space="0" w:sz="0" w:val="none"/>
      <w:shd w:color="auto" w:fill="CCFFFF" w:val="clear"/>
    </w:rPr>
  </w:style>
  <w:style w:customStyle="1" w:styleId="eSPISCCParagraphDefaultFont" w:type="character">
    <w:name w:val="eSPIS_CC_Paragraph Default Font"/>
    <w:basedOn w:val="Zadanifontodlomka"/>
    <w:rsid w:val="00303293"/>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303293"/>
    <w:rPr>
      <w:bCs/>
      <w:sz w:val="20"/>
      <w:bdr w:color="auto" w:space="0" w:sz="0" w:val="none"/>
      <w:shd w:color="auto" w:fill="FFFFCC" w:val="clear"/>
      <w:lang w:val="hr-HR"/>
    </w:rPr>
  </w:style>
  <w:style w:customStyle="1" w:styleId="PozadinaSvijetloCrvena" w:type="character">
    <w:name w:val="Pozadina_SvijetloCrvena"/>
    <w:basedOn w:val="eSPISCCParagraphDefaultFont"/>
    <w:rsid w:val="00303293"/>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303293"/>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St-1024/2016-20</izvorni_sadrzaj>
    <derivirana_varijabla naziv="DomainObject.Oznaka_1">St-1024/2016-20</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1024</izvorni_sadrzaj>
    <derivirana_varijabla naziv="DomainObject.Predmet.Broj_1">1024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St-1024/2016</izvorni_sadrzaj>
    <derivirana_varijabla naziv="DomainObject.Predmet.OznakaBroj_1">St-1024/2016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ŽLOTAR d.o.o.</izvorni_sadrzaj>
    <derivirana_varijabla naziv="DomainObject.Predmet.ProtustrankaFormated_1">  ŽLOTAR d.o.o.</derivirana_varijabla>
  </DomainObject.Predmet.ProtustrankaFormated>
  <DomainObject.Predmet.ProtustrankaFormatedOIB>
    <izvorni_sadrzaj>  ŽLOTAR d.o.o., OIB 98336747865</izvorni_sadrzaj>
    <derivirana_varijabla naziv="DomainObject.Predmet.ProtustrankaFormatedOIB_1">  ŽLOTAR d.o.o., OIB 98336747865</derivirana_varijabla>
  </DomainObject.Predmet.ProtustrankaFormatedOIB>
  <DomainObject.Predmet.ProtustrankaFormatedWithAdress>
    <izvorni_sadrzaj> ŽLOTAR d.o.o., Bračka 1, 51000 Rijeka</izvorni_sadrzaj>
    <derivirana_varijabla naziv="DomainObject.Predmet.ProtustrankaFormatedWithAdress_1"> ŽLOTAR d.o.o., Bračka 1, 51000 Rijeka</derivirana_varijabla>
  </DomainObject.Predmet.ProtustrankaFormatedWithAdress>
  <DomainObject.Predmet.ProtustrankaFormatedWithAdressOIB>
    <izvorni_sadrzaj> ŽLOTAR d.o.o., OIB 98336747865, Bračka 1, 51000 Rijeka</izvorni_sadrzaj>
    <derivirana_varijabla naziv="DomainObject.Predmet.ProtustrankaFormatedWithAdressOIB_1"> ŽLOTAR d.o.o., OIB 98336747865, Bračka 1, 51000 Rijeka</derivirana_varijabla>
  </DomainObject.Predmet.ProtustrankaFormatedWithAdressOIB>
  <DomainObject.Predmet.ProtustrankaWithAdress>
    <izvorni_sadrzaj>ŽLOTAR d.o.o. Bračka 1, 51000 Rijeka</izvorni_sadrzaj>
    <derivirana_varijabla naziv="DomainObject.Predmet.ProtustrankaWithAdress_1">ŽLOTAR d.o.o. Bračka 1, 51000 Rijeka</derivirana_varijabla>
  </DomainObject.Predmet.ProtustrankaWithAdress>
  <DomainObject.Predmet.ProtustrankaWithAdressOIB>
    <izvorni_sadrzaj>ŽLOTAR d.o.o., OIB 98336747865, Bračka 1, 51000 Rijeka</izvorni_sadrzaj>
    <derivirana_varijabla naziv="DomainObject.Predmet.ProtustrankaWithAdressOIB_1">ŽLOTAR d.o.o., OIB 98336747865, Bračka 1, 51000 Rijeka</derivirana_varijabla>
  </DomainObject.Predmet.ProtustrankaWithAdressOIB>
  <DomainObject.Predmet.ProtustrankaNazivFormated>
    <izvorni_sadrzaj>ŽLOTAR d.o.o.</izvorni_sadrzaj>
    <derivirana_varijabla naziv="DomainObject.Predmet.ProtustrankaNazivFormated_1">ŽLOTAR d.o.o.</derivirana_varijabla>
  </DomainObject.Predmet.ProtustrankaNazivFormated>
  <DomainObject.Predmet.ProtustrankaNazivFormatedOIB>
    <izvorni_sadrzaj>ŽLOTAR d.o.o., OIB 98336747865</izvorni_sadrzaj>
    <derivirana_varijabla naziv="DomainObject.Predmet.ProtustrankaNazivFormatedOIB_1">ŽLOTAR d.o.o., OIB 98336747865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ŽLOTAR d.o.o.</item>
    </izvorni_sadrzaj>
    <derivirana_varijabla naziv="DomainObject.Predmet.ProtuStrankaListFormated_1">
      <item>ŽLOTAR d.o.o.</item>
    </derivirana_varijabla>
  </DomainObject.Predmet.ProtuStrankaListFormated>
  <DomainObject.Predmet.ProtuStrankaListFormatedOIB>
    <izvorni_sadrzaj>
      <item>ŽLOTAR d.o.o., OIB 98336747865</item>
    </izvorni_sadrzaj>
    <derivirana_varijabla naziv="DomainObject.Predmet.ProtuStrankaListFormatedOIB_1">
      <item>ŽLOTAR d.o.o., OIB 98336747865</item>
    </derivirana_varijabla>
  </DomainObject.Predmet.ProtuStrankaListFormatedOIB>
  <DomainObject.Predmet.ProtuStrankaListFormatedWithAdress>
    <izvorni_sadrzaj>
      <item>ŽLOTAR d.o.o., Bračka 1, 51000 Rijeka</item>
    </izvorni_sadrzaj>
    <derivirana_varijabla naziv="DomainObject.Predmet.ProtuStrankaListFormatedWithAdress_1">
      <item>ŽLOTAR d.o.o., Bračka 1, 51000 Rijeka</item>
    </derivirana_varijabla>
  </DomainObject.Predmet.ProtuStrankaListFormatedWithAdress>
  <DomainObject.Predmet.ProtuStrankaListFormatedWithAdressOIB>
    <izvorni_sadrzaj>
      <item>ŽLOTAR d.o.o., OIB 98336747865, Bračka 1, 51000 Rijeka</item>
    </izvorni_sadrzaj>
    <derivirana_varijabla naziv="DomainObject.Predmet.ProtuStrankaListFormatedWithAdressOIB_1">
      <item>ŽLOTAR d.o.o., OIB 98336747865, Bračka 1, 51000 Rijeka</item>
    </derivirana_varijabla>
  </DomainObject.Predmet.ProtuStrankaListFormatedWithAdressOIB>
  <DomainObject.Predmet.ProtuStrankaListNazivFormated>
    <izvorni_sadrzaj>
      <item>ŽLOTAR d.o.o.</item>
    </izvorni_sadrzaj>
    <derivirana_varijabla naziv="DomainObject.Predmet.ProtuStrankaListNazivFormated_1">
      <item>ŽLOTAR d.o.o.</item>
    </derivirana_varijabla>
  </DomainObject.Predmet.ProtuStrankaListNazivFormated>
  <DomainObject.Predmet.ProtuStrankaListNazivFormatedOIB>
    <izvorni_sadrzaj>
      <item>ŽLOTAR d.o.o., OIB 98336747865</item>
    </izvorni_sadrzaj>
    <derivirana_varijabla naziv="DomainObject.Predmet.ProtuStrankaListNazivFormatedOIB_1">
      <item>ŽLOTAR d.o.o., OIB 98336747865</item>
    </derivirana_varijabla>
  </DomainObject.Predmet.ProtuStrankaListNazivFormatedOIB>
  <DomainObject.Predmet.OstaliListFormated>
    <izvorni_sadrzaj>
      <item>Mile Šimičević</item>
    </izvorni_sadrzaj>
    <derivirana_varijabla naziv="DomainObject.Predmet.OstaliListFormated_1">
      <item>Mile Šimičević</item>
    </derivirana_varijabla>
  </DomainObject.Predmet.OstaliListFormated>
  <DomainObject.Predmet.OstaliListFormatedOIB>
    <izvorni_sadrzaj>
      <item>Mile Šimičević, OIB 75531056212</item>
    </izvorni_sadrzaj>
    <derivirana_varijabla naziv="DomainObject.Predmet.OstaliListFormatedOIB_1">
      <item>Mile Šimičević, OIB 75531056212</item>
    </derivirana_varijabla>
  </DomainObject.Predmet.OstaliListFormatedOIB>
  <DomainObject.Predmet.OstaliListFormatedWithAdress>
    <izvorni_sadrzaj>
      <item>Mile Šimičević, Vrlije 57, 51000 Rijeka</item>
    </izvorni_sadrzaj>
    <derivirana_varijabla naziv="DomainObject.Predmet.OstaliListFormatedWithAdress_1">
      <item>Mile Šimičević, Vrlije 57, 51000 Rijeka</item>
    </derivirana_varijabla>
  </DomainObject.Predmet.OstaliListFormatedWithAdress>
  <DomainObject.Predmet.OstaliListFormatedWithAdressOIB>
    <izvorni_sadrzaj>
      <item>Mile Šimičević, OIB 75531056212, Vrlije 57, 51000 Rijeka</item>
    </izvorni_sadrzaj>
    <derivirana_varijabla naziv="DomainObject.Predmet.OstaliListFormatedWithAdressOIB_1">
      <item>Mile Šimičević, OIB 75531056212, Vrlije 57, 51000 Rijeka</item>
    </derivirana_varijabla>
  </DomainObject.Predmet.OstaliListFormatedWithAdressOIB>
  <DomainObject.Predmet.OstaliListNazivFormated>
    <izvorni_sadrzaj>
      <item>Mile Šimičević</item>
    </izvorni_sadrzaj>
    <derivirana_varijabla naziv="DomainObject.Predmet.OstaliListNazivFormated_1">
      <item>Mile Šimičević</item>
    </derivirana_varijabla>
  </DomainObject.Predmet.OstaliListNazivFormated>
  <DomainObject.Predmet.OstaliListNazivFormatedOIB>
    <izvorni_sadrzaj>
      <item>Mile Šimičević, OIB 75531056212</item>
    </izvorni_sadrzaj>
    <derivirana_varijabla naziv="DomainObject.Predmet.OstaliListNazivFormatedOIB_1">
      <item>Mile Šimičević, OIB 75531056212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St-1024/2016-20</izvorni_sadrzaj>
    <derivirana_varijabla naziv="DomainObject.PoslovniBrojDokumenta_1">St-1024/2016-20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ŽLOTAR d.o.o.</izvorni_sadrzaj>
    <derivirana_varijabla naziv="DomainObject.Predmet.ProtustrankaIDrugi_1">ŽLOTAR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ŽLOTAR d.o.o., OIB 98336747865, Bračka 1, 51000 Rijeka</izvorni_sadrzaj>
    <derivirana_varijabla naziv="DomainObject.Predmet.ProtustrankaIDrugiAdressOIB_1">ŽLOTAR d.o.o., OIB 98336747865, Bračka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ŽLOTAR d.o.o.</item>
      <item>Mile Šimičević</item>
    </izvorni_sadrzaj>
    <derivirana_varijabla naziv="DomainObject.Predmet.SudioniciListNaziv_1">
      <item>FINA  Rijeka</item>
      <item>ŽLOTAR d.o.o.</item>
      <item>Mile Šimičević</item>
    </derivirana_varijabla>
  </DomainObject.Predmet.SudioniciListNaziv>
  <DomainObject.Predmet.SudioniciListAdressOIB>
    <izvorni_sadrzaj>
      <item>FINA  Rijeka, OIB 85821130368, Frana Kurelca 8,51000 Rijeka</item>
      <item>ŽLOTAR d.o.o., OIB 98336747865, Bračka 1,51000 Rijeka</item>
      <item>Mile Šimičević, OIB 75531056212, Vrlije 57,51000 Rijeka</item>
    </izvorni_sadrzaj>
    <derivirana_varijabla naziv="DomainObject.Predmet.SudioniciListAdressOIB_1">
      <item>FINA  Rijeka, OIB 85821130368, Frana Kurelca 8,51000 Rijeka</item>
      <item>ŽLOTAR d.o.o., OIB 98336747865, Bračka 1,51000 Rijeka</item>
      <item>Mile Šimičević, OIB 75531056212, Vrlije 57,51000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98336747865</item>
      <item>, OIB 75531056212</item>
    </izvorni_sadrzaj>
    <derivirana_varijabla naziv="DomainObject.Predmet.SudioniciListNazivOIB_1">
      <item>, OIB 85821130368</item>
      <item>, OIB 98336747865</item>
      <item>, OIB 75531056212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5BD4D7-DBAE-483A-B625-6BB580AA22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862</properties:Words>
  <properties:Characters>4484</properties:Characters>
  <properties:Lines>109</properties:Lines>
  <properties:Paragraphs>34</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2017-07-17T09:34:00Z</dcterms:created>
  <dc:creator>T SUD</dc:creator>
  <cp:lastModifiedBy>Tanja Fidel</cp:lastModifiedBy>
  <cp:lastPrinted>2017-07-17T11:36:00Z</cp:lastPrinted>
  <dcterms:modified xmlns:xsi="http://www.w3.org/2001/XMLSchema-instance" xsi:type="dcterms:W3CDTF">2017-07-17T11:36:00Z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St-1024/2016-20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