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57ae2" w14:paraId="6357ae2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277DCE">
        <w:rPr>
          <w:b w:val="false"/>
          <w:i w:val="false"/>
        </w:rPr>
        <w:t>56/2018-30</w:t>
      </w:r>
    </w:p>
    <w:p w:rsidRDefault="00B9345F" w:rsidR="00B9345F" w:rsidRPr="00B948CA">
      <w:pPr>
        <w:rPr>
          <w:lang w:val="hr-HR"/>
        </w:rPr>
      </w:pPr>
    </w:p>
    <w:p w:rsidRDefault="00B9345F" w:rsidR="00B9345F">
      <w:pPr>
        <w:rPr>
          <w:lang w:val="hr-HR"/>
        </w:rPr>
      </w:pPr>
    </w:p>
    <w:p w:rsidRDefault="009659CD" w:rsidR="009659CD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>
      <w:pPr>
        <w:rPr>
          <w:lang w:val="hr-HR"/>
        </w:rPr>
      </w:pPr>
    </w:p>
    <w:p w:rsidRDefault="009659CD" w:rsidR="009659CD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277DCE">
        <w:t xml:space="preserve"> Bruno Sačer iz Zagreba, </w:t>
      </w:r>
      <w:r w:rsidR="007035E9">
        <w:t>Ivane  Brlić Mažuranić 78, OIB: 07680744973</w:t>
      </w:r>
      <w:r>
        <w:t xml:space="preserve">, </w:t>
      </w:r>
      <w:r w:rsidRPr="009B1113">
        <w:t xml:space="preserve">dana </w:t>
      </w:r>
      <w:r w:rsidR="007035E9">
        <w:t>5. ožujka</w:t>
      </w:r>
      <w:r w:rsidR="00BB5EF2">
        <w:t xml:space="preserve"> 201</w:t>
      </w:r>
      <w:r w:rsidR="007035E9">
        <w:t>9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9659CD" w:rsidP="00B83963" w:rsidR="009659CD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7035E9">
        <w:rPr>
          <w:lang w:val="hr-HR"/>
        </w:rPr>
        <w:t>Brune Sačera</w:t>
      </w:r>
      <w:r w:rsidR="00D95883">
        <w:rPr>
          <w:lang w:val="hr-HR"/>
        </w:rPr>
        <w:t xml:space="preserve"> iz Zagreba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D95883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7035E9">
        <w:rPr>
          <w:lang w:val="hr-HR"/>
        </w:rPr>
        <w:t>30. kolovoza</w:t>
      </w:r>
      <w:r w:rsidR="00BB5EF2">
        <w:rPr>
          <w:lang w:val="hr-HR"/>
        </w:rPr>
        <w:t xml:space="preserve"> 201</w:t>
      </w:r>
      <w:r w:rsidR="007915A8">
        <w:rPr>
          <w:lang w:val="hr-HR"/>
        </w:rPr>
        <w:t>8</w:t>
      </w:r>
      <w:r w:rsidR="00BB5EF2">
        <w:rPr>
          <w:lang w:val="hr-HR"/>
        </w:rPr>
        <w:t xml:space="preserve">. </w:t>
      </w:r>
      <w:r w:rsidR="00D95883">
        <w:rPr>
          <w:lang w:val="hr-HR"/>
        </w:rPr>
        <w:t xml:space="preserve">zaprimljen je kod ovoga suda prijedlog predlagatelja </w:t>
      </w:r>
      <w:r w:rsidR="007035E9">
        <w:rPr>
          <w:lang w:val="hr-HR"/>
        </w:rPr>
        <w:t>Brune Sačera</w:t>
      </w:r>
      <w:r w:rsidR="00D95883">
        <w:rPr>
          <w:lang w:val="hr-HR"/>
        </w:rPr>
        <w:t xml:space="preserve"> iz Zagreba za otvaranjem postupka stečaja potrošača navodeći da je pokrenuo ispred Financijske agencije izvansudski postupak i da </w:t>
      </w:r>
      <w:r w:rsidR="00BC7931">
        <w:rPr>
          <w:lang w:val="hr-HR"/>
        </w:rPr>
        <w:t>je isti bezuspješno okončan</w:t>
      </w:r>
      <w:r w:rsidR="00D95883">
        <w:rPr>
          <w:lang w:val="hr-HR"/>
        </w:rPr>
        <w:t xml:space="preserve">. </w:t>
      </w:r>
    </w:p>
    <w:p w:rsidRDefault="0056043F" w:rsidP="008C0D81" w:rsidR="00D95883">
      <w:pPr>
        <w:jc w:val="both"/>
        <w:rPr>
          <w:lang w:val="hr-HR"/>
        </w:rPr>
      </w:pPr>
      <w:r>
        <w:rPr>
          <w:lang w:val="hr-HR"/>
        </w:rPr>
        <w:tab/>
        <w:t>Plan ispunjenja obveza</w:t>
      </w:r>
      <w:r w:rsidR="00D95883">
        <w:rPr>
          <w:lang w:val="hr-HR"/>
        </w:rPr>
        <w:t xml:space="preserve"> predlagatelja </w:t>
      </w:r>
      <w:r>
        <w:rPr>
          <w:lang w:val="hr-HR"/>
        </w:rPr>
        <w:t>nema  zakonom propisani sadržaj</w:t>
      </w:r>
      <w:r w:rsidR="00D95883">
        <w:rPr>
          <w:lang w:val="hr-HR"/>
        </w:rPr>
        <w:t>.</w:t>
      </w:r>
    </w:p>
    <w:p w:rsidRDefault="00D95883" w:rsidP="008C0D81" w:rsidR="0056043F">
      <w:pPr>
        <w:jc w:val="both"/>
        <w:rPr>
          <w:lang w:val="hr-HR"/>
        </w:rPr>
      </w:pPr>
      <w:r>
        <w:rPr>
          <w:lang w:val="hr-HR"/>
        </w:rPr>
        <w:tab/>
        <w:t>Naime,</w:t>
      </w:r>
      <w:r w:rsidR="0056043F">
        <w:rPr>
          <w:lang w:val="hr-HR"/>
        </w:rPr>
        <w:t xml:space="preserve"> plan ispunjenja mora sadržavati postotak umanjenja obveza, iznosa za isplatu, rokova isplate i način ispunjenja obveze prema svakome vjerovniku, a predlagatelj navodi samo "umanjenje odnosno otpis 100% obveza", što zapravo predstavlja prijedlog za oprost dugova</w:t>
      </w:r>
      <w:r w:rsidR="00793F3D">
        <w:rPr>
          <w:lang w:val="hr-HR"/>
        </w:rPr>
        <w:t>,</w:t>
      </w:r>
      <w:r w:rsidR="0056043F">
        <w:rPr>
          <w:lang w:val="hr-HR"/>
        </w:rPr>
        <w:t xml:space="preserve"> a ne plan ispunjenja obveza, a što je protivno smislu </w:t>
      </w:r>
      <w:r>
        <w:rPr>
          <w:lang w:val="hr-HR"/>
        </w:rPr>
        <w:t>Zakona o stečaju potrošač</w:t>
      </w:r>
      <w:r w:rsidR="0056043F">
        <w:rPr>
          <w:lang w:val="hr-HR"/>
        </w:rPr>
        <w:t>a ( Narodne novine br: 100/15 ) obzirom na odredbu čl. 17. st.1. i čl. 44. 3. i 4. Zakona o stečaju potrošača.</w:t>
      </w:r>
    </w:p>
    <w:p w:rsidRDefault="00BC7931" w:rsidP="008C0D81" w:rsidR="00BC7931">
      <w:pPr>
        <w:jc w:val="both"/>
        <w:rPr>
          <w:lang w:val="hr-HR"/>
        </w:rPr>
      </w:pPr>
      <w:r>
        <w:rPr>
          <w:lang w:val="hr-HR"/>
        </w:rPr>
        <w:tab/>
        <w:t>Sud je zakazao pripremno ročište radi provjere ponašanja potrošača prije i tijekom postupka stečaja potrošača, a kako bi se potrošač mogao očitovati na prigovore vjerovnika na plan ispunjenja obveza, a obzirom da vjerov</w:t>
      </w:r>
      <w:r w:rsidR="00277DCE">
        <w:rPr>
          <w:lang w:val="hr-HR"/>
        </w:rPr>
        <w:t>nic</w:t>
      </w:r>
      <w:r w:rsidR="009659CD">
        <w:rPr>
          <w:lang w:val="hr-HR"/>
        </w:rPr>
        <w:t>i</w:t>
      </w:r>
      <w:r w:rsidR="00277DCE">
        <w:rPr>
          <w:lang w:val="hr-HR"/>
        </w:rPr>
        <w:t xml:space="preserve"> koji su dostavili očitovanje</w:t>
      </w:r>
      <w:r>
        <w:rPr>
          <w:lang w:val="hr-HR"/>
        </w:rPr>
        <w:t xml:space="preserve"> ni</w:t>
      </w:r>
      <w:r w:rsidR="00277DCE">
        <w:rPr>
          <w:lang w:val="hr-HR"/>
        </w:rPr>
        <w:t>su</w:t>
      </w:r>
      <w:r>
        <w:rPr>
          <w:lang w:val="hr-HR"/>
        </w:rPr>
        <w:t xml:space="preserve"> suglasn</w:t>
      </w:r>
      <w:r w:rsidR="00277DCE">
        <w:rPr>
          <w:lang w:val="hr-HR"/>
        </w:rPr>
        <w:t>i</w:t>
      </w:r>
      <w:r>
        <w:rPr>
          <w:lang w:val="hr-HR"/>
        </w:rPr>
        <w:t xml:space="preserve"> </w:t>
      </w:r>
      <w:r w:rsidR="000C680B">
        <w:rPr>
          <w:lang w:val="hr-HR"/>
        </w:rPr>
        <w:t>sa</w:t>
      </w:r>
      <w:r>
        <w:rPr>
          <w:lang w:val="hr-HR"/>
        </w:rPr>
        <w:t xml:space="preserve"> predloženi</w:t>
      </w:r>
      <w:r w:rsidR="000C680B">
        <w:rPr>
          <w:lang w:val="hr-HR"/>
        </w:rPr>
        <w:t>m</w:t>
      </w:r>
      <w:r>
        <w:rPr>
          <w:lang w:val="hr-HR"/>
        </w:rPr>
        <w:t xml:space="preserve"> otpis</w:t>
      </w:r>
      <w:r w:rsidR="000C680B">
        <w:rPr>
          <w:lang w:val="hr-HR"/>
        </w:rPr>
        <w:t>om</w:t>
      </w:r>
      <w:r w:rsidR="00277DCE">
        <w:rPr>
          <w:lang w:val="hr-HR"/>
        </w:rPr>
        <w:t xml:space="preserve"> obveza u visini od 100% iznosa, pa je bilo potrebno saslušati potrošača radi obrazloženja iz kojeg razloga nije u mogućnosti izvršiti izmjenu plana ispunjenja i radi provjere trenutnih potrošačkih navika potrošača. </w:t>
      </w:r>
    </w:p>
    <w:p w:rsidRDefault="00BC7931" w:rsidP="008C0D81" w:rsidR="00BC7931">
      <w:pPr>
        <w:jc w:val="both"/>
        <w:rPr>
          <w:lang w:val="hr-HR"/>
        </w:rPr>
      </w:pPr>
      <w:r>
        <w:rPr>
          <w:lang w:val="hr-HR"/>
        </w:rPr>
        <w:tab/>
        <w:t>Potrošač nije pristupio na ročište čime je sud onemogućen utvrđivati ponašanje potrošača prije pokretanja postupka, a dostavljeni plan na predloženi način nije moguće prihvatiti bez ispitivanja ponašanja potrošača.</w:t>
      </w:r>
    </w:p>
    <w:p w:rsidRDefault="00BC7931" w:rsidP="008C0D81" w:rsidR="00BC7931">
      <w:pPr>
        <w:jc w:val="both"/>
        <w:rPr>
          <w:lang w:val="hr-HR"/>
        </w:rPr>
      </w:pPr>
      <w:r>
        <w:rPr>
          <w:lang w:val="hr-HR"/>
        </w:rPr>
        <w:tab/>
        <w:t>Također</w:t>
      </w:r>
      <w:r w:rsidR="00F56751">
        <w:rPr>
          <w:lang w:val="hr-HR"/>
        </w:rPr>
        <w:t>,</w:t>
      </w:r>
      <w:r>
        <w:rPr>
          <w:lang w:val="hr-HR"/>
        </w:rPr>
        <w:t xml:space="preserve"> na ročištu u smislu čl. 71. ZSP-a potrošač treba dati izjavu o ustupu što je zbog ne</w:t>
      </w:r>
      <w:r w:rsidR="00F56751">
        <w:rPr>
          <w:lang w:val="hr-HR"/>
        </w:rPr>
        <w:t xml:space="preserve">pristupa na ročište onemogućeno, a </w:t>
      </w:r>
      <w:r>
        <w:rPr>
          <w:lang w:val="hr-HR"/>
        </w:rPr>
        <w:t>potrošač zbog nepristupa ročištu nije u mogućnosti osporiti tražbinu vjerovnika sukladno čl. 49. st. 4. ZSP-a</w:t>
      </w:r>
      <w:r w:rsidR="00F56751">
        <w:rPr>
          <w:lang w:val="hr-HR"/>
        </w:rPr>
        <w:t>.</w:t>
      </w:r>
    </w:p>
    <w:p w:rsidRDefault="000C680B" w:rsidP="008C0D81" w:rsidR="009659CD">
      <w:pPr>
        <w:jc w:val="both"/>
        <w:rPr>
          <w:lang w:val="hr-HR"/>
        </w:rPr>
      </w:pPr>
      <w:r>
        <w:rPr>
          <w:lang w:val="hr-HR"/>
        </w:rPr>
        <w:tab/>
      </w:r>
    </w:p>
    <w:p w:rsidRDefault="009659CD" w:rsidP="008C0D81" w:rsidR="009659CD">
      <w:pPr>
        <w:jc w:val="both"/>
        <w:rPr>
          <w:lang w:val="hr-HR"/>
        </w:rPr>
      </w:pPr>
    </w:p>
    <w:p w:rsidRDefault="009659CD" w:rsidP="008C0D81" w:rsidR="009659CD">
      <w:pPr>
        <w:jc w:val="both"/>
        <w:rPr>
          <w:lang w:val="hr-HR"/>
        </w:rPr>
      </w:pPr>
    </w:p>
    <w:p w:rsidRDefault="009659CD" w:rsidP="008C0D81" w:rsidR="009659CD">
      <w:pPr>
        <w:jc w:val="both"/>
        <w:rPr>
          <w:lang w:val="hr-HR"/>
        </w:rPr>
      </w:pPr>
    </w:p>
    <w:p w:rsidRDefault="009659CD" w:rsidP="008C0D81" w:rsidR="009659CD">
      <w:pPr>
        <w:jc w:val="both"/>
        <w:rPr>
          <w:lang w:val="hr-HR"/>
        </w:rPr>
      </w:pPr>
    </w:p>
    <w:p w:rsidRDefault="009659CD" w:rsidP="008C0D81" w:rsidR="009659CD">
      <w:pPr>
        <w:jc w:val="both"/>
        <w:rPr>
          <w:lang w:val="hr-HR"/>
        </w:rPr>
      </w:pPr>
    </w:p>
    <w:p w:rsidRDefault="009659CD" w:rsidP="008C0D81" w:rsidR="009659CD">
      <w:pPr>
        <w:jc w:val="both"/>
        <w:rPr>
          <w:lang w:val="hr-HR"/>
        </w:rPr>
      </w:pPr>
    </w:p>
    <w:p w:rsidRDefault="009659CD" w:rsidP="008C0D81" w:rsidR="009659CD">
      <w:pPr>
        <w:jc w:val="both"/>
        <w:rPr>
          <w:lang w:val="hr-HR"/>
        </w:rPr>
      </w:pPr>
    </w:p>
    <w:p w:rsidRDefault="009659CD" w:rsidP="008C0D81" w:rsidR="009659CD">
      <w:pPr>
        <w:jc w:val="both"/>
        <w:rPr>
          <w:lang w:val="hr-HR"/>
        </w:rPr>
      </w:pPr>
    </w:p>
    <w:p w:rsidRDefault="009659CD" w:rsidP="008C0D81" w:rsidR="009659CD">
      <w:pPr>
        <w:jc w:val="both"/>
        <w:rPr>
          <w:lang w:val="hr-HR"/>
        </w:rPr>
      </w:pPr>
    </w:p>
    <w:p w:rsidRDefault="000C680B" w:rsidP="008C0D81" w:rsidR="00A004A8">
      <w:pPr>
        <w:jc w:val="both"/>
        <w:rPr>
          <w:lang w:val="hr-HR"/>
        </w:rPr>
      </w:pPr>
      <w:r>
        <w:rPr>
          <w:lang w:val="hr-HR"/>
        </w:rPr>
        <w:t xml:space="preserve">U konkretnom slučaju </w:t>
      </w:r>
      <w:r w:rsidR="00277DCE">
        <w:rPr>
          <w:lang w:val="hr-HR"/>
        </w:rPr>
        <w:t>obveze prelaze iznos od 360</w:t>
      </w:r>
      <w:r>
        <w:rPr>
          <w:lang w:val="hr-HR"/>
        </w:rPr>
        <w:t xml:space="preserve">.000,00 kuna, te je i iz tog razloga valjalo odlučiti prema odredbi iz čl. 4. ZSP-a kao u izreci. </w:t>
      </w:r>
    </w:p>
    <w:p w:rsidRDefault="00277DCE" w:rsidP="008C0D81" w:rsidR="0056043F">
      <w:pPr>
        <w:jc w:val="both"/>
        <w:rPr>
          <w:lang w:val="hr-HR"/>
        </w:rPr>
      </w:pPr>
      <w:r>
        <w:rPr>
          <w:lang w:val="hr-HR"/>
        </w:rPr>
        <w:tab/>
      </w:r>
      <w:r w:rsidR="009659CD">
        <w:rPr>
          <w:lang w:val="hr-HR"/>
        </w:rPr>
        <w:t xml:space="preserve">  </w:t>
      </w:r>
    </w:p>
    <w:p w:rsidRDefault="00A004A8" w:rsidP="008C0D81" w:rsidR="00A004A8">
      <w:pPr>
        <w:jc w:val="both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9659CD">
        <w:rPr>
          <w:lang w:val="hr-HR"/>
        </w:rPr>
        <w:t>5. ožujka 2019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A004A8" w:rsidP="0056043F" w:rsidR="00A004A8" w:rsidRPr="00B948CA">
      <w:pPr>
        <w:jc w:val="center"/>
        <w:rPr>
          <w:lang w:val="hr-HR"/>
        </w:rPr>
      </w:pP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9659CD">
        <w:rPr>
          <w:lang w:val="hr-HR"/>
        </w:rPr>
        <w:t>,v.r.</w:t>
      </w:r>
    </w:p>
    <w:p w:rsidRDefault="00A004A8" w:rsidR="00A004A8" w:rsidRPr="00B948CA">
      <w:pPr>
        <w:ind w:firstLine="720" w:right="-51" w:left="5760"/>
        <w:rPr>
          <w:lang w:val="hr-HR"/>
        </w:rPr>
      </w:pP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BC7931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 xml:space="preserve">Protiv  ovog  rješenja  dozvoljena  je  žalba.  Žalba  se  podnosi  putem  ovog  suda,  nadležnom </w:t>
      </w: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>Županijskom sudu, pismeno u tri primjerka, u roku osam (8) dana od dana dostave  prijepisa ovog rješenja.</w:t>
      </w:r>
    </w:p>
    <w:p w:rsidRDefault="0056043F" w:rsidP="002E485F" w:rsidR="002E48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>
      <w:pPr>
        <w:rPr>
          <w:lang w:val="hr-HR"/>
        </w:rPr>
      </w:pPr>
    </w:p>
    <w:p w:rsidRDefault="009659CD" w:rsidP="009659CD" w:rsidR="009659CD">
      <w:pPr>
        <w:jc w:val="right"/>
        <w:rPr>
          <w:lang w:val="hr-HR"/>
        </w:rPr>
      </w:pPr>
      <w:r>
        <w:rPr>
          <w:lang w:val="hr-HR"/>
        </w:rPr>
        <w:t xml:space="preserve">Za točnost otpravka ovlašteni službenik: </w:t>
      </w:r>
    </w:p>
    <w:p w:rsidRDefault="009659CD" w:rsidP="009659CD" w:rsidR="00A004A8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Ivana Golub</w:t>
      </w:r>
      <w:r w:rsidR="00A004A8">
        <w:rPr>
          <w:lang w:val="hr-HR"/>
        </w:rPr>
        <w:t xml:space="preserve"> </w:t>
      </w:r>
    </w:p>
    <w:sectPr w:rsidSect="00BC7931" w:rsidR="00A004A8" w:rsidRPr="00B948CA">
      <w:headerReference w:type="even" r:id="rId11"/>
      <w:headerReference w:type="default" r:id="rId12"/>
      <w:pgSz w:code="9" w:h="16840" w:w="11907"/>
      <w:pgMar w:gutter="0" w:footer="720" w:header="720" w:left="1225" w:bottom="295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FED" w:rsidR="00532FED">
      <w:r>
        <w:separator/>
      </w:r>
    </w:p>
  </w:endnote>
  <w:endnote w:id="0" w:type="continuationSeparator">
    <w:p w:rsidRDefault="00532FED" w:rsidR="00532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FED" w:rsidR="00532FED">
      <w:r>
        <w:separator/>
      </w:r>
    </w:p>
  </w:footnote>
  <w:footnote w:id="0" w:type="continuationSeparator">
    <w:p w:rsidRDefault="00532FED" w:rsidR="00532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C7931">
      <w:rPr>
        <w:rStyle w:val="Brojstranice"/>
      </w:rPr>
      <w:t>-</w:t>
    </w:r>
    <w:r w:rsidR="009659CD">
      <w:rPr>
        <w:rStyle w:val="Brojstranice"/>
      </w:rPr>
      <w:t>56/2018-30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15C1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90568"/>
    <w:rsid w:val="000B2B17"/>
    <w:rsid w:val="000C680B"/>
    <w:rsid w:val="0025598E"/>
    <w:rsid w:val="00277DCE"/>
    <w:rsid w:val="00290331"/>
    <w:rsid w:val="002B410F"/>
    <w:rsid w:val="002D1C7A"/>
    <w:rsid w:val="002E485F"/>
    <w:rsid w:val="002F631D"/>
    <w:rsid w:val="00337D0A"/>
    <w:rsid w:val="00344DF1"/>
    <w:rsid w:val="003A55EF"/>
    <w:rsid w:val="003B7D3D"/>
    <w:rsid w:val="00400A8D"/>
    <w:rsid w:val="004177EC"/>
    <w:rsid w:val="00426965"/>
    <w:rsid w:val="004553CE"/>
    <w:rsid w:val="004D174C"/>
    <w:rsid w:val="004E12F4"/>
    <w:rsid w:val="00532FED"/>
    <w:rsid w:val="0056043F"/>
    <w:rsid w:val="00570FDE"/>
    <w:rsid w:val="005979D3"/>
    <w:rsid w:val="005E6D18"/>
    <w:rsid w:val="005F0A52"/>
    <w:rsid w:val="005F0F87"/>
    <w:rsid w:val="00610AB5"/>
    <w:rsid w:val="00691035"/>
    <w:rsid w:val="00696B18"/>
    <w:rsid w:val="006A0944"/>
    <w:rsid w:val="006A1805"/>
    <w:rsid w:val="006F169F"/>
    <w:rsid w:val="007035E9"/>
    <w:rsid w:val="0074061C"/>
    <w:rsid w:val="00763B64"/>
    <w:rsid w:val="00764A08"/>
    <w:rsid w:val="007915A8"/>
    <w:rsid w:val="00793F3D"/>
    <w:rsid w:val="007B3B9C"/>
    <w:rsid w:val="007C4727"/>
    <w:rsid w:val="007E1DFC"/>
    <w:rsid w:val="00822154"/>
    <w:rsid w:val="008456A1"/>
    <w:rsid w:val="008A507D"/>
    <w:rsid w:val="008C0D81"/>
    <w:rsid w:val="00924DC5"/>
    <w:rsid w:val="00931E87"/>
    <w:rsid w:val="009659CD"/>
    <w:rsid w:val="00997F21"/>
    <w:rsid w:val="009B1113"/>
    <w:rsid w:val="009B22EC"/>
    <w:rsid w:val="00A004A8"/>
    <w:rsid w:val="00A638E9"/>
    <w:rsid w:val="00A7168D"/>
    <w:rsid w:val="00A83B98"/>
    <w:rsid w:val="00A8617D"/>
    <w:rsid w:val="00B35395"/>
    <w:rsid w:val="00B40822"/>
    <w:rsid w:val="00B83963"/>
    <w:rsid w:val="00B9345F"/>
    <w:rsid w:val="00B948CA"/>
    <w:rsid w:val="00BB5EF2"/>
    <w:rsid w:val="00BB7A2D"/>
    <w:rsid w:val="00BC38E9"/>
    <w:rsid w:val="00BC7931"/>
    <w:rsid w:val="00BE088D"/>
    <w:rsid w:val="00C12CD9"/>
    <w:rsid w:val="00C3332A"/>
    <w:rsid w:val="00C6737F"/>
    <w:rsid w:val="00C739D4"/>
    <w:rsid w:val="00CD732D"/>
    <w:rsid w:val="00CF3D91"/>
    <w:rsid w:val="00D56F6C"/>
    <w:rsid w:val="00D94A82"/>
    <w:rsid w:val="00D95883"/>
    <w:rsid w:val="00DC15C1"/>
    <w:rsid w:val="00DF1A6F"/>
    <w:rsid w:val="00E10AED"/>
    <w:rsid w:val="00E47DC4"/>
    <w:rsid w:val="00F56751"/>
    <w:rsid w:val="00F70914"/>
    <w:rsid w:val="00F9402B"/>
    <w:rsid w:val="00FD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C15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5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5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5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5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C15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5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5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5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5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1918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Sp-56/2018-30</izvorni_sadrzaj>
    <derivirana_varijabla naziv="DomainObject.Oznaka_1">Sp-56/2018-30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ožujka 2019.</izvorni_sadrzaj>
    <derivirana_varijabla naziv="DomainObject.Predmet.DatumRjesavanja_1">5.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Sp-56/2018</izvorni_sadrzaj>
    <derivirana_varijabla naziv="DomainObject.Predmet.OznakaBroj_1">Sp-56/2018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Bruno Sačer</izvorni_sadrzaj>
    <derivirana_varijabla naziv="DomainObject.Predmet.StrankaFormated_1">  Bruno Sačer</derivirana_varijabla>
  </DomainObject.Predmet.StrankaFormated>
  <DomainObject.Predmet.StrankaFormatedOIB>
    <izvorni_sadrzaj>  Bruno Sačer, OIB 07680744973</izvorni_sadrzaj>
    <derivirana_varijabla naziv="DomainObject.Predmet.StrankaFormatedOIB_1">  Bruno Sačer, OIB 07680744973</derivirana_varijabla>
  </DomainObject.Predmet.StrankaFormatedOIB>
  <DomainObject.Predmet.StrankaFormatedWithAdress>
    <izvorni_sadrzaj> Bruno Sačer, Ulica Ivane Brlić-Mažuranić 78, 10000 Zagreb</izvorni_sadrzaj>
    <derivirana_varijabla naziv="DomainObject.Predmet.StrankaFormatedWithAdress_1"> Bruno Sačer, Ulica Ivane Brlić-Mažuranić 78, 10000 Zagreb</derivirana_varijabla>
  </DomainObject.Predmet.StrankaFormatedWithAdress>
  <DomainObject.Predmet.StrankaFormatedWithAdressOIB>
    <izvorni_sadrzaj> Bruno Sačer, OIB 07680744973, Ulica Ivane Brlić-Mažuranić 78, 10000 Zagreb</izvorni_sadrzaj>
    <derivirana_varijabla naziv="DomainObject.Predmet.StrankaFormatedWithAdressOIB_1"> Bruno Sačer, OIB 07680744973, Ulica Ivane Brlić-Mažuranić 78, 10000 Zagreb</derivirana_varijabla>
  </DomainObject.Predmet.StrankaFormatedWithAdressOIB>
  <DomainObject.Predmet.StrankaWithAdress>
    <izvorni_sadrzaj>Bruno Sačer Ulica Ivane Brlić-Mažuranić 78,10000 Zagreb</izvorni_sadrzaj>
    <derivirana_varijabla naziv="DomainObject.Predmet.StrankaWithAdress_1">Bruno Sačer Ulica Ivane Brlić-Mažuranić 78,10000 Zagreb</derivirana_varijabla>
  </DomainObject.Predmet.StrankaWithAdress>
  <DomainObject.Predmet.StrankaWithAdressOIB>
    <izvorni_sadrzaj>Bruno Sačer, OIB 07680744973, Ulica Ivane Brlić-Mažuranić 78,10000 Zagreb</izvorni_sadrzaj>
    <derivirana_varijabla naziv="DomainObject.Predmet.StrankaWithAdressOIB_1">Bruno Sačer, OIB 07680744973, Ulica Ivane Brlić-Mažuranić 78,10000 Zagreb</derivirana_varijabla>
  </DomainObject.Predmet.StrankaWithAdressOIB>
  <DomainObject.Predmet.StrankaNazivFormated>
    <izvorni_sadrzaj>Bruno Sačer</izvorni_sadrzaj>
    <derivirana_varijabla naziv="DomainObject.Predmet.StrankaNazivFormated_1">Bruno Sačer</derivirana_varijabla>
  </DomainObject.Predmet.StrankaNazivFormated>
  <DomainObject.Predmet.StrankaNazivFormatedOIB>
    <izvorni_sadrzaj>Bruno Sačer, OIB 07680744973</izvorni_sadrzaj>
    <derivirana_varijabla naziv="DomainObject.Predmet.StrankaNazivFormatedOIB_1">Bruno Sačer, OIB 07680744973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Bruno Sačer</item>
    </izvorni_sadrzaj>
    <derivirana_varijabla naziv="DomainObject.Predmet.StrankaListFormated_1">
      <item>Bruno Sačer</item>
    </derivirana_varijabla>
  </DomainObject.Predmet.StrankaListFormated>
  <DomainObject.Predmet.StrankaListFormatedOIB>
    <izvorni_sadrzaj>
      <item>Bruno Sačer, OIB 07680744973</item>
    </izvorni_sadrzaj>
    <derivirana_varijabla naziv="DomainObject.Predmet.StrankaListFormatedOIB_1">
      <item>Bruno Sačer, OIB 07680744973</item>
    </derivirana_varijabla>
  </DomainObject.Predmet.StrankaListFormatedOIB>
  <DomainObject.Predmet.StrankaListFormatedWithAdress>
    <izvorni_sadrzaj>
      <item>Bruno Sačer, Ulica Ivane Brlić-Mažuranić 78, 10000 Zagreb</item>
    </izvorni_sadrzaj>
    <derivirana_varijabla naziv="DomainObject.Predmet.StrankaListFormatedWithAdress_1">
      <item>Bruno Sačer, Ulica Ivane Brlić-Mažuranić 78, 10000 Zagreb</item>
    </derivirana_varijabla>
  </DomainObject.Predmet.StrankaListFormatedWithAdress>
  <DomainObject.Predmet.StrankaListFormatedWithAdressOIB>
    <izvorni_sadrzaj>
      <item>Bruno Sačer, OIB 07680744973, Ulica Ivane Brlić-Mažuranić 78, 10000 Zagreb</item>
    </izvorni_sadrzaj>
    <derivirana_varijabla naziv="DomainObject.Predmet.StrankaListFormatedWithAdressOIB_1">
      <item>Bruno Sačer, OIB 07680744973, Ulica Ivane Brlić-Mažuranić 78, 10000 Zagreb</item>
    </derivirana_varijabla>
  </DomainObject.Predmet.StrankaListFormatedWithAdressOIB>
  <DomainObject.Predmet.StrankaListNazivFormated>
    <izvorni_sadrzaj>
      <item>Bruno Sačer</item>
    </izvorni_sadrzaj>
    <derivirana_varijabla naziv="DomainObject.Predmet.StrankaListNazivFormated_1">
      <item>Bruno Sačer</item>
    </derivirana_varijabla>
  </DomainObject.Predmet.StrankaListNazivFormated>
  <DomainObject.Predmet.StrankaListNazivFormatedOIB>
    <izvorni_sadrzaj>
      <item>Bruno Sačer, OIB 07680744973</item>
    </izvorni_sadrzaj>
    <derivirana_varijabla naziv="DomainObject.Predmet.StrankaListNazivFormatedOIB_1">
      <item>Bruno Sačer, OIB 07680744973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PBZ CARD društvo s ograničenom odgovornošću za poslovanje kreditnim karticama, putnička agencija</item>
      <item>A1 Hrvatska društvo s ograničenom odgovornošću za usluge javnih telekomunikacija</item>
      <item>ERSTE&amp;STEIERMÄRKISCHE BANKA dioničko društvo</item>
      <item>Hrvatski Telekom d.d.</item>
      <item>HEP-TOPLINARSTVO d.o.o. za proizvodnju i distribuciju toplinske energije</item>
      <item>JADRANSKO OSIGURANJE dioničko društvo</item>
      <item>ZAGREBAČKI HOLDING, društvo s ograničenom odgovornošću za javni prijevoz, opskrbu vodom, održavanje čistoće, putnička agencija, šport, upravljanje objektima i poslovanje nekretninama</item>
      <item>HRVATSKI ZAVOD ZA ZDRAVSTVENO OSIGURANJE</item>
      <item>GRAD ZAGREB</item>
      <item>VODOOPSKRBA I ODVODNJA društvo s ograničenom odgovornošću za javnu vodoopskrbu i odvodnju</item>
      <item>Financijska agencija</item>
      <item>ISKON INTERNET d.d. za informatiku i telekomunikacije</item>
      <item>CROATIA osiguranje d.d.</item>
      <item>B2 KAPITAL</item>
      <item>Sonja Šoštar</item>
    </izvorni_sadrzaj>
    <derivirana_varijabla naziv="DomainObject.Predmet.OstaliListFormated_1">
      <item>EOS MATRIX d.o.o. za poslovne usluge</item>
      <item>PBZ CARD društvo s ograničenom odgovornošću za poslovanje kreditnim karticama, putnička agencija</item>
      <item>A1 Hrvatska društvo s ograničenom odgovornošću za usluge javnih telekomunikacija</item>
      <item>ERSTE&amp;STEIERMÄRKISCHE BANKA dioničko društvo</item>
      <item>Hrvatski Telekom d.d.</item>
      <item>HEP-TOPLINARSTVO d.o.o. za proizvodnju i distribuciju toplinske energije</item>
      <item>JADRANSKO OSIGURANJE dioničko društvo</item>
      <item>ZAGREBAČKI HOLDING, društvo s ograničenom odgovornošću za javni prijevoz, opskrbu vodom, održavanje čistoće, putnička agencija, šport, upravljanje objektima i poslovanje nekretninama</item>
      <item>HRVATSKI ZAVOD ZA ZDRAVSTVENO OSIGURANJE</item>
      <item>GRAD ZAGREB</item>
      <item>VODOOPSKRBA I ODVODNJA društvo s ograničenom odgovornošću za javnu vodoopskrbu i odvodnju</item>
      <item>Financijska agencija</item>
      <item>ISKON INTERNET d.d. za informatiku i telekomunikacije</item>
      <item>CROATIA osiguranje d.d.</item>
      <item>B2 KAPITAL</item>
      <item>Sonja Šoštar</item>
    </derivirana_varijabla>
  </DomainObject.Predmet.OstaliListFormated>
  <DomainObject.Predmet.OstaliListFormatedOIB>
    <izvorni_sadrzaj>
      <item>EOS MATRIX d.o.o. za poslovne usluge, OIB 76674680107</item>
      <item>PBZ CARD društvo s ograničenom odgovornošću za poslovanje kreditnim karticama, putnička agencija, OIB 28495895537</item>
      <item>A1 Hrvatska društvo s ograničenom odgovornošću za usluge javnih telekomunikacija, OIB 29524210204</item>
      <item>ERSTE&amp;STEIERMÄRKISCHE BANKA dioničko društvo, OIB 23057039320</item>
      <item>Hrvatski Telekom d.d., OIB 81793146560</item>
      <item>HEP-TOPLINARSTVO d.o.o. za proizvodnju i distribuciju toplinske energije, OIB 15907062900</item>
      <item>JADRANSKO OSIGURANJE dioničko društvo, OIB 94472454976</item>
      <item>ZAGREBAČKI HOLDING, društvo s ograničenom odgovornošću za javni prijevoz, opskrbu vodom, održavanje čistoće, putnička agencija, šport, upravljanje objektima i poslovanje nekretninama, OIB 85584865987</item>
      <item>HRVATSKI ZAVOD ZA ZDRAVSTVENO OSIGURANJE, OIB 02958272670</item>
      <item>GRAD ZAGREB, OIB 61817894937</item>
      <item>VODOOPSKRBA I ODVODNJA društvo s ograničenom odgovornošću za javnu vodoopskrbu i odvodnju, OIB 83416546499</item>
      <item>Financijska agencija, OIB 85821130368</item>
      <item>ISKON INTERNET d.d. za informatiku i telekomunikacije, OIB 36779353407</item>
      <item>CROATIA osiguranje d.d., OIB 26187994862</item>
      <item>B2 KAPITAL</item>
      <item>Sonja Šoštar</item>
    </izvorni_sadrzaj>
    <derivirana_varijabla naziv="DomainObject.Predmet.OstaliListFormatedOIB_1">
      <item>EOS MATRIX d.o.o. za poslovne usluge, OIB 76674680107</item>
      <item>PBZ CARD društvo s ograničenom odgovornošću za poslovanje kreditnim karticama, putnička agencija, OIB 28495895537</item>
      <item>A1 Hrvatska društvo s ograničenom odgovornošću za usluge javnih telekomunikacija, OIB 29524210204</item>
      <item>ERSTE&amp;STEIERMÄRKISCHE BANKA dioničko društvo, OIB 23057039320</item>
      <item>Hrvatski Telekom d.d., OIB 81793146560</item>
      <item>HEP-TOPLINARSTVO d.o.o. za proizvodnju i distribuciju toplinske energije, OIB 15907062900</item>
      <item>JADRANSKO OSIGURANJE dioničko društvo, OIB 94472454976</item>
      <item>ZAGREBAČKI HOLDING, društvo s ograničenom odgovornošću za javni prijevoz, opskrbu vodom, održavanje čistoće, putnička agencija, šport, upravljanje objektima i poslovanje nekretninama, OIB 85584865987</item>
      <item>HRVATSKI ZAVOD ZA ZDRAVSTVENO OSIGURANJE, OIB 02958272670</item>
      <item>GRAD ZAGREB, OIB 61817894937</item>
      <item>VODOOPSKRBA I ODVODNJA društvo s ograničenom odgovornošću za javnu vodoopskrbu i odvodnju, OIB 83416546499</item>
      <item>Financijska agencija, OIB 85821130368</item>
      <item>ISKON INTERNET d.d. za informatiku i telekomunikacije, OIB 36779353407</item>
      <item>CROATIA osiguranje d.d., OIB 26187994862</item>
      <item>B2 KAPITAL</item>
      <item>Sonja Šoštar</item>
    </derivirana_varijabla>
  </DomainObject.Predmet.OstaliListFormatedOIB>
  <DomainObject.Predmet.OstaliListFormatedWithAdress>
    <izvorni_sadrzaj>
      <item>EOS MATRIX d.o.o. za poslovne usluge, Horvatova 82, 10000 Zagreb</item>
      <item>PBZ CARD društvo s ograničenom odgovornošću za poslovanje kreditnim karticama, putnička agencija, Radnička cesta 44, 10000 Zagreb</item>
      <item>A1 Hrvatska društvo s ograničenom odgovornošću za usluge javnih telekomunikacija, Vrtni put 1, 10000 Zagreb</item>
      <item>ERSTE&amp;STEIERMÄRKISCHE BANKA dioničko društvo, Jadranski Trg 3a, 51000 Rijeka</item>
      <item>Hrvatski Telekom d.d., Roberta Frangeša Mihanovića 9, 10000 Zagreb</item>
      <item>HEP-TOPLINARSTVO d.o.o. za proizvodnju i distribuciju toplinske energije, Miševečka 15a, 10000 Zagreb</item>
      <item>JADRANSKO OSIGURANJE dioničko društvo, Listopadska 2,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HRVATSKI ZAVOD ZA ZDRAVSTVENO OSIGURANJE, Margaretska 3, 10000 Zagreb</item>
      <item>GRAD ZAGREB, Trg Stjepana Radića 1, 10000 Zagreb</item>
      <item>VODOOPSKRBA I ODVODNJA društvo s ograničenom odgovornošću za javnu vodoopskrbu i odvodnju, Folnegovićeva 1, 10000 Zagreb</item>
      <item>Financijska agencija, Ulica grada Vukovara 70, 10000 Zagreb</item>
      <item>ISKON INTERNET d.d. za informatiku i telekomunikacije, Garićgradska 18, 10000 Zagreb</item>
      <item>CROATIA osiguranje d.d., Vatroslava Jagića 33, 10000 Zagreb</item>
      <item>B2 KAPITAL, Radnička cesta 41, 10000 Zagreb</item>
      <item>Sonja Šoštar, Mirka Kleščića 7, 10430 Samobor</item>
    </izvorni_sadrzaj>
    <derivirana_varijabla naziv="DomainObject.Predmet.OstaliListFormatedWithAdress_1">
      <item>EOS MATRIX d.o.o. za poslovne usluge, Horvatova 82, 10000 Zagreb</item>
      <item>PBZ CARD društvo s ograničenom odgovornošću za poslovanje kreditnim karticama, putnička agencija, Radnička cesta 44, 10000 Zagreb</item>
      <item>A1 Hrvatska društvo s ograničenom odgovornošću za usluge javnih telekomunikacija, Vrtni put 1, 10000 Zagreb</item>
      <item>ERSTE&amp;STEIERMÄRKISCHE BANKA dioničko društvo, Jadranski Trg 3a, 51000 Rijeka</item>
      <item>Hrvatski Telekom d.d., Roberta Frangeša Mihanovića 9, 10000 Zagreb</item>
      <item>HEP-TOPLINARSTVO d.o.o. za proizvodnju i distribuciju toplinske energije, Miševečka 15a, 10000 Zagreb</item>
      <item>JADRANSKO OSIGURANJE dioničko društvo, Listopadska 2,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HRVATSKI ZAVOD ZA ZDRAVSTVENO OSIGURANJE, Margaretska 3, 10000 Zagreb</item>
      <item>GRAD ZAGREB, Trg Stjepana Radića 1, 10000 Zagreb</item>
      <item>VODOOPSKRBA I ODVODNJA društvo s ograničenom odgovornošću za javnu vodoopskrbu i odvodnju, Folnegovićeva 1, 10000 Zagreb</item>
      <item>Financijska agencija, Ulica grada Vukovara 70, 10000 Zagreb</item>
      <item>ISKON INTERNET d.d. za informatiku i telekomunikacije, Garićgradska 18, 10000 Zagreb</item>
      <item>CROATIA osiguranje d.d., Vatroslava Jagića 33, 10000 Zagreb</item>
      <item>B2 KAPITAL, Radnička cesta 41, 10000 Zagreb</item>
      <item>Sonja Šoštar, Mirka Kleščića 7, 10430 Samobor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PBZ CARD društvo s ograničenom odgovornošću za poslovanje kreditnim karticama, putnička agencija, OIB 28495895537, Radnička cesta 44, 10000 Zagreb</item>
      <item>A1 Hrvatska društvo s ograničenom odgovornošću za usluge javnih telekomunikacija, OIB 29524210204, Vrtni put 1, 10000 Zagreb</item>
      <item>ERSTE&amp;STEIERMÄRKISCHE BANKA dioničko društvo, OIB 23057039320, Jadranski Trg 3a, 51000 Rijeka</item>
      <item>Hrvatski Telekom d.d., OIB 81793146560, Roberta Frangeša Mihanovića 9, 10000 Zagreb</item>
      <item>HEP-TOPLINARSTVO d.o.o. za proizvodnju i distribuciju toplinske energije, OIB 15907062900, Miševečka 15a, 10000 Zagreb</item>
      <item>JADRANSKO OSIGURANJE dioničko društvo, OIB 94472454976, Listopadska 2,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HRVATSKI ZAVOD ZA ZDRAVSTVENO OSIGURANJE, OIB 02958272670, Margaretska 3, 10000 Zagreb</item>
      <item>GRAD ZAGREB, OIB 61817894937, Trg Stjepana Radića 1, 10000 Zagreb</item>
      <item>VODOOPSKRBA I ODVODNJA društvo s ograničenom odgovornošću za javnu vodoopskrbu i odvodnju, OIB 83416546499, Folnegovićeva 1, 10000 Zagreb</item>
      <item>Financijska agencija, OIB 85821130368, Ulica grada Vukovara 70, 10000 Zagreb</item>
      <item>ISKON INTERNET d.d. za informatiku i telekomunikacije, OIB 36779353407, Garićgradska 18, 10000 Zagreb</item>
      <item>CROATIA osiguranje d.d., OIB 26187994862, Vatroslava Jagića 33, 10000 Zagreb</item>
      <item>B2 KAPITAL, Radnička cesta 41, 10000 Zagreb</item>
      <item>Sonja Šoštar, Mirka Kleščića 7, 10430 Samobor</item>
    </izvorni_sadrzaj>
    <derivirana_varijabla naziv="DomainObject.Predmet.OstaliListFormatedWithAdressOIB_1">
      <item>EOS MATRIX d.o.o. za poslovne usluge, OIB 76674680107, Horvatova 82, 10000 Zagreb</item>
      <item>PBZ CARD društvo s ograničenom odgovornošću za poslovanje kreditnim karticama, putnička agencija, OIB 28495895537, Radnička cesta 44, 10000 Zagreb</item>
      <item>A1 Hrvatska društvo s ograničenom odgovornošću za usluge javnih telekomunikacija, OIB 29524210204, Vrtni put 1, 10000 Zagreb</item>
      <item>ERSTE&amp;STEIERMÄRKISCHE BANKA dioničko društvo, OIB 23057039320, Jadranski Trg 3a, 51000 Rijeka</item>
      <item>Hrvatski Telekom d.d., OIB 81793146560, Roberta Frangeša Mihanovića 9, 10000 Zagreb</item>
      <item>HEP-TOPLINARSTVO d.o.o. za proizvodnju i distribuciju toplinske energije, OIB 15907062900, Miševečka 15a, 10000 Zagreb</item>
      <item>JADRANSKO OSIGURANJE dioničko društvo, OIB 94472454976, Listopadska 2,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HRVATSKI ZAVOD ZA ZDRAVSTVENO OSIGURANJE, OIB 02958272670, Margaretska 3, 10000 Zagreb</item>
      <item>GRAD ZAGREB, OIB 61817894937, Trg Stjepana Radića 1, 10000 Zagreb</item>
      <item>VODOOPSKRBA I ODVODNJA društvo s ograničenom odgovornošću za javnu vodoopskrbu i odvodnju, OIB 83416546499, Folnegovićeva 1, 10000 Zagreb</item>
      <item>Financijska agencija, OIB 85821130368, Ulica grada Vukovara 70, 10000 Zagreb</item>
      <item>ISKON INTERNET d.d. za informatiku i telekomunikacije, OIB 36779353407, Garićgradska 18, 10000 Zagreb</item>
      <item>CROATIA osiguranje d.d., OIB 26187994862, Vatroslava Jagića 33, 10000 Zagreb</item>
      <item>B2 KAPITAL, Radnička cesta 41, 10000 Zagreb</item>
      <item>Sonja Šoštar, Mirka Kleščića 7, 10430 Samobor</item>
    </derivirana_varijabla>
  </DomainObject.Predmet.OstaliListFormatedWithAdressOIB>
  <DomainObject.Predmet.OstaliListNazivFormated>
    <izvorni_sadrzaj>
      <item>EOS MATRIX d.o.o. za poslovne usluge</item>
      <item>PBZ CARD društvo s ograničenom odgovornošću za poslovanje kreditnim karticama, putnička agencija</item>
      <item>A1 Hrvatska društvo s ograničenom odgovornošću za usluge javnih telekomunikacija</item>
      <item>ERSTE&amp;STEIERMÄRKISCHE BANKA dioničko društvo</item>
      <item>Hrvatski Telekom d.d.</item>
      <item>HEP-TOPLINARSTVO d.o.o. za proizvodnju i distribuciju toplinske energije</item>
      <item>JADRANSKO OSIGURANJE dioničko društvo</item>
      <item>ZAGREBAČKI HOLDING, društvo s ograničenom odgovornošću za javni prijevoz, opskrbu vodom, održavanje čistoće, putnička agencija, šport, upravljanje objektima i poslovanje nekretninama</item>
      <item>HRVATSKI ZAVOD ZA ZDRAVSTVENO OSIGURANJE</item>
      <item>GRAD ZAGREB</item>
      <item>VODOOPSKRBA I ODVODNJA društvo s ograničenom odgovornošću za javnu vodoopskrbu i odvodnju</item>
      <item>Financijska agencija</item>
      <item>ISKON INTERNET d.d. za informatiku i telekomunikacije</item>
      <item>CROATIA osiguranje d.d.</item>
      <item>B2 KAPITAL</item>
      <item>Sonja Šoštar</item>
    </izvorni_sadrzaj>
    <derivirana_varijabla naziv="DomainObject.Predmet.OstaliListNazivFormated_1">
      <item>EOS MATRIX d.o.o. za poslovne usluge</item>
      <item>PBZ CARD društvo s ograničenom odgovornošću za poslovanje kreditnim karticama, putnička agencija</item>
      <item>A1 Hrvatska društvo s ograničenom odgovornošću za usluge javnih telekomunikacija</item>
      <item>ERSTE&amp;STEIERMÄRKISCHE BANKA dioničko društvo</item>
      <item>Hrvatski Telekom d.d.</item>
      <item>HEP-TOPLINARSTVO d.o.o. za proizvodnju i distribuciju toplinske energije</item>
      <item>JADRANSKO OSIGURANJE dioničko društvo</item>
      <item>ZAGREBAČKI HOLDING, društvo s ograničenom odgovornošću za javni prijevoz, opskrbu vodom, održavanje čistoće, putnička agencija, šport, upravljanje objektima i poslovanje nekretninama</item>
      <item>HRVATSKI ZAVOD ZA ZDRAVSTVENO OSIGURANJE</item>
      <item>GRAD ZAGREB</item>
      <item>VODOOPSKRBA I ODVODNJA društvo s ograničenom odgovornošću za javnu vodoopskrbu i odvodnju</item>
      <item>Financijska agencija</item>
      <item>ISKON INTERNET d.d. za informatiku i telekomunikacije</item>
      <item>CROATIA osiguranje d.d.</item>
      <item>B2 KAPITAL</item>
      <item>Sonja Šoštar</item>
    </derivirana_varijabla>
  </DomainObject.Predmet.OstaliListNazivFormated>
  <DomainObject.Predmet.OstaliListNazivFormatedOIB>
    <izvorni_sadrzaj>
      <item>EOS MATRIX d.o.o. za poslovne usluge, OIB 76674680107</item>
      <item>PBZ CARD društvo s ograničenom odgovornošću za poslovanje kreditnim karticama, putnička agencija, OIB 28495895537</item>
      <item>A1 Hrvatska društvo s ograničenom odgovornošću za usluge javnih telekomunikacija, OIB 29524210204</item>
      <item>ERSTE&amp;STEIERMÄRKISCHE BANKA dioničko društvo, OIB 23057039320</item>
      <item>Hrvatski Telekom d.d., OIB 81793146560</item>
      <item>HEP-TOPLINARSTVO d.o.o. za proizvodnju i distribuciju toplinske energije, OIB 15907062900</item>
      <item>JADRANSKO OSIGURANJE dioničko društvo, OIB 94472454976</item>
      <item>ZAGREBAČKI HOLDING, društvo s ograničenom odgovornošću za javni prijevoz, opskrbu vodom, održavanje čistoće, putnička agencija, šport, upravljanje objektima i poslovanje nekretninama, OIB 85584865987</item>
      <item>HRVATSKI ZAVOD ZA ZDRAVSTVENO OSIGURANJE, OIB 02958272670</item>
      <item>GRAD ZAGREB, OIB 61817894937</item>
      <item>VODOOPSKRBA I ODVODNJA društvo s ograničenom odgovornošću za javnu vodoopskrbu i odvodnju, OIB 83416546499</item>
      <item>Financijska agencija, OIB 85821130368</item>
      <item>ISKON INTERNET d.d. za informatiku i telekomunikacije, OIB 36779353407</item>
      <item>CROATIA osiguranje d.d., OIB 26187994862</item>
      <item>B2 KAPITAL</item>
      <item>Sonja Šoštar</item>
    </izvorni_sadrzaj>
    <derivirana_varijabla naziv="DomainObject.Predmet.OstaliListNazivFormatedOIB_1">
      <item>EOS MATRIX d.o.o. za poslovne usluge, OIB 76674680107</item>
      <item>PBZ CARD društvo s ograničenom odgovornošću za poslovanje kreditnim karticama, putnička agencija, OIB 28495895537</item>
      <item>A1 Hrvatska društvo s ograničenom odgovornošću za usluge javnih telekomunikacija, OIB 29524210204</item>
      <item>ERSTE&amp;STEIERMÄRKISCHE BANKA dioničko društvo, OIB 23057039320</item>
      <item>Hrvatski Telekom d.d., OIB 81793146560</item>
      <item>HEP-TOPLINARSTVO d.o.o. za proizvodnju i distribuciju toplinske energije, OIB 15907062900</item>
      <item>JADRANSKO OSIGURANJE dioničko društvo, OIB 94472454976</item>
      <item>ZAGREBAČKI HOLDING, društvo s ograničenom odgovornošću za javni prijevoz, opskrbu vodom, održavanje čistoće, putnička agencija, šport, upravljanje objektima i poslovanje nekretninama, OIB 85584865987</item>
      <item>HRVATSKI ZAVOD ZA ZDRAVSTVENO OSIGURANJE, OIB 02958272670</item>
      <item>GRAD ZAGREB, OIB 61817894937</item>
      <item>VODOOPSKRBA I ODVODNJA društvo s ograničenom odgovornošću za javnu vodoopskrbu i odvodnju, OIB 83416546499</item>
      <item>Financijska agencija, OIB 85821130368</item>
      <item>ISKON INTERNET d.d. za informatiku i telekomunikacije, OIB 36779353407</item>
      <item>CROATIA osiguranje d.d., OIB 26187994862</item>
      <item>B2 KAPITAL</item>
      <item>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>Sp-56/2018-30</izvorni_sadrzaj>
    <derivirana_varijabla naziv="DomainObject.PoslovniBrojDokumenta_1">Sp-56/2018-30</derivirana_varijabla>
  </DomainObject.PoslovniBrojDokumenta>
  <DomainObject.Predmet.StrankaIDrugi>
    <izvorni_sadrzaj>Bruno Sačer</izvorni_sadrzaj>
    <derivirana_varijabla naziv="DomainObject.Predmet.StrankaIDrugi_1">Bruno Sačer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Bruno Sačer, OIB 07680744973, Ulica Ivane Brlić-Mažuranić 78, 10000 Zagreb</izvorni_sadrzaj>
    <derivirana_varijabla naziv="DomainObject.Predmet.StrankaIDrugiAdressOIB_1">Bruno Sačer, OIB 07680744973, Ulica Ivane Brlić-Mažuranić 78,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ožujka 2019.</izvorni_sadrzaj>
    <derivirana_varijabla naziv="DomainObject.Predmet.OdlukaRjesenje.DatumDonosenjaOdluke_1">5.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Sp-56/2018-30</izvorni_sadrzaj>
    <derivirana_varijabla naziv="DomainObject.Predmet.OdlukaRjesenje.Oznaka_1">Sp-56/2018-30</derivirana_varijabla>
  </DomainObject.Predmet.OdlukaRjesenje.Oznaka>
  <DomainObject.Predmet.SudioniciListNaziv>
    <izvorni_sadrzaj>
      <item>Bruno Sačer</item>
      <item>EOS MATRIX d.o.o. za poslovne usluge</item>
      <item>PBZ CARD društvo s ograničenom odgovornošću za poslovanje kreditnim karticama, putnička agencija</item>
      <item>A1 Hrvatska društvo s ograničenom odgovornošću za usluge javnih telekomunikacija</item>
      <item>ERSTE&amp;STEIERMÄRKISCHE BANKA dioničko društvo</item>
      <item>Hrvatski Telekom d.d.</item>
      <item>HEP-TOPLINARSTVO d.o.o. za proizvodnju i distribuciju toplinske energije</item>
      <item>JADRANSKO OSIGURANJE dioničko društvo</item>
      <item>ZAGREBAČKI HOLDING, društvo s ograničenom odgovornošću za javni prijevoz, opskrbu vodom, održavanje čistoće, putnička agencija, šport, upravljanje objektima i poslovanje nekretninama</item>
      <item>HRVATSKI ZAVOD ZA ZDRAVSTVENO OSIGURANJE</item>
      <item>GRAD ZAGREB</item>
      <item>VODOOPSKRBA I ODVODNJA društvo s ograničenom odgovornošću za javnu vodoopskrbu i odvodnju</item>
      <item>Financijska agencija</item>
      <item>ISKON INTERNET d.d. za informatiku i telekomunikacije</item>
      <item>CROATIA osiguranje d.d.</item>
      <item>B2 KAPITAL</item>
      <item>Sonja Šoštar</item>
    </izvorni_sadrzaj>
    <derivirana_varijabla naziv="DomainObject.Predmet.SudioniciListNaziv_1">
      <item>Bruno Sačer</item>
      <item>EOS MATRIX d.o.o. za poslovne usluge</item>
      <item>PBZ CARD društvo s ograničenom odgovornošću za poslovanje kreditnim karticama, putnička agencija</item>
      <item>A1 Hrvatska društvo s ograničenom odgovornošću za usluge javnih telekomunikacija</item>
      <item>ERSTE&amp;STEIERMÄRKISCHE BANKA dioničko društvo</item>
      <item>Hrvatski Telekom d.d.</item>
      <item>HEP-TOPLINARSTVO d.o.o. za proizvodnju i distribuciju toplinske energije</item>
      <item>JADRANSKO OSIGURANJE dioničko društvo</item>
      <item>ZAGREBAČKI HOLDING, društvo s ograničenom odgovornošću za javni prijevoz, opskrbu vodom, održavanje čistoće, putnička agencija, šport, upravljanje objektima i poslovanje nekretninama</item>
      <item>HRVATSKI ZAVOD ZA ZDRAVSTVENO OSIGURANJE</item>
      <item>GRAD ZAGREB</item>
      <item>VODOOPSKRBA I ODVODNJA društvo s ograničenom odgovornošću za javnu vodoopskrbu i odvodnju</item>
      <item>Financijska agencija</item>
      <item>ISKON INTERNET d.d. za informatiku i telekomunikacije</item>
      <item>CROATIA osiguranje d.d.</item>
      <item>B2 KAPITAL</item>
      <item>Sonja Šoštar</item>
    </derivirana_varijabla>
  </DomainObject.Predmet.SudioniciListNaziv>
  <DomainObject.Predmet.SudioniciListAdressOIB>
    <izvorni_sadrzaj>
      <item>Bruno Sačer, OIB 07680744973, Ulica Ivane Brlić-Mažuranić 78,10000 Zagreb</item>
      <item>EOS MATRIX d.o.o. za poslovne usluge, OIB 76674680107, Horvatova 82,10000 Zagreb</item>
      <item>PBZ CARD društvo s ograničenom odgovornošću za poslovanje kreditnim karticama, putnička agencija, OIB 28495895537, Radnička cesta 44,10000 Zagreb</item>
      <item>A1 Hrvatska društvo s ograničenom odgovornošću za usluge javnih telekomunikacija, OIB 29524210204, Vrtni put 1,10000 Zagreb</item>
      <item>ERSTE&amp;STEIERMÄRKISCHE BANKA dioničko društvo, OIB 23057039320, Jadranski Trg 3a,51000 Rijeka</item>
      <item>Hrvatski Telekom d.d., OIB 81793146560, Roberta Frangeša Mihanovića 9,10000 Zagreb</item>
      <item>HEP-TOPLINARSTVO d.o.o. za proizvodnju i distribuciju toplinske energije, OIB 15907062900, Miševečka 15a,10000 Zagreb</item>
      <item>JADRANSKO OSIGURANJE dioničko društvo, OIB 94472454976, Listopadska 2,10000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HRVATSKI ZAVOD ZA ZDRAVSTVENO OSIGURANJE, OIB 02958272670, Margaretska 3,10000 Zagreb</item>
      <item>GRAD ZAGREB, OIB 61817894937, Trg Stjepana Radića 1,10000 Zagreb</item>
      <item>VODOOPSKRBA I ODVODNJA društvo s ograničenom odgovornošću za javnu vodoopskrbu i odvodnju, OIB 83416546499, Folnegovićeva 1,10000 Zagreb</item>
      <item>Financijska agencija, OIB 85821130368, Ulica grada Vukovara 70,10000 Zagreb</item>
      <item>ISKON INTERNET d.d. za informatiku i telekomunikacije, OIB 36779353407, Garićgradska 18,10000 Zagreb</item>
      <item>CROATIA osiguranje d.d., OIB 26187994862, Vatroslava Jagića 33,10000 Zagreb</item>
      <item>B2 KAPITAL, Radnička cesta 41,10000 Zagreb</item>
      <item>Sonja Šoštar, Mirka Kleščića 7,10430 Samobor</item>
    </izvorni_sadrzaj>
    <derivirana_varijabla naziv="DomainObject.Predmet.SudioniciListAdressOIB_1">
      <item>Bruno Sačer, OIB 07680744973, Ulica Ivane Brlić-Mažuranić 78,10000 Zagreb</item>
      <item>EOS MATRIX d.o.o. za poslovne usluge, OIB 76674680107, Horvatova 82,10000 Zagreb</item>
      <item>PBZ CARD društvo s ograničenom odgovornošću za poslovanje kreditnim karticama, putnička agencija, OIB 28495895537, Radnička cesta 44,10000 Zagreb</item>
      <item>A1 Hrvatska društvo s ograničenom odgovornošću za usluge javnih telekomunikacija, OIB 29524210204, Vrtni put 1,10000 Zagreb</item>
      <item>ERSTE&amp;STEIERMÄRKISCHE BANKA dioničko društvo, OIB 23057039320, Jadranski Trg 3a,51000 Rijeka</item>
      <item>Hrvatski Telekom d.d., OIB 81793146560, Roberta Frangeša Mihanovića 9,10000 Zagreb</item>
      <item>HEP-TOPLINARSTVO d.o.o. za proizvodnju i distribuciju toplinske energije, OIB 15907062900, Miševečka 15a,10000 Zagreb</item>
      <item>JADRANSKO OSIGURANJE dioničko društvo, OIB 94472454976, Listopadska 2,10000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HRVATSKI ZAVOD ZA ZDRAVSTVENO OSIGURANJE, OIB 02958272670, Margaretska 3,10000 Zagreb</item>
      <item>GRAD ZAGREB, OIB 61817894937, Trg Stjepana Radića 1,10000 Zagreb</item>
      <item>VODOOPSKRBA I ODVODNJA društvo s ograničenom odgovornošću za javnu vodoopskrbu i odvodnju, OIB 83416546499, Folnegovićeva 1,10000 Zagreb</item>
      <item>Financijska agencija, OIB 85821130368, Ulica grada Vukovara 70,10000 Zagreb</item>
      <item>ISKON INTERNET d.d. za informatiku i telekomunikacije, OIB 36779353407, Garićgradska 18,10000 Zagreb</item>
      <item>CROATIA osiguranje d.d., OIB 26187994862, Vatroslava Jagića 33,10000 Zagreb</item>
      <item>B2 KAPITAL, Radnička cesta 41,10000 Zagreb</item>
      <item>Sonja Šoštar, Mirka Kleščića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07680744973</item>
      <item>, OIB 76674680107</item>
      <item>, OIB 28495895537</item>
      <item>, OIB 29524210204</item>
      <item>, OIB 23057039320</item>
      <item>, OIB 81793146560</item>
      <item>, OIB 15907062900</item>
      <item>, OIB 94472454976</item>
      <item>, OIB 85584865987</item>
      <item>, OIB 02958272670</item>
      <item>, OIB 61817894937</item>
      <item>, OIB 83416546499</item>
      <item>, OIB 85821130368</item>
      <item>, OIB 36779353407</item>
      <item>, OIB 26187994862</item>
      <item>, OIB null</item>
      <item>, OIB null</item>
    </izvorni_sadrzaj>
    <derivirana_varijabla naziv="DomainObject.Predmet.SudioniciListNazivOIB_1">
      <item>, OIB 07680744973</item>
      <item>, OIB 76674680107</item>
      <item>, OIB 28495895537</item>
      <item>, OIB 29524210204</item>
      <item>, OIB 23057039320</item>
      <item>, OIB 81793146560</item>
      <item>, OIB 15907062900</item>
      <item>, OIB 94472454976</item>
      <item>, OIB 85584865987</item>
      <item>, OIB 02958272670</item>
      <item>, OIB 61817894937</item>
      <item>, OIB 83416546499</item>
      <item>, OIB 85821130368</item>
      <item>, OIB 36779353407</item>
      <item>, OIB 26187994862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veljače 2019.</izvorni_sadrzaj>
    <derivirana_varijabla naziv="DomainObject.Predmet.DatumZadnjeOdrzaneSudskeRadnje_1">1. veljače 2019.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Sp-56/2018-11</izvorni_sadrzaj>
    <derivirana_varijabla naziv="DomainObject.PredzadnjaOdlukaIzPredmeta.Oznaka_1">Sp-56/2018-11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527650-8004-4DB8-81A8-D5A8FC6BA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433</properties:Words>
  <properties:Characters>2332</properties:Characters>
  <properties:Lines>77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2019-03-05T09:32:00Z</dcterms:created>
  <dc:creator>Ana Lovrinov</dc:creator>
  <cp:lastModifiedBy>Ivana Golub</cp:lastModifiedBy>
  <cp:lastPrinted>2019-03-05T09:31:00Z</cp:lastPrinted>
  <dcterms:modified xmlns:xsi="http://www.w3.org/2001/XMLSchema-instance" xsi:type="dcterms:W3CDTF">2019-03-05T09:34:00Z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Sp-56/2018-30 / Odluka - Rješenje - odbačen zahtjev/prijedlog (rj.odbacuje se prijedlog kao nedopušten- nije pristupio na roč. 56-18.docx)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