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f765" w14:paraId="0bdf765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C071A0" w:rsidP="00C071A0" w:rsidR="00C071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DEKO CIGLA DIZAJN j.d.o.o. za usluge, Višnjevac, Bana Josipa Jelačića 108, MBS: 030129478, OIB: 74823922901, dana 21. kolovoza 2017. godine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9F5B5D">
        <w:t>DEKO CIGLA DIZAJN j.d.o.o. za usluge, Višnjevac, Bana Josipa Jelačića 108, MBS: 030129478, OIB: 74823922901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80767B">
        <w:t xml:space="preserve">Ivan Mikić sa sjedištem i poslovnom adresom u Novoj Gradiški, </w:t>
      </w:r>
      <w:proofErr w:type="spellStart"/>
      <w:r w:rsidR="0080767B">
        <w:t>Gundulićeva</w:t>
      </w:r>
      <w:proofErr w:type="spellEnd"/>
      <w:r w:rsidR="0080767B">
        <w:t xml:space="preserve"> </w:t>
      </w:r>
      <w:proofErr w:type="spellStart"/>
      <w:r w:rsidR="0080767B">
        <w:t>bb</w:t>
      </w:r>
      <w:proofErr w:type="spellEnd"/>
      <w:r w:rsidR="0080767B">
        <w:t xml:space="preserve"> i adresom prebivališta u </w:t>
      </w:r>
      <w:proofErr w:type="spellStart"/>
      <w:r w:rsidR="0080767B">
        <w:t>Baćin</w:t>
      </w:r>
      <w:proofErr w:type="spellEnd"/>
      <w:r w:rsidR="0080767B">
        <w:t xml:space="preserve"> dolu, </w:t>
      </w:r>
      <w:proofErr w:type="spellStart"/>
      <w:r w:rsidR="0080767B">
        <w:t>Baćin</w:t>
      </w:r>
      <w:proofErr w:type="spellEnd"/>
      <w:r w:rsidR="0080767B">
        <w:t xml:space="preserve"> dol 76, OIB: 72220905423 automatskom dodjelom.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9F5B5D">
        <w:t>DEKO CIGLA DIZAJN j.d.o.o. za usluge, Višnjevac, Bana Josipa Jelačića 108, MBS: 030129478, OIB: 74823922901</w:t>
      </w:r>
      <w:r>
        <w:t>.</w:t>
      </w:r>
    </w:p>
    <w:p w:rsidRDefault="00B106DC" w:rsidP="00B106DC" w:rsidR="00B106DC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Stečajni upravitelj ovlašten je kod Hrvatskog zavoda za mirovinsko osiguranje  odjaviti radnike prijavljene kod dužnika. </w:t>
      </w:r>
    </w:p>
    <w:p w:rsidRDefault="00B106DC" w:rsidP="00B106DC" w:rsidR="00B106DC">
      <w:pPr>
        <w:jc w:val="both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lastRenderedPageBreak/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A3147D" w:rsidP="00A3147D" w:rsidR="00F43B74">
      <w:pPr>
        <w:ind w:firstLine="708"/>
        <w:jc w:val="both"/>
      </w:pPr>
      <w:r>
        <w:t xml:space="preserve">Dana 18.11.2016.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04-06-16-12862 od 17.11.2016. godine, za otvaranje stečajnog postupka nad dužnikom DEKO CIGLA DIZAJN j.d.o.o. za usluge, Višnjevac, Bana Josipa Jelačića 108, MBS: 030129478, OIB: 74823922901.</w:t>
      </w:r>
    </w:p>
    <w:p w:rsidRDefault="00F43B74" w:rsidP="00F43B74" w:rsidR="00F43B74">
      <w:pPr>
        <w:ind w:firstLine="708"/>
        <w:jc w:val="both"/>
      </w:pPr>
    </w:p>
    <w:p w:rsidRDefault="00A3147D" w:rsidP="00F43B74" w:rsidR="00F43B74">
      <w:pPr>
        <w:ind w:firstLine="708"/>
        <w:jc w:val="both"/>
      </w:pPr>
      <w:r>
        <w:t>U zahtjevu je navela da na dan 16.11.2016. dužnik u Očevidniku redoslijeda osnova za plaćanje ima evidentirane neizvršene osnove za plaćanje u neprekinutom razdoblju od 120 dana, u ukupnom iznosu od 41.084,02 kn, u koji iznos je uračunata kamata i naknada FINE za provedbu ovrhe na novčanim sredstvima dužnika. Navodi da dužnik ima 1 zaposlenog radnika.</w:t>
      </w:r>
    </w:p>
    <w:p w:rsidRDefault="00F43B74" w:rsidP="00F43B74" w:rsidR="00F43B74">
      <w:pPr>
        <w:ind w:firstLine="708"/>
        <w:jc w:val="both"/>
      </w:pPr>
    </w:p>
    <w:p w:rsidRDefault="00781BCD" w:rsidP="00781BCD" w:rsidR="00781BCD">
      <w:pPr>
        <w:ind w:firstLine="708"/>
        <w:jc w:val="both"/>
      </w:pPr>
      <w:r>
        <w:t xml:space="preserve">FINA je dostavila popis računa i oročenih novčanih sredstava dužnika na dan 16.11.2016. te u svom podnesku od 17.11.2016. navodi da dužnik na dan 16.11.2016. u Jedinstvenom registru računa ima otvorene sljedeće račune i oročena novčana sredstva: HR8524020061100668750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te da na temelju čl. 112. st. 5. SZ-a dužnik na ime predujma za namirenje troškova stečajnog postupka nema zaplijenjena novčana sredstva na dan 16.11.2016.</w:t>
      </w:r>
    </w:p>
    <w:p w:rsidRDefault="00F43B74" w:rsidP="00F43B74" w:rsidR="00F43B74">
      <w:pPr>
        <w:ind w:firstLine="708"/>
        <w:jc w:val="both"/>
      </w:pPr>
    </w:p>
    <w:p w:rsidRDefault="00781BCD" w:rsidP="00781BCD" w:rsidR="00781BCD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St-2866/16-4 od 15.02.2017. godine pozvana je osoba ovlaštena za zastupanje dužnika Marko Kujundžija, OIB: 05792341657, Višnjevac, Bana Josipa Jelačića 108 na uplatu predujma u iznosu od 1.000,00 kn u Fond za namirenje troškova  stečajnog postupka kao i dodatnog iznosa predujma koji čini jednokratna nagrada privremenom stečajnom upravitelju u iznosu od 3.500,00 kn te na dostavu pisanog izvješća o financijsko-gospodarskom stanju dužnika te popis imovine i obveza, po kojem zaključku osoba ovlaštena za zastupanje dužnika u propisanom roku nije postupila.</w:t>
      </w:r>
    </w:p>
    <w:p w:rsidRDefault="00F43B74" w:rsidP="00F43B74" w:rsidR="00F43B74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55684F">
        <w:t xml:space="preserve">Mladen </w:t>
      </w:r>
      <w:proofErr w:type="spellStart"/>
      <w:r w:rsidR="0055684F">
        <w:t>Beljo</w:t>
      </w:r>
      <w:proofErr w:type="spellEnd"/>
      <w:r w:rsidR="0055684F">
        <w:t xml:space="preserve">, Vinkovci, Antuna Mihanovića 1, OIB: 76591147167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8E086F">
        <w:rPr>
          <w:bCs/>
        </w:rPr>
        <w:t>6. lipnja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F43B74" w:rsidR="00B106DC" w:rsidRPr="00DE7D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Iz izvještaja privremenog stečajnog upravitelja i priložene potvrde Financijske </w:t>
      </w:r>
      <w:r w:rsidRPr="00DE7DA2">
        <w:rPr>
          <w:rFonts w:hAnsi="Times New Roman" w:ascii="Times New Roman"/>
          <w:sz w:val="24"/>
          <w:szCs w:val="24"/>
        </w:rPr>
        <w:t xml:space="preserve">agencije o blokadi računa i novčanih sredstava </w:t>
      </w:r>
      <w:proofErr w:type="spellStart"/>
      <w:r w:rsidRPr="00DE7DA2">
        <w:rPr>
          <w:rFonts w:hAnsi="Times New Roman" w:ascii="Times New Roman"/>
          <w:sz w:val="24"/>
          <w:szCs w:val="24"/>
        </w:rPr>
        <w:t>ovršenika</w:t>
      </w:r>
      <w:proofErr w:type="spellEnd"/>
      <w:r w:rsidRPr="00DE7DA2">
        <w:rPr>
          <w:rFonts w:hAnsi="Times New Roman" w:ascii="Times New Roman"/>
          <w:sz w:val="24"/>
          <w:szCs w:val="24"/>
        </w:rPr>
        <w:t xml:space="preserve"> od dana </w:t>
      </w:r>
      <w:r w:rsidR="0009451B" w:rsidRPr="00DE7DA2">
        <w:rPr>
          <w:rFonts w:hAnsi="Times New Roman" w:ascii="Times New Roman"/>
          <w:sz w:val="24"/>
          <w:szCs w:val="24"/>
        </w:rPr>
        <w:t>10.05</w:t>
      </w:r>
      <w:r w:rsidRPr="00DE7DA2">
        <w:rPr>
          <w:rFonts w:hAnsi="Times New Roman" w:ascii="Times New Roman"/>
          <w:sz w:val="24"/>
          <w:szCs w:val="24"/>
        </w:rPr>
        <w:t>.2017.</w:t>
      </w:r>
      <w:r w:rsidR="003E0C92" w:rsidRPr="00DE7DA2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 xml:space="preserve">godine, </w:t>
      </w:r>
      <w:r w:rsidR="00DE7DA2" w:rsidRPr="00DE7DA2">
        <w:rPr>
          <w:rFonts w:hAnsi="Times New Roman" w:ascii="Times New Roman"/>
          <w:sz w:val="24"/>
          <w:szCs w:val="24"/>
        </w:rPr>
        <w:t>Klasa</w:t>
      </w:r>
      <w:r w:rsidR="0009451B" w:rsidRPr="00DE7DA2">
        <w:rPr>
          <w:rFonts w:hAnsi="Times New Roman" w:ascii="Times New Roman"/>
          <w:sz w:val="24"/>
          <w:szCs w:val="24"/>
        </w:rPr>
        <w:t xml:space="preserve">: 110-07/17-02/55, </w:t>
      </w:r>
      <w:proofErr w:type="spellStart"/>
      <w:r w:rsidR="00DE7DA2" w:rsidRPr="00DE7DA2">
        <w:rPr>
          <w:rFonts w:hAnsi="Times New Roman" w:ascii="Times New Roman"/>
          <w:sz w:val="24"/>
          <w:szCs w:val="24"/>
        </w:rPr>
        <w:t>Ur</w:t>
      </w:r>
      <w:r w:rsidR="00DE7DA2">
        <w:rPr>
          <w:rFonts w:hAnsi="Times New Roman" w:ascii="Times New Roman"/>
          <w:sz w:val="24"/>
          <w:szCs w:val="24"/>
        </w:rPr>
        <w:t>.</w:t>
      </w:r>
      <w:r w:rsidR="00DE7DA2" w:rsidRPr="00DE7DA2">
        <w:rPr>
          <w:rFonts w:hAnsi="Times New Roman" w:ascii="Times New Roman"/>
          <w:sz w:val="24"/>
          <w:szCs w:val="24"/>
        </w:rPr>
        <w:t>broj</w:t>
      </w:r>
      <w:proofErr w:type="spellEnd"/>
      <w:r w:rsidR="0009451B" w:rsidRPr="00DE7DA2">
        <w:rPr>
          <w:rFonts w:hAnsi="Times New Roman" w:ascii="Times New Roman"/>
          <w:sz w:val="24"/>
          <w:szCs w:val="24"/>
        </w:rPr>
        <w:t xml:space="preserve">: 08-6062-17- </w:t>
      </w:r>
      <w:r w:rsidRPr="00DE7DA2">
        <w:rPr>
          <w:rFonts w:hAnsi="Times New Roman" w:ascii="Times New Roman"/>
          <w:sz w:val="24"/>
          <w:szCs w:val="24"/>
        </w:rPr>
        <w:t xml:space="preserve">je vidljivo da je na računima i novčanim sredstvima dužnika na dan izdavanja potvrde evidentirano </w:t>
      </w:r>
      <w:r w:rsidR="00DE7DA2">
        <w:rPr>
          <w:rFonts w:hAnsi="Times New Roman" w:ascii="Times New Roman"/>
          <w:sz w:val="24"/>
          <w:szCs w:val="24"/>
        </w:rPr>
        <w:t>294</w:t>
      </w:r>
      <w:r w:rsidRPr="00DE7DA2">
        <w:rPr>
          <w:rFonts w:hAnsi="Times New Roman" w:ascii="Times New Roman"/>
          <w:sz w:val="24"/>
          <w:szCs w:val="24"/>
        </w:rPr>
        <w:t xml:space="preserve"> dana neprekidne blokade te da</w:t>
      </w:r>
      <w:r w:rsidRPr="00F43B74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 xml:space="preserve">nepodmirene obveze na dan izdavanja potvrde iznose </w:t>
      </w:r>
      <w:r w:rsidR="00DE7DA2" w:rsidRPr="00DE7DA2">
        <w:rPr>
          <w:rFonts w:hAnsi="Times New Roman" w:ascii="Times New Roman"/>
          <w:sz w:val="24"/>
          <w:szCs w:val="24"/>
        </w:rPr>
        <w:t>16.006,40 kn</w:t>
      </w:r>
      <w:r w:rsidRPr="00DE7DA2">
        <w:rPr>
          <w:rFonts w:hAnsi="Times New Roman" w:ascii="Times New Roman"/>
          <w:sz w:val="24"/>
          <w:szCs w:val="24"/>
        </w:rPr>
        <w:t>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lastRenderedPageBreak/>
        <w:t xml:space="preserve">Prema podacima dobivenim od Zemljišno knjižnog odjela Općinskog suda u Osijeku, Broj </w:t>
      </w:r>
      <w:r w:rsidR="00DE7DA2">
        <w:rPr>
          <w:rFonts w:hAnsi="Times New Roman" w:ascii="Times New Roman"/>
          <w:sz w:val="24"/>
          <w:szCs w:val="24"/>
        </w:rPr>
        <w:t>22234</w:t>
      </w:r>
      <w:r w:rsidRPr="00F43B74">
        <w:rPr>
          <w:rFonts w:hAnsi="Times New Roman" w:ascii="Times New Roman"/>
          <w:sz w:val="24"/>
          <w:szCs w:val="24"/>
        </w:rPr>
        <w:t xml:space="preserve">/2017 od dana </w:t>
      </w:r>
      <w:r w:rsidR="00DE7DA2">
        <w:rPr>
          <w:rFonts w:hAnsi="Times New Roman" w:ascii="Times New Roman"/>
          <w:sz w:val="24"/>
          <w:szCs w:val="24"/>
        </w:rPr>
        <w:t>05.05</w:t>
      </w:r>
      <w:r w:rsidRPr="00F43B74">
        <w:rPr>
          <w:rFonts w:hAnsi="Times New Roman" w:ascii="Times New Roman"/>
          <w:sz w:val="24"/>
          <w:szCs w:val="24"/>
        </w:rPr>
        <w:t>.2017.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>
        <w:rPr>
          <w:rFonts w:hAnsi="Times New Roman" w:ascii="Times New Roman"/>
          <w:sz w:val="24"/>
          <w:szCs w:val="24"/>
        </w:rPr>
        <w:t>Osječko-baranjska</w:t>
      </w:r>
      <w:r w:rsidR="00B106DC" w:rsidRPr="00F43B74">
        <w:rPr>
          <w:rFonts w:hAnsi="Times New Roman" w:ascii="Times New Roman"/>
          <w:sz w:val="24"/>
          <w:szCs w:val="24"/>
        </w:rPr>
        <w:t xml:space="preserve"> od dana </w:t>
      </w:r>
      <w:r w:rsidR="00DE7DA2">
        <w:rPr>
          <w:rFonts w:hAnsi="Times New Roman" w:ascii="Times New Roman"/>
          <w:sz w:val="24"/>
          <w:szCs w:val="24"/>
        </w:rPr>
        <w:t>09.05</w:t>
      </w:r>
      <w:r w:rsidR="00B106DC" w:rsidRPr="00F43B74">
        <w:rPr>
          <w:rFonts w:hAnsi="Times New Roman" w:ascii="Times New Roman"/>
          <w:sz w:val="24"/>
          <w:szCs w:val="24"/>
        </w:rPr>
        <w:t>.2017.</w:t>
      </w:r>
      <w:r>
        <w:rPr>
          <w:rFonts w:hAnsi="Times New Roman" w:ascii="Times New Roman"/>
          <w:sz w:val="24"/>
          <w:szCs w:val="24"/>
        </w:rPr>
        <w:t xml:space="preserve"> </w:t>
      </w:r>
      <w:r w:rsidR="00B106DC" w:rsidRPr="00F43B74">
        <w:rPr>
          <w:rFonts w:hAnsi="Times New Roman" w:ascii="Times New Roman"/>
          <w:sz w:val="24"/>
          <w:szCs w:val="24"/>
        </w:rPr>
        <w:t>godine, Broj: 511-07-18/07-</w:t>
      </w:r>
      <w:r w:rsidR="00DE7DA2">
        <w:rPr>
          <w:rFonts w:hAnsi="Times New Roman" w:ascii="Times New Roman"/>
          <w:sz w:val="24"/>
          <w:szCs w:val="24"/>
        </w:rPr>
        <w:t>2652</w:t>
      </w:r>
      <w:r w:rsidR="00B106DC" w:rsidRPr="00F43B74">
        <w:rPr>
          <w:rFonts w:hAnsi="Times New Roman" w:ascii="Times New Roman"/>
          <w:sz w:val="24"/>
          <w:szCs w:val="24"/>
        </w:rPr>
        <w:t xml:space="preserve">/2017,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DE7DA2">
        <w:rPr>
          <w:rFonts w:hAnsi="Times New Roman" w:ascii="Times New Roman"/>
          <w:sz w:val="24"/>
          <w:szCs w:val="24"/>
        </w:rPr>
        <w:t>je evidentiran kao vlasnik vozila N1, marke VOLKSWAGEN LT 40/35 C-69861, godina proizvodnje 1985, broj šasije WV2ZZZ29ZFH015964, reg. oznaka OS307KA,</w:t>
      </w:r>
      <w:r w:rsidR="00881420">
        <w:rPr>
          <w:rFonts w:hAnsi="Times New Roman" w:ascii="Times New Roman"/>
          <w:sz w:val="24"/>
          <w:szCs w:val="24"/>
        </w:rPr>
        <w:t xml:space="preserve"> s tim da je prema navodima zakonskog zastupnika dužnika navedeno vozilo prodano u dijelove te više ne postoji, a što je vidljivo iz priloženog popisa imovine da navedeno vozilo ne čini više imovinu dužnika.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6209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dužnika postoje javno objavljeni financijski izvještaji za 2015. godinu, ali s obzirom da su prezentirani podaci sa stanjem na dan 31.12.2015. isti ne prikazuju realno stanje imovine, posebice i stoga što je zakonski zastupnik dužnika dostavio sudu javno ovjereni </w:t>
      </w:r>
      <w:proofErr w:type="spellStart"/>
      <w:r>
        <w:rPr>
          <w:rFonts w:hAnsi="Times New Roman" w:ascii="Times New Roman"/>
          <w:sz w:val="24"/>
          <w:szCs w:val="24"/>
        </w:rPr>
        <w:t>prokazni</w:t>
      </w:r>
      <w:proofErr w:type="spellEnd"/>
      <w:r>
        <w:rPr>
          <w:rFonts w:hAnsi="Times New Roman" w:ascii="Times New Roman"/>
          <w:sz w:val="24"/>
          <w:szCs w:val="24"/>
        </w:rPr>
        <w:t xml:space="preserve"> popis imovine iz kojega je vidljivo da dužnik više nema nikakve imovine.</w:t>
      </w:r>
    </w:p>
    <w:p w:rsidRDefault="00866209" w:rsidP="00F43B74" w:rsidR="00866209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Prema podacima pribavljenim od Hrvatskog zavoda za mirovinsko osiguranje, </w:t>
      </w:r>
      <w:r w:rsidR="003E0C92" w:rsidRPr="00F43B74">
        <w:rPr>
          <w:rFonts w:hAnsi="Times New Roman" w:ascii="Times New Roman"/>
          <w:sz w:val="24"/>
          <w:szCs w:val="24"/>
        </w:rPr>
        <w:t xml:space="preserve">dužnik </w:t>
      </w:r>
      <w:r w:rsidRPr="00F43B74">
        <w:rPr>
          <w:rFonts w:hAnsi="Times New Roman" w:ascii="Times New Roman"/>
          <w:sz w:val="24"/>
          <w:szCs w:val="24"/>
        </w:rPr>
        <w:t xml:space="preserve">je na dan </w:t>
      </w:r>
      <w:r w:rsidR="00866209">
        <w:rPr>
          <w:rFonts w:hAnsi="Times New Roman" w:ascii="Times New Roman"/>
          <w:sz w:val="24"/>
          <w:szCs w:val="24"/>
        </w:rPr>
        <w:t>09.05</w:t>
      </w:r>
      <w:r w:rsidRPr="00F43B74">
        <w:rPr>
          <w:rFonts w:hAnsi="Times New Roman" w:ascii="Times New Roman"/>
          <w:sz w:val="24"/>
          <w:szCs w:val="24"/>
        </w:rPr>
        <w:t xml:space="preserve">.2017. godine imao </w:t>
      </w:r>
      <w:r w:rsidR="00F176E5">
        <w:rPr>
          <w:rFonts w:hAnsi="Times New Roman" w:ascii="Times New Roman"/>
          <w:sz w:val="24"/>
          <w:szCs w:val="24"/>
        </w:rPr>
        <w:t>jednog zaposlenog</w:t>
      </w:r>
      <w:r w:rsidRPr="00F43B74">
        <w:rPr>
          <w:rFonts w:hAnsi="Times New Roman" w:ascii="Times New Roman"/>
          <w:sz w:val="24"/>
          <w:szCs w:val="24"/>
        </w:rPr>
        <w:t xml:space="preserve"> radnika.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F11A4A">
      <w:pPr>
        <w:ind w:firstLine="708"/>
        <w:jc w:val="both"/>
      </w:pPr>
      <w:r w:rsidRPr="00F11A4A">
        <w:rPr>
          <w:bCs/>
        </w:rPr>
        <w:t xml:space="preserve">Sud je izvršio uvid u spis i dokumente u spisu i to: </w:t>
      </w:r>
      <w:r w:rsidR="00FF23FD">
        <w:t xml:space="preserve">Prijedlog za otvaranje stečajnoga postupka predlagatelja FINA RC Osijek Podružnica Osijek, L. </w:t>
      </w:r>
      <w:proofErr w:type="spellStart"/>
      <w:r w:rsidR="00FF23FD">
        <w:t>Jägera</w:t>
      </w:r>
      <w:proofErr w:type="spellEnd"/>
      <w:r w:rsidR="00FF23FD">
        <w:t xml:space="preserve"> 3, Osijek, od 17.11.2016. (list 1-2 spisa), Izvadak iz sudskog registra od 13.02.2017. (list 4 spisa), Izvješće privremenog stečajnog upravitelja od 18. svibnja 2017. godine (list 20-22 spisa), </w:t>
      </w:r>
      <w:r w:rsidR="003807C3">
        <w:t xml:space="preserve">Potvrdu FINA Sektor poslovne mreže RC Osijek Podružnica Osijek od 10.05.2017. (list 23 spisa), Potvrde o primitku preporučene pošiljke (list 24 spisa), Potvrdu Općinskog suda u Osijeku Zemljišnoknjižni odjel Osijek od 05.05.2017. (list 25 spisa), </w:t>
      </w:r>
      <w:r w:rsidR="00EB42BE">
        <w:t xml:space="preserve">Izvod HZMO od 09.05.2017. (list 26 spisa), </w:t>
      </w:r>
      <w:proofErr w:type="spellStart"/>
      <w:r w:rsidR="00EB42BE">
        <w:t>Prokazni</w:t>
      </w:r>
      <w:proofErr w:type="spellEnd"/>
      <w:r w:rsidR="00EB42BE">
        <w:t xml:space="preserve"> popis imovine dužnika od 16.05.2017. (list 27 – 36 spisa), Izvadak iz sudskog registra od 06.06.2017. (list 38 spisa), Uvjerenje MUP-a PU Osječko-baranjska od 09.05.2017. (list 42 spisa), </w:t>
      </w:r>
      <w:r w:rsidR="00D831C6">
        <w:t xml:space="preserve">Uvjerenje Državne geodetske uprave Središnji ured Zagreb </w:t>
      </w:r>
      <w:r w:rsidR="00412855">
        <w:t>od 18.05.2017. (list 43 spisa).</w:t>
      </w:r>
    </w:p>
    <w:p w:rsidRDefault="00B106DC" w:rsidP="00F43B74" w:rsidR="00B106DC" w:rsidRPr="00F43B74">
      <w:pPr>
        <w:jc w:val="both"/>
      </w:pP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851D34">
        <w:rPr>
          <w:bCs/>
        </w:rPr>
        <w:t>-28</w:t>
      </w:r>
      <w:r w:rsidR="00893631">
        <w:rPr>
          <w:bCs/>
        </w:rPr>
        <w:t>6</w:t>
      </w:r>
      <w:r w:rsidR="00851D34">
        <w:rPr>
          <w:bCs/>
        </w:rPr>
        <w:t>6/16-1</w:t>
      </w:r>
      <w:r w:rsidR="00893631">
        <w:rPr>
          <w:bCs/>
        </w:rPr>
        <w:t>9</w:t>
      </w:r>
      <w:r w:rsidRPr="00F43B74">
        <w:rPr>
          <w:bCs/>
        </w:rPr>
        <w:t xml:space="preserve"> od </w:t>
      </w:r>
      <w:r w:rsidR="00851D34">
        <w:rPr>
          <w:bCs/>
        </w:rPr>
        <w:t xml:space="preserve">7. </w:t>
      </w:r>
      <w:r w:rsidR="00893631">
        <w:rPr>
          <w:bCs/>
        </w:rPr>
        <w:t>lipnja</w:t>
      </w:r>
      <w:r w:rsidRPr="00F43B74">
        <w:rPr>
          <w:bCs/>
        </w:rPr>
        <w:t xml:space="preserve"> 2017. godine, koje rješenje je objavljeno na e-oglasnoj ploči suda </w:t>
      </w:r>
      <w:r w:rsidR="00893631">
        <w:rPr>
          <w:bCs/>
        </w:rPr>
        <w:t>7. lipnja</w:t>
      </w:r>
      <w:r w:rsidR="00893631" w:rsidRPr="00F43B74">
        <w:rPr>
          <w:bCs/>
        </w:rPr>
        <w:t xml:space="preserve"> </w:t>
      </w:r>
      <w:r w:rsidRPr="00F43B74">
        <w:rPr>
          <w:bCs/>
        </w:rPr>
        <w:t xml:space="preserve">2017.  pozvao osobe koje imaju pravni interes da se provede stečajni postupak nad dužnikom da u roku od 15 dana uplate na sudski depozit kod ovoga suda ukupan iznos od </w:t>
      </w:r>
      <w:r w:rsidR="00893631">
        <w:rPr>
          <w:bCs/>
        </w:rPr>
        <w:t>37.722,50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 xml:space="preserve">, zatvaranje računa (jednokratno 250,00 kn) vođenje računa i izvršenje platnih naloga (100,00 kn </w:t>
      </w:r>
      <w:r>
        <w:lastRenderedPageBreak/>
        <w:t>mjesečno) u iznosu od 1.450,00 kn u skladu s prosječnom naknadom prema Cjeniku financijskih institucija za usluge platnog prometa na tržištu u RH</w:t>
      </w:r>
    </w:p>
    <w:p w:rsidRDefault="00B94F25" w:rsidP="00B94F25" w:rsidR="00B94F25">
      <w:pPr>
        <w:pStyle w:val="Odlomakpopisa"/>
        <w:ind w:left="1068"/>
        <w:jc w:val="both"/>
      </w:pPr>
    </w:p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94F25" w:rsidP="00B94F25" w:rsidR="00B94F25">
      <w:pPr>
        <w:pStyle w:val="Odlomakpopisa"/>
      </w:pPr>
    </w:p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>knjigovodstvene usluge – u stečaju (izrada svih knjigovodstvenih i poreznih evidencija i izvještaja – u stečaju (prosječna cijena usluga knjigovodstvenog servisa x 12 mjeseci) – 800,00 kn + PDV u iznosu od 12.000,00 kn</w:t>
      </w:r>
    </w:p>
    <w:p w:rsidRDefault="00B94F25" w:rsidP="00B94F25" w:rsidR="00B94F25"/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 + 7,5% pripadajućih doprinosa iz osnovice, poreza ili drugih naknada u iznosu od 17.200,00 kn</w:t>
      </w:r>
    </w:p>
    <w:p w:rsidRDefault="00B94F25" w:rsidP="00B94F25" w:rsidR="00B94F25">
      <w:pPr>
        <w:pStyle w:val="Odlomakpopisa"/>
      </w:pPr>
    </w:p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B94F25" w:rsidP="00B94F25" w:rsidR="00B94F25">
      <w:pPr>
        <w:jc w:val="both"/>
      </w:pPr>
    </w:p>
    <w:p w:rsidRDefault="00B94F25" w:rsidP="00B94F25" w:rsidR="00B94F25">
      <w:pPr>
        <w:pStyle w:val="Odlomakpopisa"/>
        <w:numPr>
          <w:ilvl w:val="0"/>
          <w:numId w:val="18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3.500,00 kn bruto + 7,5% pripadajućih doprinosa iz osnovice, poreza ili drugih naknada u iznosu od 3.762,50 kn</w:t>
      </w:r>
    </w:p>
    <w:p w:rsidRDefault="00B94F25" w:rsidP="00B94F25" w:rsidR="00B94F25">
      <w:pPr>
        <w:pStyle w:val="Odlomakpopisa"/>
        <w:ind w:left="1068"/>
        <w:jc w:val="both"/>
      </w:pPr>
    </w:p>
    <w:p w:rsidRDefault="00B94F25" w:rsidP="00B94F25" w:rsidR="00B46883">
      <w:pPr>
        <w:pStyle w:val="Odlomakpopisa"/>
        <w:numPr>
          <w:ilvl w:val="0"/>
          <w:numId w:val="18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</w:t>
      </w:r>
      <w:r w:rsidR="00B46883">
        <w:t>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</w:p>
    <w:p w:rsidRDefault="00B106DC" w:rsidP="00F43B74" w:rsidR="00B106DC">
      <w:pPr>
        <w:ind w:firstLine="708"/>
        <w:jc w:val="both"/>
      </w:pPr>
      <w:r w:rsidRPr="00F43B74">
        <w:t>Za stečajnog upravitelja, automatskim odabirom</w:t>
      </w:r>
      <w:r w:rsidRPr="00376CDE">
        <w:t xml:space="preserve">, imenovan je </w:t>
      </w:r>
      <w:r w:rsidR="00376CDE">
        <w:t xml:space="preserve">Ivan Mikić sa sjedištem i poslovnom adresom u Novoj Gradiški, </w:t>
      </w:r>
      <w:proofErr w:type="spellStart"/>
      <w:r w:rsidR="00376CDE">
        <w:t>Gundulićeva</w:t>
      </w:r>
      <w:proofErr w:type="spellEnd"/>
      <w:r w:rsidR="00376CDE">
        <w:t xml:space="preserve"> </w:t>
      </w:r>
      <w:proofErr w:type="spellStart"/>
      <w:r w:rsidR="00376CDE">
        <w:t>bb</w:t>
      </w:r>
      <w:proofErr w:type="spellEnd"/>
      <w:r w:rsidR="00376CDE">
        <w:t xml:space="preserve"> i adresom prebivališta u </w:t>
      </w:r>
      <w:proofErr w:type="spellStart"/>
      <w:r w:rsidR="00376CDE">
        <w:t>Baćin</w:t>
      </w:r>
      <w:proofErr w:type="spellEnd"/>
      <w:r w:rsidR="00376CDE">
        <w:t xml:space="preserve"> dolu, </w:t>
      </w:r>
      <w:proofErr w:type="spellStart"/>
      <w:r w:rsidR="00376CDE">
        <w:t>Baćin</w:t>
      </w:r>
      <w:proofErr w:type="spellEnd"/>
      <w:r w:rsidR="00376CDE">
        <w:t xml:space="preserve"> dol 76, OIB: 72220905423</w:t>
      </w:r>
      <w:r w:rsidR="00B46883">
        <w:t xml:space="preserve"> </w:t>
      </w:r>
      <w:r w:rsidRPr="00F43B74">
        <w:t xml:space="preserve">s liste A stečajnih upravitelja za područje nadležnosti ovoga suda a sukladno čl. 84. st. </w:t>
      </w:r>
      <w:r w:rsidR="00376CDE">
        <w:t xml:space="preserve">1. u vezi s čl. 85. st. 2. SZ-a budući da je privremeni stečajni </w:t>
      </w:r>
      <w:r w:rsidR="00376CDE">
        <w:lastRenderedPageBreak/>
        <w:t xml:space="preserve">upravitelj </w:t>
      </w:r>
      <w:r w:rsidR="00376CDE" w:rsidRPr="00376CDE">
        <w:t xml:space="preserve">Mladen </w:t>
      </w:r>
      <w:proofErr w:type="spellStart"/>
      <w:r w:rsidR="00376CDE" w:rsidRPr="00376CDE">
        <w:t>Beljo</w:t>
      </w:r>
      <w:proofErr w:type="spellEnd"/>
      <w:r w:rsidR="00376CDE" w:rsidRPr="00376CDE">
        <w:t>, Vinkovci, Antuna Mihanovića 1, OIB: 76591147167</w:t>
      </w:r>
      <w:r w:rsidR="00376CDE">
        <w:t xml:space="preserve"> brisan s liste stečajnih upravitelja na temelju rješenja ministra nadležnog za poslove pravosuđa u smislu čl. 83 SZ-a, </w:t>
      </w:r>
      <w:r w:rsidRPr="00F43B74">
        <w:t xml:space="preserve">te je odlučeno kao u </w:t>
      </w:r>
      <w:proofErr w:type="spellStart"/>
      <w:r w:rsidRPr="00F43B74">
        <w:t>toč</w:t>
      </w:r>
      <w:proofErr w:type="spellEnd"/>
      <w:r w:rsidRPr="00F43B74">
        <w:t xml:space="preserve">. 2. izreke.  </w:t>
      </w:r>
    </w:p>
    <w:p w:rsidRDefault="00376CDE" w:rsidP="00F43B74" w:rsidR="00376CDE" w:rsidRPr="00F43B74">
      <w:pPr>
        <w:ind w:firstLine="708"/>
        <w:jc w:val="both"/>
      </w:pP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3B5D8A">
        <w:rPr>
          <w:sz w:val="24"/>
        </w:rPr>
        <w:t>21. kolovoza</w:t>
      </w:r>
      <w:r w:rsidRPr="00BF2330">
        <w:rPr>
          <w:sz w:val="24"/>
        </w:rPr>
        <w:t xml:space="preserve"> 2017.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A007A7" w:rsidP="00694D30" w:rsidR="00694D30">
      <w:pPr>
        <w:jc w:val="both"/>
      </w:pPr>
      <w:r>
        <w:t xml:space="preserve">-          </w:t>
      </w:r>
      <w:r w:rsidR="00694D30">
        <w:t>Predlagatelj Fina</w:t>
      </w:r>
    </w:p>
    <w:p w:rsidRDefault="00694D30" w:rsidP="00694D30" w:rsidR="00694D30">
      <w:pPr>
        <w:jc w:val="both"/>
      </w:pPr>
      <w:r>
        <w:t>-</w:t>
      </w:r>
      <w:r>
        <w:tab/>
        <w:t>Dužnik</w:t>
      </w:r>
    </w:p>
    <w:p w:rsidRDefault="00694D30" w:rsidP="00694D30" w:rsidR="00694D30">
      <w:pPr>
        <w:jc w:val="both"/>
      </w:pPr>
      <w:r>
        <w:t>-</w:t>
      </w:r>
      <w:r>
        <w:tab/>
        <w:t xml:space="preserve">Bivši zakonski zastupnik dužnika Marko Kujundžija, Višnjevac, Bana J. Jelačića 108 </w:t>
      </w:r>
    </w:p>
    <w:p w:rsidRDefault="00694D30" w:rsidP="00694D30" w:rsidR="00694D30">
      <w:pPr>
        <w:jc w:val="both"/>
      </w:pPr>
      <w:r>
        <w:t>-</w:t>
      </w:r>
      <w:r>
        <w:tab/>
        <w:t>Stečajni upravitelj Ivan Mikić</w:t>
      </w:r>
    </w:p>
    <w:p w:rsidRDefault="00694D30" w:rsidP="00694D30" w:rsidR="00694D30">
      <w:pPr>
        <w:jc w:val="both"/>
      </w:pPr>
      <w:r>
        <w:t xml:space="preserve">-          </w:t>
      </w:r>
      <w:proofErr w:type="spellStart"/>
      <w:r>
        <w:t>privr</w:t>
      </w:r>
      <w:proofErr w:type="spellEnd"/>
      <w:r>
        <w:t xml:space="preserve">. st. upravitelj Mladen </w:t>
      </w:r>
      <w:proofErr w:type="spellStart"/>
      <w:r>
        <w:t>Beljo</w:t>
      </w:r>
      <w:proofErr w:type="spellEnd"/>
    </w:p>
    <w:p w:rsidRDefault="00694D30" w:rsidP="00694D30" w:rsidR="00694D30">
      <w:pPr>
        <w:jc w:val="both"/>
      </w:pPr>
      <w:r>
        <w:t>-</w:t>
      </w:r>
      <w:r>
        <w:tab/>
        <w:t>e-oglasna ploča</w:t>
      </w:r>
    </w:p>
    <w:p w:rsidRDefault="00694D30" w:rsidP="00694D30" w:rsidR="00694D30">
      <w:pPr>
        <w:jc w:val="both"/>
      </w:pPr>
      <w:r>
        <w:t>-</w:t>
      </w:r>
      <w:r>
        <w:tab/>
        <w:t xml:space="preserve">Registru – elektroničkim putem </w:t>
      </w:r>
      <w:r w:rsidRPr="00694D30">
        <w:rPr>
          <w:b/>
        </w:rPr>
        <w:t>odmah i nakon pravomoćnosti</w:t>
      </w:r>
    </w:p>
    <w:p w:rsidRDefault="00694D30" w:rsidP="00694D30" w:rsidR="00694D30">
      <w:pPr>
        <w:jc w:val="both"/>
      </w:pPr>
      <w:r>
        <w:t>-</w:t>
      </w:r>
      <w:r>
        <w:tab/>
        <w:t>ŽDO GUO Osijek</w:t>
      </w:r>
    </w:p>
    <w:p w:rsidRDefault="00694D30" w:rsidP="00694D30" w:rsidR="00694D30">
      <w:pPr>
        <w:jc w:val="both"/>
      </w:pPr>
      <w:r>
        <w:t>-</w:t>
      </w:r>
      <w:r>
        <w:tab/>
        <w:t>Porezna uprava Osijek</w:t>
      </w:r>
    </w:p>
    <w:p w:rsidRDefault="00694D30" w:rsidP="00694D30" w:rsidR="00694D30">
      <w:pPr>
        <w:jc w:val="both"/>
      </w:pPr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694D30" w:rsidP="00694D30" w:rsidR="00694D30">
      <w:pPr>
        <w:jc w:val="both"/>
      </w:pPr>
      <w:r>
        <w:t>-</w:t>
      </w:r>
      <w:r>
        <w:tab/>
        <w:t>Riješeno otvaranjem i zaključenjem</w:t>
      </w:r>
    </w:p>
    <w:p w:rsidRDefault="00694D30" w:rsidP="00694D30" w:rsidR="00446B97">
      <w:pPr>
        <w:jc w:val="both"/>
      </w:pPr>
      <w:r>
        <w:t>-</w:t>
      </w:r>
      <w:r>
        <w:tab/>
        <w:t>kal. 29.9.17.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090" w:rsidR="00285090">
      <w:r>
        <w:separator/>
      </w:r>
    </w:p>
  </w:endnote>
  <w:endnote w:id="0" w:type="continuationSeparator">
    <w:p w:rsidRDefault="00285090" w:rsidR="0028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090" w:rsidR="00285090">
      <w:r>
        <w:separator/>
      </w:r>
    </w:p>
  </w:footnote>
  <w:footnote w:id="0" w:type="continuationSeparator">
    <w:p w:rsidRDefault="00285090" w:rsidR="00285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83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73FEE">
      <w:t>7 St-2866/16-20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F0C04">
      <w:t>28</w:t>
    </w:r>
    <w:r w:rsidR="00773FEE">
      <w:t>6</w:t>
    </w:r>
    <w:r w:rsidR="001F0C04">
      <w:t>6</w:t>
    </w:r>
    <w:r w:rsidR="00116641">
      <w:t>/16-</w:t>
    </w:r>
    <w:r w:rsidR="00773FEE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090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483D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 zastupanog po punomoćniku Marko Kujundžija</izvorni_sadrzaj>
    <derivirana_varijabla naziv="DomainObject.Predmet.ProtustrankaFormated_1">  DEKO CIGLA DIZAJN j.d.o.o. za usluge zastupanog po punomoćniku Marko Kujundžija</derivirana_varijabla>
  </DomainObject.Predmet.ProtustrankaFormated>
  <DomainObject.Predmet.ProtustrankaFormatedOIB>
    <izvorni_sadrzaj>  DEKO CIGLA DIZAJN j.d.o.o. za usluge, OIB 74823922901 zastupanog po punomoćniku Marko Kujundžija</izvorni_sadrzaj>
    <derivirana_varijabla naziv="DomainObject.Predmet.ProtustrankaFormatedOIB_1">  DEKO CIGLA DIZAJN j.d.o.o. za usluge, OIB 74823922901 zastupanog po punomoćniku Marko Kujundžija</derivirana_varijabla>
  </DomainObject.Predmet.ProtustrankaFormatedOIB>
  <DomainObject.Predmet.ProtustrankaFormatedWithAdress>
    <izvorni_sadrzaj> DEKO CIGLA DIZAJN j.d.o.o. za usluge, Bana Josipa Jelačića 108, 31220 Višnjevac zastupanog po punomoćniku Marko Kujundžija</izvorni_sadrzaj>
    <derivirana_varijabla naziv="DomainObject.Predmet.ProtustrankaFormatedWithAdress_1"> DEKO CIGLA DIZAJN j.d.o.o. za usluge, Bana Josipa Jelačića 108, 31220 Višnjevac zastupanog po punomoćniku Marko Kujundžija</derivirana_varijabla>
  </DomainObject.Predmet.ProtustrankaFormatedWithAdress>
  <DomainObject.Predmet.ProtustrankaFormatedWithAdressOIB>
    <izvorni_sadrzaj> DEKO CIGLA DIZAJN j.d.o.o. za usluge, OIB 74823922901, Bana Josipa Jelačića 108, 31220 Višnjevac zastupanog po punomoćniku Marko Kujundžija</izvorni_sadrzaj>
    <derivirana_varijabla naziv="DomainObject.Predmet.ProtustrankaFormatedWithAdressOIB_1"> DEKO CIGLA DIZAJN j.d.o.o. za usluge, OIB 74823922901, Bana Josipa Jelačića 108, 31220 Višnjevac zastupanog po punomoćniku Marko Kujundžija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 zastupanog po punomoćniku Marko Kujundžija</item>
    </izvorni_sadrzaj>
    <derivirana_varijabla naziv="DomainObject.Predmet.ProtuStrankaListFormated_1">
      <item>DEKO CIGLA DIZAJN j.d.o.o. za usluge zastupanog po punomoćniku Marko Kujundžija</item>
    </derivirana_varijabla>
  </DomainObject.Predmet.ProtuStrankaListFormated>
  <DomainObject.Predmet.ProtuStrankaListFormatedOIB>
    <izvorni_sadrzaj>
      <item>DEKO CIGLA DIZAJN j.d.o.o. za usluge, OIB 74823922901 zastupanog po punomoćniku Marko Kujundžija</item>
    </izvorni_sadrzaj>
    <derivirana_varijabla naziv="DomainObject.Predmet.ProtuStrankaListFormatedOIB_1">
      <item>DEKO CIGLA DIZAJN j.d.o.o. za usluge, OIB 74823922901 zastupanog po punomoćniku Marko Kujundžija</item>
    </derivirana_varijabla>
  </DomainObject.Predmet.ProtuStrankaListFormatedOIB>
  <DomainObject.Predmet.ProtuStrankaListFormatedWithAdress>
    <izvorni_sadrzaj>
      <item>DEKO CIGLA DIZAJN j.d.o.o. za usluge, Bana Josipa Jelačića 108, 31220 Višnjevac zastupanog po punomoćniku Marko Kujundžija</item>
    </izvorni_sadrzaj>
    <derivirana_varijabla naziv="DomainObject.Predmet.ProtuStrankaListFormatedWithAdress_1">
      <item>DEKO CIGLA DIZAJN j.d.o.o. za usluge, Bana Josipa Jelačića 108, 31220 Višnjevac zastupanog po punomoćniku Marko Kujundžija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 zastupanog po punomoćniku Marko Kujundžija</item>
    </izvorni_sadrzaj>
    <derivirana_varijabla naziv="DomainObject.Predmet.ProtuStrankaListFormatedWithAdressOIB_1">
      <item>DEKO CIGLA DIZAJN j.d.o.o. za usluge, OIB 74823922901, Bana Josipa Jelačića 108, 31220 Višnjevac zastupanog po punomoćniku Marko Kujundžija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>
      <item>Marko Kujundžija punomoćnik sudionika u postupku DEKO CIGLA DIZAJN j.d.o.o. za usluge</item>
    </izvorni_sadrzaj>
    <derivirana_varijabla naziv="DomainObject.Predmet.OstaliListFormated_1">
      <item>Marko Kujundžija punomoćnik sudionika u postupku DEKO CIGLA DIZAJN j.d.o.o. za usluge</item>
    </derivirana_varijabla>
  </DomainObject.Predmet.OstaliListFormated>
  <DomainObject.Predmet.OstaliListFormatedOIB>
    <izvorni_sadrzaj>
      <item>Marko Kujundžija, OIB 05792341657 punomoćnik sudionika u postupku DEKO CIGLA DIZAJN j.d.o.o. za usluge</item>
    </izvorni_sadrzaj>
    <derivirana_varijabla naziv="DomainObject.Predmet.OstaliListFormatedOIB_1">
      <item>Marko Kujundžija, OIB 05792341657 punomoćnik sudionika u postupku DEKO CIGLA DIZAJN j.d.o.o. za usluge</item>
    </derivirana_varijabla>
  </DomainObject.Predmet.OstaliListFormatedOIB>
  <DomainObject.Predmet.OstaliListFormatedWithAdress>
    <izvorni_sadrzaj>
      <item>Marko Kujundžija, Bana Josipa Jelačića 108, 31220 Višnjevac punomoćnik sudionika u postupku DEKO CIGLA DIZAJN j.d.o.o. za usluge</item>
    </izvorni_sadrzaj>
    <derivirana_varijabla naziv="DomainObject.Predmet.OstaliListFormatedWithAdress_1">
      <item>Marko Kujundžija, Bana Josipa Jelačića 108, 31220 Višnjevac punomoćnik sudionika u postupku DEKO CIGLA DIZAJN j.d.o.o. za usluge</item>
    </derivirana_varijabla>
  </DomainObject.Predmet.OstaliListFormatedWithAdress>
  <DomainObject.Predmet.OstaliListFormatedWithAdressOIB>
    <izvorni_sadrzaj>
      <item>Marko Kujundžija, OIB 05792341657, Bana Josipa Jelačića 108, 31220 Višnjevac punomoćnik sudionika u postupku DEKO CIGLA DIZAJN j.d.o.o. za usluge</item>
    </izvorni_sadrzaj>
    <derivirana_varijabla naziv="DomainObject.Predmet.OstaliListFormatedWithAdressOIB_1">
      <item>Marko Kujundžija, OIB 05792341657, Bana Josipa Jelačića 108, 31220 Višnjevac punomoćnik sudionika u postupku DEKO CIGLA DIZAJN j.d.o.o. za usluge</item>
    </derivirana_varijabla>
  </DomainObject.Predmet.OstaliListFormatedWithAdressOIB>
  <DomainObject.Predmet.OstaliListNazivFormated>
    <izvorni_sadrzaj>
      <item>Marko Kujundžija</item>
    </izvorni_sadrzaj>
    <derivirana_varijabla naziv="DomainObject.Predmet.OstaliListNazivFormated_1">
      <item>Marko Kujundžija</item>
    </derivirana_varijabla>
  </DomainObject.Predmet.OstaliListNazivFormated>
  <DomainObject.Predmet.OstaliListNazivFormatedOIB>
    <izvorni_sadrzaj>
      <item>Marko Kujundžija, OIB 05792341657</item>
    </izvorni_sadrzaj>
    <derivirana_varijabla naziv="DomainObject.Predmet.OstaliListNazivFormatedOIB_1">
      <item>Marko Kujundžija, OIB 05792341657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  <item>Marko Kujundžija</item>
    </izvorni_sadrzaj>
    <derivirana_varijabla naziv="DomainObject.Predmet.SudioniciListNaziv_1">
      <item>FINA RC OSIJEK</item>
      <item>DEKO CIGLA DIZAJN j.d.o.o. za usluge</item>
      <item>Marko Kujundžija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  <item>Marko Kujundžija, OIB 05792341657,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  <item>Marko Kujundžija, OIB 05792341657,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  <item>, OIB 05792341657</item>
    </izvorni_sadrzaj>
    <derivirana_varijabla naziv="DomainObject.Predmet.SudioniciListNazivOIB_1">
      <item>, OIB 85821130368</item>
      <item>, OIB 74823922901</item>
      <item>, OIB 05792341657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8960F-CEA3-403E-84F7-EDCD82DFD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1746</properties:Words>
  <properties:Characters>9991</properties:Characters>
  <properties:Lines>239</properties:Lines>
  <properties:Paragraphs>56</properties:Paragraphs>
  <properties:TotalTime>988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2017-08-21T12:18:00Z</dcterms:modified>
  <cp:revision>548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