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0c6d" w14:paraId="fb70c6d" w:rsidRDefault="003E5EDE" w:rsidP="00587B70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0C44F3">
        <w:t>402/13-6</w:t>
      </w:r>
      <w:r w:rsidR="00587B70">
        <w:t>7</w:t>
      </w:r>
    </w:p>
    <w:p w:rsidRDefault="00CB247E" w:rsidP="003E5EDE" w:rsidR="00CB247E">
      <w:pPr>
        <w:ind w:left="6480"/>
      </w:pPr>
    </w:p>
    <w:p w:rsidRDefault="00587B70" w:rsidP="003E5EDE" w:rsidR="00587B70">
      <w:pPr>
        <w:ind w:firstLine="720" w:left="1440"/>
      </w:pPr>
    </w:p>
    <w:p w:rsidRDefault="00587B70" w:rsidP="003E5EDE" w:rsidR="00587B70">
      <w:pPr>
        <w:ind w:firstLine="720" w:left="1440"/>
      </w:pPr>
    </w:p>
    <w:p w:rsidRDefault="003E5EDE" w:rsidP="00587B70" w:rsidR="003E5EDE" w:rsidRPr="000559FC">
      <w:pPr>
        <w:jc w:val="center"/>
      </w:pPr>
      <w:r>
        <w:t>R E P U B L I K A  H R V A T S K A</w:t>
      </w:r>
    </w:p>
    <w:p w:rsidRDefault="00973D08" w:rsidP="00587B70" w:rsidR="00973D08">
      <w:pPr>
        <w:ind w:firstLine="720" w:left="2160"/>
        <w:jc w:val="center"/>
      </w:pPr>
    </w:p>
    <w:p w:rsidRDefault="004B0322" w:rsidP="00587B70" w:rsidR="00D94EF2">
      <w:pPr>
        <w:jc w:val="center"/>
      </w:pPr>
      <w:r>
        <w:t>R J E Š E NJ E</w:t>
      </w:r>
    </w:p>
    <w:p w:rsidRDefault="000C44F3" w:rsidP="000C44F3" w:rsidR="000C44F3">
      <w:pPr>
        <w:jc w:val="both"/>
      </w:pPr>
    </w:p>
    <w:p w:rsidRDefault="000C44F3" w:rsidP="000C44F3" w:rsidR="000C44F3">
      <w:pPr>
        <w:ind w:firstLine="720"/>
        <w:jc w:val="both"/>
      </w:pPr>
      <w:r w:rsidRPr="000C44F3">
        <w:t xml:space="preserve"> Trgovački sud u Rijeci po sutkinji tog suda Emi Brdovčak, u stečajnom postupku nad imovinom dužnika pojedinca DARKA VRBANA </w:t>
      </w:r>
      <w:proofErr w:type="spellStart"/>
      <w:r w:rsidRPr="000C44F3">
        <w:t>vl</w:t>
      </w:r>
      <w:proofErr w:type="spellEnd"/>
      <w:r w:rsidRPr="000C44F3">
        <w:t>. obrta DARKO TRANSPORTI, Senj, Petra</w:t>
      </w:r>
      <w:r>
        <w:t xml:space="preserve"> Kružića 2, OIB: 73878399313, 9. svibnja</w:t>
      </w:r>
      <w:r w:rsidRPr="000C44F3">
        <w:t xml:space="preserve"> 2017.,</w:t>
      </w:r>
    </w:p>
    <w:p w:rsidRDefault="003946B7" w:rsidP="00CB247E" w:rsidR="003946B7">
      <w:pPr>
        <w:ind w:firstLine="720" w:left="2880"/>
      </w:pPr>
    </w:p>
    <w:p w:rsidRDefault="004B0322" w:rsidP="00085BD3" w:rsidR="00085BD3" w:rsidRPr="00587B70">
      <w:pPr>
        <w:jc w:val="center"/>
      </w:pPr>
      <w:r w:rsidRPr="00587B70">
        <w:t xml:space="preserve">r i j e š i o </w:t>
      </w:r>
      <w:r w:rsidR="00D94EF2" w:rsidRPr="00587B70">
        <w:t xml:space="preserve">  </w:t>
      </w:r>
      <w:r w:rsidR="00085BD3" w:rsidRPr="00587B70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I.</w:t>
      </w:r>
      <w:r w:rsidRPr="002C0289">
        <w:rPr>
          <w:rFonts w:hAnsi="Times New Roman" w:ascii="Times New Roman"/>
          <w:szCs w:val="24"/>
        </w:rPr>
        <w:tab/>
        <w:t>U stečajnom postupku nad</w:t>
      </w:r>
      <w:r w:rsidR="000C44F3">
        <w:rPr>
          <w:rFonts w:hAnsi="Times New Roman" w:ascii="Times New Roman"/>
          <w:szCs w:val="24"/>
        </w:rPr>
        <w:t xml:space="preserve"> </w:t>
      </w:r>
      <w:r w:rsidR="000C44F3" w:rsidRPr="000C44F3">
        <w:rPr>
          <w:rFonts w:hAnsi="Times New Roman" w:ascii="Times New Roman"/>
          <w:szCs w:val="24"/>
        </w:rPr>
        <w:t xml:space="preserve">imovinom dužnika pojedinca DARKA VRBANA </w:t>
      </w:r>
      <w:proofErr w:type="spellStart"/>
      <w:r w:rsidR="000C44F3" w:rsidRPr="000C44F3">
        <w:rPr>
          <w:rFonts w:hAnsi="Times New Roman" w:ascii="Times New Roman"/>
          <w:szCs w:val="24"/>
        </w:rPr>
        <w:t>vl</w:t>
      </w:r>
      <w:proofErr w:type="spellEnd"/>
      <w:r w:rsidR="000C44F3" w:rsidRPr="000C44F3">
        <w:rPr>
          <w:rFonts w:hAnsi="Times New Roman" w:ascii="Times New Roman"/>
          <w:szCs w:val="24"/>
        </w:rPr>
        <w:t>. obrta DARKO TRANSPORTI, Senj, Petra Kružića 2, OIB: 73878399313</w:t>
      </w:r>
      <w:r w:rsidR="00CB247E">
        <w:rPr>
          <w:rFonts w:hAnsi="Times New Roman" w:ascii="Times New Roman"/>
          <w:szCs w:val="24"/>
        </w:rPr>
        <w:t xml:space="preserve">, </w:t>
      </w:r>
      <w:r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0C44F3" w:rsidP="00587B70" w:rsidR="002C0289" w:rsidRPr="00B53991">
      <w:pPr>
        <w:pStyle w:val="BodyText21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14. lipnj</w:t>
      </w:r>
      <w:r w:rsidR="008B3060">
        <w:rPr>
          <w:rFonts w:hAnsi="Times New Roman" w:ascii="Times New Roman"/>
          <w:b/>
          <w:szCs w:val="24"/>
        </w:rPr>
        <w:t>a</w:t>
      </w:r>
      <w:r w:rsidR="00CB247E" w:rsidRPr="00B53991">
        <w:rPr>
          <w:rFonts w:hAnsi="Times New Roman" w:ascii="Times New Roman"/>
          <w:b/>
          <w:szCs w:val="24"/>
        </w:rPr>
        <w:t xml:space="preserve"> </w:t>
      </w:r>
      <w:r>
        <w:rPr>
          <w:rFonts w:hAnsi="Times New Roman" w:ascii="Times New Roman"/>
          <w:b/>
          <w:szCs w:val="24"/>
        </w:rPr>
        <w:t>2017. u 13,3</w:t>
      </w:r>
      <w:r w:rsidR="002C0289" w:rsidRPr="00B53991">
        <w:rPr>
          <w:rFonts w:hAnsi="Times New Roman" w:ascii="Times New Roman"/>
          <w:b/>
          <w:szCs w:val="24"/>
        </w:rPr>
        <w:t>0 sati,</w:t>
      </w:r>
    </w:p>
    <w:p w:rsidRDefault="002C0289" w:rsidP="00587B70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B53991" w:rsidP="002C0289" w:rsidR="00B53991">
      <w:pPr>
        <w:pStyle w:val="BodyText21"/>
        <w:rPr>
          <w:rFonts w:hAnsi="Times New Roman" w:ascii="Times New Roman"/>
          <w:szCs w:val="24"/>
        </w:rPr>
      </w:pPr>
    </w:p>
    <w:p w:rsidRDefault="00B53991" w:rsidP="00B53991" w:rsidR="00B53991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postupka.</w:t>
      </w:r>
    </w:p>
    <w:p w:rsidRDefault="00CB247E" w:rsidP="002C0289" w:rsidR="00CB247E">
      <w:pPr>
        <w:pStyle w:val="BodyText21"/>
        <w:rPr>
          <w:rFonts w:hAnsi="Times New Roman" w:ascii="Times New Roman"/>
          <w:szCs w:val="24"/>
        </w:rPr>
      </w:pPr>
    </w:p>
    <w:p w:rsidRDefault="00CB247E" w:rsidP="000C44F3" w:rsidR="008B3060" w:rsidRPr="000C44F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</w:t>
      </w:r>
      <w:r w:rsidR="008B3060">
        <w:rPr>
          <w:rFonts w:hAnsi="Times New Roman" w:ascii="Times New Roman"/>
          <w:szCs w:val="24"/>
        </w:rPr>
        <w:t xml:space="preserve">načinu prodaje nekretnina stečajnog dužnika. </w:t>
      </w:r>
    </w:p>
    <w:p w:rsidRDefault="002C0289" w:rsidP="005A08FB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II.</w:t>
      </w:r>
      <w:r w:rsidRPr="002C0289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0C44F3">
        <w:rPr>
          <w:rFonts w:hAnsi="Times New Roman" w:ascii="Times New Roman"/>
          <w:szCs w:val="24"/>
        </w:rPr>
        <w:t>9</w:t>
      </w:r>
      <w:r w:rsidR="00542001">
        <w:rPr>
          <w:rFonts w:hAnsi="Times New Roman" w:ascii="Times New Roman"/>
          <w:szCs w:val="24"/>
        </w:rPr>
        <w:t xml:space="preserve">. </w:t>
      </w:r>
      <w:r w:rsidR="000C44F3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</w:t>
      </w:r>
      <w:r w:rsidR="008B3060">
        <w:rPr>
          <w:rFonts w:hAnsi="Times New Roman" w:ascii="Times New Roman"/>
          <w:szCs w:val="24"/>
        </w:rPr>
        <w:t>2017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587B70" w:rsidP="00D3617A" w:rsidR="00587B70">
      <w:pPr>
        <w:pStyle w:val="BodyText21"/>
        <w:jc w:val="right"/>
        <w:rPr>
          <w:rFonts w:hAnsi="Times New Roman" w:ascii="Times New Roman"/>
          <w:szCs w:val="24"/>
        </w:rPr>
      </w:pPr>
    </w:p>
    <w:p w:rsidRDefault="00587B70" w:rsidP="00587B70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587B70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sectPr w:rsidSect="00587B70" w:rsidR="004B0322" w:rsidRPr="004B0322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059" w:rsidR="009D5059">
      <w:r>
        <w:separator/>
      </w:r>
    </w:p>
  </w:endnote>
  <w:endnote w:id="0" w:type="continuationSeparator">
    <w:p w:rsidRDefault="009D5059" w:rsidR="009D5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059" w:rsidR="009D5059">
      <w:r>
        <w:separator/>
      </w:r>
    </w:p>
  </w:footnote>
  <w:footnote w:id="0" w:type="continuationSeparator">
    <w:p w:rsidRDefault="009D5059" w:rsidR="009D50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A08FB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3CDA" w:rsidP="009D5059" w:rsidR="00587B70" w:rsidRPr="00587B70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87B70" w:rsidP="009D5059" w:rsidR="00587B70" w:rsidRPr="00587B70">
    <w:pPr>
      <w:rPr>
        <w:sz w:val="20"/>
        <w:szCs w:val="20"/>
      </w:rPr>
    </w:pPr>
    <w:r w:rsidRPr="00587B70">
      <w:rPr>
        <w:rFonts w:eastAsia="MS Mincho"/>
        <w:sz w:val="20"/>
        <w:szCs w:val="20"/>
      </w:rPr>
      <w:t>REPUBLIKA HRVATSKA</w:t>
    </w:r>
  </w:p>
  <w:p w:rsidRDefault="00587B70" w:rsidP="009D5059" w:rsidR="00587B70" w:rsidRPr="00587B70">
    <w:pPr>
      <w:rPr>
        <w:sz w:val="20"/>
        <w:szCs w:val="20"/>
      </w:rPr>
    </w:pPr>
    <w:r w:rsidRPr="00587B70">
      <w:rPr>
        <w:rFonts w:eastAsia="MS Mincho"/>
        <w:sz w:val="20"/>
        <w:szCs w:val="20"/>
      </w:rPr>
      <w:t>TRGOVAČKI SUD U RIJECI</w:t>
    </w:r>
  </w:p>
  <w:p w:rsidRDefault="00587B70" w:rsidP="009D5059" w:rsidR="00587B70" w:rsidRPr="00587B70">
    <w:pPr>
      <w:rPr>
        <w:rFonts w:eastAsia="MS Mincho"/>
        <w:sz w:val="20"/>
        <w:szCs w:val="20"/>
      </w:rPr>
    </w:pPr>
    <w:r w:rsidRPr="00587B7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0C44F3"/>
    <w:rsid w:val="00120231"/>
    <w:rsid w:val="001A4793"/>
    <w:rsid w:val="0023193D"/>
    <w:rsid w:val="00233EE9"/>
    <w:rsid w:val="00251BE6"/>
    <w:rsid w:val="0027475D"/>
    <w:rsid w:val="002926EA"/>
    <w:rsid w:val="002C0289"/>
    <w:rsid w:val="00342C2E"/>
    <w:rsid w:val="003946B7"/>
    <w:rsid w:val="003C403A"/>
    <w:rsid w:val="003E5EDE"/>
    <w:rsid w:val="003F5571"/>
    <w:rsid w:val="00401B3A"/>
    <w:rsid w:val="004236AA"/>
    <w:rsid w:val="00490F67"/>
    <w:rsid w:val="004A75ED"/>
    <w:rsid w:val="004B0322"/>
    <w:rsid w:val="004B2ABF"/>
    <w:rsid w:val="004E07B8"/>
    <w:rsid w:val="00542001"/>
    <w:rsid w:val="005570DC"/>
    <w:rsid w:val="00562693"/>
    <w:rsid w:val="00587B70"/>
    <w:rsid w:val="005A08FB"/>
    <w:rsid w:val="005B48B8"/>
    <w:rsid w:val="00604DCE"/>
    <w:rsid w:val="00670328"/>
    <w:rsid w:val="006D2C5B"/>
    <w:rsid w:val="006F1BD7"/>
    <w:rsid w:val="00817D77"/>
    <w:rsid w:val="0088205E"/>
    <w:rsid w:val="00882A43"/>
    <w:rsid w:val="008B3060"/>
    <w:rsid w:val="008E7B9E"/>
    <w:rsid w:val="00973D08"/>
    <w:rsid w:val="009D5059"/>
    <w:rsid w:val="00A03186"/>
    <w:rsid w:val="00A13D6A"/>
    <w:rsid w:val="00A51951"/>
    <w:rsid w:val="00AA7BE1"/>
    <w:rsid w:val="00AB3CDA"/>
    <w:rsid w:val="00B15D16"/>
    <w:rsid w:val="00B22CD0"/>
    <w:rsid w:val="00B53991"/>
    <w:rsid w:val="00B920E4"/>
    <w:rsid w:val="00C21BB8"/>
    <w:rsid w:val="00C328C3"/>
    <w:rsid w:val="00C502A6"/>
    <w:rsid w:val="00CB247E"/>
    <w:rsid w:val="00CF7E50"/>
    <w:rsid w:val="00D07A41"/>
    <w:rsid w:val="00D216E5"/>
    <w:rsid w:val="00D23E72"/>
    <w:rsid w:val="00D3617A"/>
    <w:rsid w:val="00D6156F"/>
    <w:rsid w:val="00D94EF2"/>
    <w:rsid w:val="00DD0021"/>
    <w:rsid w:val="00DD0D92"/>
    <w:rsid w:val="00DD6162"/>
    <w:rsid w:val="00DE45DA"/>
    <w:rsid w:val="00E10C23"/>
    <w:rsid w:val="00E21F85"/>
    <w:rsid w:val="00E62114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2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0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0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0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0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2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0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0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0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0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St-402/2013</izvorni_sadrzaj>
    <derivirana_varijabla naziv="DomainObject.Predmet.OznakaBroj_1">St-402/2013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DARKO VRBAN  Otočac</izvorni_sadrzaj>
    <derivirana_varijabla naziv="DomainObject.Predmet.ProtustrankaFormated_1">  DARKO VRBAN  Otočac</derivirana_varijabla>
  </DomainObject.Predmet.ProtustrankaFormated>
  <DomainObject.Predmet.ProtustrankaFormatedOIB>
    <izvorni_sadrzaj>  DARKO VRBAN  Otočac, OIB 73878399313</izvorni_sadrzaj>
    <derivirana_varijabla naziv="DomainObject.Predmet.ProtustrankaFormatedOIB_1">  DARKO VRBAN  Otočac, OIB 73878399313</derivirana_varijabla>
  </DomainObject.Predmet.ProtustrankaFormatedOIB>
  <DomainObject.Predmet.ProtustrankaFormatedWithAdress>
    <izvorni_sadrzaj> DARKO VRBAN  Otočac, Kompolje 129a, 53 220 Otočac</izvorni_sadrzaj>
    <derivirana_varijabla naziv="DomainObject.Predmet.ProtustrankaFormatedWithAdress_1"> DARKO VRBAN  Otočac, Kompolje 129a, 53 220 Otočac</derivirana_varijabla>
  </DomainObject.Predmet.ProtustrankaFormatedWithAdress>
  <DomainObject.Predmet.ProtustrankaFormatedWithAdressOIB>
    <izvorni_sadrzaj> DARKO VRBAN  Otočac, OIB 73878399313, Kompolje 129a, 53 220 Otočac</izvorni_sadrzaj>
    <derivirana_varijabla naziv="DomainObject.Predmet.ProtustrankaFormatedWithAdressOIB_1"> DARKO VRBAN  Otočac, OIB 73878399313, Kompolje 129a, 53 220 Otočac</derivirana_varijabla>
  </DomainObject.Predmet.ProtustrankaFormatedWithAdressOIB>
  <DomainObject.Predmet.ProtustrankaWithAdress>
    <izvorni_sadrzaj>DARKO VRBAN  Otočac Kompolje 129a, 53 220 Otočac</izvorni_sadrzaj>
    <derivirana_varijabla naziv="DomainObject.Predmet.ProtustrankaWithAdress_1">DARKO VRBAN  Otočac Kompolje 129a, 53 220 Otočac</derivirana_varijabla>
  </DomainObject.Predmet.ProtustrankaWithAdress>
  <DomainObject.Predmet.ProtustrankaWithAdressOIB>
    <izvorni_sadrzaj>DARKO VRBAN  Otočac, OIB 73878399313, Kompolje 129a, 53 220 Otočac</izvorni_sadrzaj>
    <derivirana_varijabla naziv="DomainObject.Predmet.ProtustrankaWithAdressOIB_1">DARKO VRBAN  Otočac, OIB 73878399313, Kompolje 129a, 53 220 Otočac</derivirana_varijabla>
  </DomainObject.Predmet.ProtustrankaWithAdressOIB>
  <DomainObject.Predmet.ProtustrankaNazivFormated>
    <izvorni_sadrzaj>DARKO VRBAN  Otočac</izvorni_sadrzaj>
    <derivirana_varijabla naziv="DomainObject.Predmet.ProtustrankaNazivFormated_1">DARKO VRBAN  Otočac</derivirana_varijabla>
  </DomainObject.Predmet.ProtustrankaNazivFormated>
  <DomainObject.Predmet.ProtustrankaNazivFormatedOIB>
    <izvorni_sadrzaj>DARKO VRBAN  Otočac, OIB 73878399313</izvorni_sadrzaj>
    <derivirana_varijabla naziv="DomainObject.Predmet.ProtustrankaNazivFormatedOIB_1">DARKO VRBAN  Otočac, OIB 73878399313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DARKO VRBAN  Otočac</item>
    </izvorni_sadrzaj>
    <derivirana_varijabla naziv="DomainObject.Predmet.ProtuStrankaListFormated_1">
      <item>DARKO VRBAN  Otočac</item>
    </derivirana_varijabla>
  </DomainObject.Predmet.ProtuStrankaListFormated>
  <DomainObject.Predmet.ProtuStrankaListFormatedOIB>
    <izvorni_sadrzaj>
      <item>DARKO VRBAN  Otočac, OIB 73878399313</item>
    </izvorni_sadrzaj>
    <derivirana_varijabla naziv="DomainObject.Predmet.ProtuStrankaListFormatedOIB_1">
      <item>DARKO VRBAN  Otočac, OIB 73878399313</item>
    </derivirana_varijabla>
  </DomainObject.Predmet.ProtuStrankaListFormatedOIB>
  <DomainObject.Predmet.ProtuStrankaListFormatedWithAdress>
    <izvorni_sadrzaj>
      <item>DARKO VRBAN  Otočac, Kompolje 129a, 53 220 Otočac</item>
    </izvorni_sadrzaj>
    <derivirana_varijabla naziv="DomainObject.Predmet.ProtuStrankaListFormatedWithAdress_1">
      <item>DARKO VRBAN  Otočac, Kompolje 129a, 53 220 Otočac</item>
    </derivirana_varijabla>
  </DomainObject.Predmet.ProtuStrankaListFormatedWithAdress>
  <DomainObject.Predmet.ProtuStrankaListFormatedWithAdressOIB>
    <izvorni_sadrzaj>
      <item>DARKO VRBAN  Otočac, OIB 73878399313, Kompolje 129a, 53 220 Otočac</item>
    </izvorni_sadrzaj>
    <derivirana_varijabla naziv="DomainObject.Predmet.ProtuStrankaListFormatedWithAdressOIB_1">
      <item>DARKO VRBAN  Otočac, OIB 73878399313, Kompolje 129a, 53 220 Otočac</item>
    </derivirana_varijabla>
  </DomainObject.Predmet.ProtuStrankaListFormatedWithAdressOIB>
  <DomainObject.Predmet.ProtuStrankaListNazivFormated>
    <izvorni_sadrzaj>
      <item>DARKO VRBAN  Otočac</item>
    </izvorni_sadrzaj>
    <derivirana_varijabla naziv="DomainObject.Predmet.ProtuStrankaListNazivFormated_1">
      <item>DARKO VRBAN  Otočac</item>
    </derivirana_varijabla>
  </DomainObject.Predmet.ProtuStrankaListNazivFormated>
  <DomainObject.Predmet.ProtuStrankaListNazivFormatedOIB>
    <izvorni_sadrzaj>
      <item>DARKO VRBAN  Otočac, OIB 73878399313</item>
    </izvorni_sadrzaj>
    <derivirana_varijabla naziv="DomainObject.Predmet.ProtuStrankaListNazivFormatedOIB_1">
      <item>DARKO VRBAN  Otočac, OIB 73878399313</item>
    </derivirana_varijabla>
  </DomainObject.Predmet.ProtuStrankaListNazivFormatedOIB>
  <DomainObject.Predmet.OstaliListFormated>
    <izvorni_sadrzaj>
      <item>Anita Prelec</item>
      <item>Goran Božić</item>
      <item>Odvjetničko društvo Divjak, Topić &amp; Bahtijarević</item>
      <item>Vesba Staničić</item>
    </izvorni_sadrzaj>
    <derivirana_varijabla naziv="DomainObject.Predmet.OstaliListFormated_1">
      <item>Anita Prelec</item>
      <item>Goran Božić</item>
      <item>Odvjetničko društvo Divjak, Topić &amp; Bahtijarević</item>
      <item>Vesba Staničić</item>
    </derivirana_varijabla>
  </DomainObject.Predmet.OstaliListFormated>
  <DomainObject.Predmet.OstaliListFormatedOIB>
    <izvorni_sadrzaj>
      <item>Anita Prelec</item>
      <item>Goran Božić, OIB 08472253763</item>
      <item>Odvjetničko društvo Divjak, Topić &amp; Bahtijarević, OIB 58186870694</item>
      <item>Vesba Staničić, OIB 45477363422</item>
    </izvorni_sadrzaj>
    <derivirana_varijabla naziv="DomainObject.Predmet.OstaliListFormatedOIB_1">
      <item>Anita Prelec</item>
      <item>Goran Božić, OIB 08472253763</item>
      <item>Odvjetničko društvo Divjak, Topić &amp; Bahtijarević, OIB 58186870694</item>
      <item>Vesba Staničić, OIB 45477363422</item>
    </derivirana_varijabla>
  </DomainObject.Predmet.OstaliListFormatedOIB>
  <DomainObject.Predmet.OstaliListFormatedWithAdress>
    <izvorni_sadrzaj>
      <item>Anita Prelec, Prolaz M. K. Kozulić 4, 51000 Rijeka</item>
      <item>Goran Božić, Trg bana Josipa Jelačića 3, 10000 Zagreb</item>
      <item>Odvjetničko društvo Divjak, Topić &amp; Bahtijarević, Ivana Lučića 2a, 10000 Zagreb</item>
      <item>Vesba Staničić, Podkilavac 10, 51218 Dražice</item>
    </izvorni_sadrzaj>
    <derivirana_varijabla naziv="DomainObject.Predmet.OstaliListFormatedWithAdress_1">
      <item>Anita Prelec, Prolaz M. K. Kozulić 4, 51000 Rijeka</item>
      <item>Goran Božić, Trg bana Josipa Jelačića 3, 10000 Zagreb</item>
      <item>Odvjetničko društvo Divjak, Topić &amp; Bahtijarević, Ivana Lučića 2a, 10000 Zagreb</item>
      <item>Vesba Staničić, Podkilavac 10, 51218 Dražice</item>
    </derivirana_varijabla>
  </DomainObject.Predmet.OstaliListFormatedWithAdress>
  <DomainObject.Predmet.OstaliListFormatedWithAdressOIB>
    <izvorni_sadrzaj>
      <item>Anita Prelec, Prolaz M. K. Kozulić 4, 51000 Rijeka</item>
      <item>Goran Božić, OIB 08472253763, Trg bana Josipa Jelačića 3, 10000 Zagreb</item>
      <item>Odvjetničko društvo Divjak, Topić &amp; Bahtijarević, OIB 58186870694, Ivana Lučića 2a, 10000 Zagreb</item>
      <item>Vesba Staničić, OIB 45477363422, Podkilavac 10, 51218 Dražice</item>
    </izvorni_sadrzaj>
    <derivirana_varijabla naziv="DomainObject.Predmet.OstaliListFormatedWithAdressOIB_1">
      <item>Anita Prelec, Prolaz M. K. Kozulić 4, 51000 Rijeka</item>
      <item>Goran Božić, OIB 08472253763, Trg bana Josipa Jelačića 3, 10000 Zagreb</item>
      <item>Odvjetničko društvo Divjak, Topić &amp; Bahtijarević, OIB 58186870694, Ivana Lučića 2a, 10000 Zagreb</item>
      <item>Vesba Staničić, OIB 45477363422, Podkilavac 10, 51218 Dražice</item>
    </derivirana_varijabla>
  </DomainObject.Predmet.OstaliListFormatedWithAdressOIB>
  <DomainObject.Predmet.OstaliListNazivFormated>
    <izvorni_sadrzaj>
      <item>Anita Prelec</item>
      <item>Goran Božić</item>
      <item>Odvjetničko društvo Divjak, Topić &amp; Bahtijarević</item>
      <item>Vesba Staničić</item>
    </izvorni_sadrzaj>
    <derivirana_varijabla naziv="DomainObject.Predmet.OstaliListNazivFormated_1">
      <item>Anita Prelec</item>
      <item>Goran Božić</item>
      <item>Odvjetničko društvo Divjak, Topić &amp; Bahtijarević</item>
      <item>Vesba Staničić</item>
    </derivirana_varijabla>
  </DomainObject.Predmet.OstaliListNazivFormated>
  <DomainObject.Predmet.OstaliListNazivFormatedOIB>
    <izvorni_sadrzaj>
      <item>Anita Prelec</item>
      <item>Goran Božić, OIB 08472253763</item>
      <item>Odvjetničko društvo Divjak, Topić &amp; Bahtijarević, OIB 58186870694</item>
      <item>Vesba Staničić, OIB 45477363422</item>
    </izvorni_sadrzaj>
    <derivirana_varijabla naziv="DomainObject.Predmet.OstaliListNazivFormatedOIB_1">
      <item>Anita Prelec</item>
      <item>Goran Božić, OIB 08472253763</item>
      <item>Odvjetničko društvo Divjak, Topić &amp; Bahtijarević, OIB 58186870694</item>
      <item>Vesba Staničić, OIB 45477363422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DARKO VRBAN  Otočac</izvorni_sadrzaj>
    <derivirana_varijabla naziv="DomainObject.Predmet.ProtustrankaIDrugi_1">DARKO VRBAN  Otočac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DARKO VRBAN  Otočac, OIB 73878399313, Kompolje 129a, 53 220 Otočac</izvorni_sadrzaj>
    <derivirana_varijabla naziv="DomainObject.Predmet.ProtustrankaIDrugiAdressOIB_1">DARKO VRBAN  Otočac, OIB 73878399313, Kompolje 129a, 53 220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DARKO VRBAN  Otočac</item>
      <item>Anita Prelec</item>
      <item>Goran Božić</item>
      <item>Odvjetničko društvo Divjak, Topić &amp; Bahtijarević</item>
      <item>Vesba Staničić</item>
    </izvorni_sadrzaj>
    <derivirana_varijabla naziv="DomainObject.Predmet.SudioniciListNaziv_1">
      <item>FINA  Rijeka</item>
      <item>DARKO VRBAN  Otočac</item>
      <item>Anita Prelec</item>
      <item>Goran Božić</item>
      <item>Odvjetničko društvo Divjak, Topić &amp; Bahtijarević</item>
      <item>Vesba Staničić</item>
    </derivirana_varijabla>
  </DomainObject.Predmet.SudioniciListNaziv>
  <DomainObject.Predmet.SudioniciListAdressOIB>
    <izvorni_sadrzaj>
      <item>FINA  Rijeka, OIB 85821130368, Frana Kurelca 8,51 000 Rijeka</item>
      <item>DARKO VRBAN  Otočac, OIB 73878399313, Kompolje 129a,53 220 Otočac</item>
      <item>Anita Prelec, Prolaz M. K. Kozulić 4,51000 Rijeka</item>
      <item>Goran Božić, OIB 08472253763, Trg bana Josipa Jelačića 3,10000 Zagreb</item>
      <item>Odvjetničko društvo Divjak, Topić &amp; Bahtijarević, OIB 58186870694, Ivana Lučića 2a,10000 Zagreb</item>
      <item>Vesba Staničić, OIB 45477363422, Podkilavac 10,51218 Dražice</item>
    </izvorni_sadrzaj>
    <derivirana_varijabla naziv="DomainObject.Predmet.SudioniciListAdressOIB_1">
      <item>FINA  Rijeka, OIB 85821130368, Frana Kurelca 8,51 000 Rijeka</item>
      <item>DARKO VRBAN  Otočac, OIB 73878399313, Kompolje 129a,53 220 Otočac</item>
      <item>Anita Prelec, Prolaz M. K. Kozulić 4,51000 Rijeka</item>
      <item>Goran Božić, OIB 08472253763, Trg bana Josipa Jelačića 3,10000 Zagreb</item>
      <item>Odvjetničko društvo Divjak, Topić &amp; Bahtijarević, OIB 58186870694, Ivana Lučića 2a,10000 Zagreb</item>
      <item>Vesba Staničić, OIB 45477363422, Podkilavac 10,51218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73878399313</item>
      <item>, OIB null</item>
      <item>, OIB 08472253763</item>
      <item>, OIB 58186870694</item>
      <item>, OIB 45477363422</item>
    </izvorni_sadrzaj>
    <derivirana_varijabla naziv="DomainObject.Predmet.SudioniciListNazivOIB_1">
      <item>, OIB 85821130368</item>
      <item>, OIB 73878399313</item>
      <item>, OIB null</item>
      <item>, OIB 08472253763</item>
      <item>, OIB 58186870694</item>
      <item>, OIB 45477363422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746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2017-05-09T13:07:00Z</dcterms:created>
  <dc:creator>nmarkovic</dc:creator>
  <cp:lastModifiedBy>Renata Valić</cp:lastModifiedBy>
  <cp:lastPrinted>2017-05-09T13:06:00Z</cp:lastPrinted>
  <dcterms:modified xmlns:xsi="http://www.w3.org/2001/XMLSchema-instance" xsi:type="dcterms:W3CDTF">2017-05-09T13:07:00Z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