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ab66f" w14:paraId="72ab66f" w:rsidRDefault="00A1723D" w:rsidP="00465537" w:rsidR="00A1723D">
      <w:pPr>
        <w:jc w:val="center"/>
        <w15:collapsed w:val="false"/>
      </w:pPr>
      <w:bookmarkStart w:name="_GoBack" w:id="0"/>
      <w:bookmarkEnd w:id="0"/>
    </w:p>
    <w:p w:rsidRDefault="00897ACB" w:rsidP="00897ACB" w:rsidR="00897ACB" w:rsidRPr="006F44C4">
      <w:pPr>
        <w:jc w:val="both"/>
      </w:pPr>
      <w:r>
        <w:rPr>
          <w:noProof/>
        </w:rPr>
        <w:t xml:space="preserve">                    </w:t>
      </w:r>
      <w:r w:rsidR="001005B9">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897ACB" w:rsidP="00897ACB" w:rsidR="00897ACB" w:rsidRPr="006F44C4">
      <w:pPr>
        <w:jc w:val="both"/>
      </w:pPr>
      <w:r w:rsidRPr="006F44C4">
        <w:t xml:space="preserve">       REPUBLIKA HRVATSKA</w:t>
      </w:r>
    </w:p>
    <w:p w:rsidRDefault="00897ACB" w:rsidP="00897ACB" w:rsidR="00897ACB" w:rsidRPr="006F44C4">
      <w:pPr>
        <w:jc w:val="both"/>
      </w:pPr>
      <w:r w:rsidRPr="006F44C4">
        <w:t>TRGOVAČKI SUD U VARAŽDINU</w:t>
      </w:r>
    </w:p>
    <w:p w:rsidRDefault="00897ACB" w:rsidP="00897ACB" w:rsidR="00897ACB" w:rsidRPr="006F44C4">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485417" w:rsidP="00897ACB" w:rsidR="00485417"/>
    <w:p w:rsidRDefault="0018336C" w:rsidP="0018336C" w:rsidR="00A1723D">
      <w:pPr>
        <w:jc w:val="center"/>
      </w:pPr>
      <w:r>
        <w:t>U   I M E   R E P U B L I K E   H R V A T S K E</w:t>
      </w:r>
    </w:p>
    <w:p w:rsidRDefault="00E70017" w:rsidP="00465537" w:rsidR="00E70017">
      <w:pPr>
        <w:jc w:val="center"/>
      </w:pPr>
    </w:p>
    <w:p w:rsidRDefault="00465537" w:rsidP="00465537" w:rsidR="00C862DE">
      <w:pPr>
        <w:jc w:val="center"/>
      </w:pPr>
      <w:r>
        <w:t>R J E Š E NJ E</w:t>
      </w:r>
    </w:p>
    <w:p w:rsidRDefault="00485417" w:rsidP="00465537" w:rsidR="00485417"/>
    <w:p w:rsidRDefault="00465537" w:rsidP="000D5CDD" w:rsidR="00B61AD8">
      <w:pPr>
        <w:jc w:val="both"/>
      </w:pPr>
      <w:r>
        <w:tab/>
      </w:r>
      <w:r w:rsidRPr="004A4503">
        <w:t xml:space="preserve">Trgovački sud u Varaždinu, </w:t>
      </w:r>
      <w:r w:rsidR="00894C19">
        <w:t>po sucu toga suda Kseniji Flack</w:t>
      </w:r>
      <w:r w:rsidRPr="004A4503">
        <w:t xml:space="preserve">-Makitan, </w:t>
      </w:r>
      <w:r w:rsidR="000D5CDD">
        <w:t xml:space="preserve">kao stečajnom sucu, </w:t>
      </w:r>
      <w:r w:rsidR="00040B5F">
        <w:rPr>
          <w:snapToGrid w:val="false"/>
        </w:rPr>
        <w:t>u stečajnom postupku nad stečajnim dužnikom DIGESTA d.o.o. u stečaju, Savska Ves, Bratstva i jedinstva 1, OIB: 82938892147, 13. travnja 2016.</w:t>
      </w:r>
    </w:p>
    <w:p w:rsidRDefault="00040B5F" w:rsidP="000D5CDD" w:rsidR="00040B5F">
      <w:pPr>
        <w:jc w:val="both"/>
      </w:pPr>
    </w:p>
    <w:p w:rsidRDefault="00040B5F" w:rsidP="000D5CDD" w:rsidR="00040B5F" w:rsidRPr="004A4503">
      <w:pPr>
        <w:jc w:val="both"/>
      </w:pPr>
    </w:p>
    <w:p w:rsidRDefault="00465537" w:rsidP="00465537" w:rsidR="00465537">
      <w:pPr>
        <w:jc w:val="center"/>
      </w:pPr>
      <w:r>
        <w:t>r i j e š i o  j e</w:t>
      </w:r>
    </w:p>
    <w:p w:rsidRDefault="00485417" w:rsidP="003D5DE2" w:rsidR="00485417"/>
    <w:p w:rsidRDefault="000F4A26" w:rsidP="00B61AD8" w:rsidR="004A4503">
      <w:pPr>
        <w:numPr>
          <w:ilvl w:val="0"/>
          <w:numId w:val="1"/>
        </w:numPr>
        <w:jc w:val="both"/>
      </w:pPr>
      <w:r>
        <w:t>Obustavlja se i zaključuje</w:t>
      </w:r>
      <w:r w:rsidR="004A4503">
        <w:t xml:space="preserve"> ovaj </w:t>
      </w:r>
      <w:r w:rsidR="00465537">
        <w:t>stečajni postupak nad stečajnim dužnikom</w:t>
      </w:r>
      <w:r w:rsidR="00B61AD8">
        <w:t xml:space="preserve"> </w:t>
      </w:r>
      <w:r w:rsidR="00040B5F">
        <w:rPr>
          <w:snapToGrid w:val="false"/>
        </w:rPr>
        <w:t>DIGESTA d.o.o. u stečaju, Savska Ves, Bratstva i jedinstva 1, OIB: 82938892147</w:t>
      </w:r>
      <w:r>
        <w:rPr>
          <w:snapToGrid w:val="false"/>
        </w:rPr>
        <w:t>, te se isti ujedno nastavlja u ime i za račun stečajne mase</w:t>
      </w:r>
    </w:p>
    <w:p w:rsidRDefault="00BC77A8" w:rsidP="00BC77A8" w:rsidR="00BC77A8">
      <w:pPr>
        <w:ind w:left="1425"/>
        <w:jc w:val="both"/>
      </w:pPr>
    </w:p>
    <w:p w:rsidRDefault="00402077" w:rsidP="00465537" w:rsidR="00F431E6">
      <w:pPr>
        <w:numPr>
          <w:ilvl w:val="0"/>
          <w:numId w:val="1"/>
        </w:numPr>
        <w:jc w:val="both"/>
      </w:pPr>
      <w:r>
        <w:t xml:space="preserve">Ovo rješenje objaviti će se na </w:t>
      </w:r>
      <w:r w:rsidR="00A5549B">
        <w:t>E-</w:t>
      </w:r>
      <w:r>
        <w:t>oglasnoj ploči ovoga s</w:t>
      </w:r>
      <w:r w:rsidR="00894A0B">
        <w:t>uda prije njegove pravomoćnosti</w:t>
      </w:r>
      <w:r w:rsidR="00534B99">
        <w:t>, te dostaviti sudskom registru radi zabilježbe točke I. izreke ovog rješenja.</w:t>
      </w:r>
    </w:p>
    <w:p w:rsidRDefault="00534B99" w:rsidP="00534B99" w:rsidR="00534B99">
      <w:pPr>
        <w:pStyle w:val="Odlomakpopisa"/>
      </w:pPr>
    </w:p>
    <w:p w:rsidRDefault="00534B99" w:rsidP="00534B99" w:rsidR="00534B99">
      <w:pPr>
        <w:ind w:left="1425"/>
        <w:jc w:val="both"/>
      </w:pPr>
    </w:p>
    <w:p w:rsidRDefault="00485417" w:rsidP="00465537" w:rsidR="00485417"/>
    <w:p w:rsidRDefault="00465537" w:rsidP="00465537" w:rsidR="00465537">
      <w:pPr>
        <w:jc w:val="center"/>
      </w:pPr>
      <w:r>
        <w:t>Obrazloženje</w:t>
      </w:r>
    </w:p>
    <w:p w:rsidRDefault="00485417" w:rsidP="00120931" w:rsidR="00485417">
      <w:pPr>
        <w:jc w:val="both"/>
      </w:pPr>
    </w:p>
    <w:p w:rsidRDefault="0058538E" w:rsidP="00120931" w:rsidR="0058538E">
      <w:pPr>
        <w:jc w:val="both"/>
      </w:pPr>
    </w:p>
    <w:p w:rsidRDefault="00651114" w:rsidP="00D85818" w:rsidR="00B61AD8">
      <w:pPr>
        <w:ind w:firstLine="708"/>
        <w:jc w:val="both"/>
      </w:pPr>
      <w:r>
        <w:t xml:space="preserve">Na </w:t>
      </w:r>
      <w:r w:rsidR="001166EA">
        <w:t>skupštini vjerovnika održanoj</w:t>
      </w:r>
      <w:r w:rsidR="00B61AD8">
        <w:t xml:space="preserve"> </w:t>
      </w:r>
      <w:r w:rsidR="001166EA">
        <w:t xml:space="preserve">7. travnja 2016. </w:t>
      </w:r>
      <w:r w:rsidR="00B61AD8">
        <w:t xml:space="preserve">stečajna upraviteljica obavijestila je </w:t>
      </w:r>
      <w:r w:rsidR="0058538E">
        <w:t xml:space="preserve">prisutne stečajne vjerovnike da </w:t>
      </w:r>
      <w:r w:rsidR="001166EA">
        <w:t>u skladu sa njezinim izvješćem od 4. travnja 2016. nepodmireni troškovi stečajnog postupka iznose 30.280,28 kn, koji iznos treba uvećati za porez na dodatnu vrijednost po stopi od 25 % u iznosu od 7.680,07 kn, a na računu dužnika postoje novčana sredstva u iznosu od 4.114,11 kn, iz čega proizlazi da zbog nedostatka stečajne mase navedeni troškovi neće biti u cijelosti podmireni.</w:t>
      </w:r>
    </w:p>
    <w:p w:rsidRDefault="001166EA" w:rsidP="00D85818" w:rsidR="001166EA">
      <w:pPr>
        <w:ind w:firstLine="708"/>
        <w:jc w:val="both"/>
      </w:pPr>
    </w:p>
    <w:p w:rsidRDefault="001166EA" w:rsidP="00D85818" w:rsidR="001166EA">
      <w:pPr>
        <w:ind w:firstLine="708"/>
        <w:jc w:val="both"/>
      </w:pPr>
      <w:r>
        <w:t>Naime, u periodu od 1. travnja 2015. do 31. ožujka 2016. ostvareni priljevi iznose 32.173,09 kn, u što su uključena i sredstva primljena od Agencije za osiguranje radničkih potraživanja u slučaju stečaja poslodavca, a odljevi sa računa iznosili su ukupno 28.058,98 kn.</w:t>
      </w:r>
    </w:p>
    <w:p w:rsidRDefault="001166EA" w:rsidP="00D85818" w:rsidR="001166EA">
      <w:pPr>
        <w:ind w:firstLine="708"/>
        <w:jc w:val="both"/>
      </w:pPr>
    </w:p>
    <w:p w:rsidRDefault="001166EA" w:rsidP="00D85818" w:rsidR="001166EA">
      <w:pPr>
        <w:ind w:firstLine="708"/>
        <w:jc w:val="both"/>
      </w:pPr>
      <w:r>
        <w:t>Stečajna upraviteljica također je u svome izvješću i na skupštini vjerovnika navela da je jedinu pokretninu kao imovinu stečajnog dužnika činio stroj za fiksiranje MEYER RPS-E1 100, za koju je BETEX d.o.o. u stečaju Čakovec kao razlučni vjerovnik dostavio obavijest o postojanju razlučnog prava stečenog na temelju rješenja o ovrsi broj Ovr-379/15 od 30. ožujka 2015. u iznosu od 105.000,00 kn.</w:t>
      </w:r>
    </w:p>
    <w:p w:rsidRDefault="001166EA" w:rsidP="00D85818" w:rsidR="001166EA">
      <w:pPr>
        <w:ind w:firstLine="708"/>
        <w:jc w:val="both"/>
      </w:pPr>
    </w:p>
    <w:p w:rsidRDefault="00DC7F71" w:rsidP="00D85818" w:rsidR="00DC7F71">
      <w:pPr>
        <w:ind w:firstLine="708"/>
        <w:jc w:val="both"/>
      </w:pPr>
    </w:p>
    <w:p w:rsidRDefault="001166EA" w:rsidP="001166EA" w:rsidR="00AD0BAA">
      <w:pPr>
        <w:ind w:firstLine="708"/>
        <w:jc w:val="both"/>
      </w:pPr>
      <w:r>
        <w:lastRenderedPageBreak/>
        <w:t xml:space="preserve">Ovaj stroj stečajna upraviteljica nije mogla preuzeti u posjed jer je obaviještena da ga je stečajni dužnik prodao COUTURE CONFECTION d.o.o., ugovorom o kupoprodaji od 31. prosinca 2014., iako mu na temelju tog ugovora nije isplaćena kupoprodajna cijena, a ovršni postupak kojeg je pokrenuo BETEX d.o.o. u stečaju je u fazi da je COUTURE CONFECTION d.o.o. uložio prigovor radi proglašenja ovrhe nedopuštenom. </w:t>
      </w:r>
      <w:r w:rsidR="00DC7F71">
        <w:t>Stečajna upraviteljica je na skupštini vjerovnika istaknula i da je u ugovoru o prodaji od 31. prosinca 2014. ugovoreno da COUTURE CONFECTION d.o.o. isplati cijenu za kupnju tog stroja BETEX d.o.o. u stečaju, te da će zbog sklapanja takvog ugovora podnijeti kaznenu prijavu protiv bivše direktorice dužnika Bojane Malašić.</w:t>
      </w:r>
    </w:p>
    <w:p w:rsidRDefault="00AD0BAA" w:rsidP="001166EA" w:rsidR="00AD0BAA">
      <w:pPr>
        <w:ind w:firstLine="708"/>
        <w:jc w:val="both"/>
      </w:pPr>
    </w:p>
    <w:p w:rsidRDefault="001166EA" w:rsidP="001166EA" w:rsidR="001166EA">
      <w:pPr>
        <w:ind w:firstLine="708"/>
        <w:jc w:val="both"/>
      </w:pPr>
      <w:r>
        <w:t xml:space="preserve">Stečajna upraviteljica je u skladu sa odlukom skupštine od 26. svibnja 2015. od MANATEKS d.o.o., Varaždin, zatražila da se obavi procjena </w:t>
      </w:r>
      <w:r w:rsidR="00AD0BAA">
        <w:t>strojeva stečajnog dužnika koji su prodani ŠIVANOL PROMETU d.o.o., Zagreb, te je ta procjena iznosila 200.500,00 kn, a skupština vjerovnika je 18. veljače 2016. donijela odluku da se neće pokretati pobojna parnica protiv tog društva zbog nedostatka novčanih sredstava za vođenje tog postupka.</w:t>
      </w:r>
      <w:r>
        <w:t xml:space="preserve"> </w:t>
      </w:r>
    </w:p>
    <w:p w:rsidRDefault="00AD0BAA" w:rsidP="001166EA" w:rsidR="00AD0BAA">
      <w:pPr>
        <w:ind w:firstLine="708"/>
        <w:jc w:val="both"/>
      </w:pPr>
    </w:p>
    <w:p w:rsidRDefault="00AD0BAA" w:rsidP="00AD0BAA" w:rsidR="00AD0BAA">
      <w:pPr>
        <w:ind w:firstLine="708"/>
        <w:jc w:val="both"/>
      </w:pPr>
      <w:r>
        <w:t>Od potraživanja koje je stečajna upraviteljica utvrdila da bi se trebala naplatiti u korist stečajnog dužnika u iznosu od 176.087,68 kn, ista se odnose na dugovanje tri trgovačka društva METEOR GRUPA d.o.o., Bjelovar, GARANT PROFIT d.o.o., Koprivnica, ALEGRA MODA d.o.o., Gornja Rijeka, koja imaju blokirane račune pa je otpisala potraživanja, a METEOR GRUPA d.o.o. nema otvoren niti jedan poslovni račun. Dugovanje koje se odnosi na MODNI ATELIJER IVONA</w:t>
      </w:r>
      <w:r w:rsidR="00DC7F71">
        <w:t xml:space="preserve"> u iznosu od 17.087,68 kn </w:t>
      </w:r>
      <w:r>
        <w:t>se naplaćuje mjesečnim obrocima, te je do 31. ožujka 2016. otplaćeno  10.449,26 kn.</w:t>
      </w:r>
    </w:p>
    <w:p w:rsidRDefault="00AD0BAA" w:rsidP="00AD0BAA" w:rsidR="00AD0BAA">
      <w:pPr>
        <w:ind w:firstLine="708"/>
        <w:jc w:val="both"/>
      </w:pPr>
    </w:p>
    <w:p w:rsidRDefault="00AD0BAA" w:rsidP="00AD0BAA" w:rsidR="00AD0BAA">
      <w:pPr>
        <w:ind w:firstLine="708"/>
        <w:jc w:val="both"/>
      </w:pPr>
      <w:r>
        <w:t>Stečajna upraviteljica u izvješću je navela i da su bivši radnici namireni u iznosu od 21.713,50 kn sredstvima dobivenim od Agencije za osiguranje radničkih potraživanja u slučaju stečaja poslodavca.</w:t>
      </w:r>
    </w:p>
    <w:p w:rsidRDefault="00AD0BAA" w:rsidP="00AD0BAA" w:rsidR="00AD0BAA">
      <w:pPr>
        <w:ind w:firstLine="708"/>
        <w:jc w:val="both"/>
      </w:pPr>
    </w:p>
    <w:p w:rsidRDefault="00AD0BAA" w:rsidP="00AD0BAA" w:rsidR="00AD0BAA">
      <w:pPr>
        <w:ind w:firstLine="708"/>
        <w:jc w:val="both"/>
      </w:pPr>
      <w:r>
        <w:t>Na skupštini vjerovnika jednoglasno je dana suglasnost sa obustavom i zaključenjem ovog stečajnog postupka, te je stečajna upraviteljica obvezana na daljnje poduzimanje radnji, u skladu sa donesenim odlukama skupštine vjerovnika.</w:t>
      </w:r>
    </w:p>
    <w:p w:rsidRDefault="00AD0BAA" w:rsidP="00AD0BAA" w:rsidR="00AD0BAA">
      <w:pPr>
        <w:ind w:firstLine="708"/>
        <w:jc w:val="both"/>
      </w:pPr>
    </w:p>
    <w:p w:rsidRDefault="00AD0BAA" w:rsidP="00AD0BAA" w:rsidR="00AD0BAA">
      <w:pPr>
        <w:ind w:firstLine="708"/>
        <w:jc w:val="both"/>
      </w:pPr>
      <w:r>
        <w:t xml:space="preserve">S obzirom da iz utvrđenih činjenica proizlazi </w:t>
      </w:r>
      <w:r w:rsidR="00534B99">
        <w:t>da stečajna masa u ovome slučaju nije dostatna ni za pokriće troškova postupka, sud je primjenom čl. 203. st. 1. i 4. Stečajnog zakona (Narodne novine</w:t>
      </w:r>
      <w:r w:rsidR="00534B99" w:rsidRPr="009B65CD">
        <w:t xml:space="preserve"> broj 44/96,</w:t>
      </w:r>
      <w:r w:rsidR="00534B99">
        <w:t xml:space="preserve"> 29/99, 129/00, 123/03, 82/06, </w:t>
      </w:r>
      <w:r w:rsidR="00534B99" w:rsidRPr="009B65CD">
        <w:t xml:space="preserve">116/10, </w:t>
      </w:r>
      <w:r w:rsidR="00534B99">
        <w:t xml:space="preserve">125/12 i 133/12, </w:t>
      </w:r>
      <w:r w:rsidR="00534B99" w:rsidRPr="009B65CD">
        <w:t>dalje SZ)</w:t>
      </w:r>
      <w:r w:rsidR="00534B99">
        <w:t xml:space="preserve"> odlučio kao u izreci ovog rješenja.</w:t>
      </w:r>
    </w:p>
    <w:p w:rsidRDefault="00485417" w:rsidP="00482203" w:rsidR="00485417">
      <w:pPr>
        <w:jc w:val="both"/>
      </w:pPr>
    </w:p>
    <w:p w:rsidRDefault="00534B99" w:rsidP="00482203" w:rsidR="00534B99">
      <w:pPr>
        <w:jc w:val="both"/>
      </w:pPr>
    </w:p>
    <w:p w:rsidRDefault="00A1723D" w:rsidP="00BF30E8" w:rsidR="009A35AC">
      <w:pPr>
        <w:jc w:val="center"/>
      </w:pPr>
      <w:r>
        <w:t xml:space="preserve">U Varaždinu, </w:t>
      </w:r>
      <w:r w:rsidR="00040B5F">
        <w:t>13. travnja</w:t>
      </w:r>
      <w:r w:rsidR="00B61AD8">
        <w:t xml:space="preserve"> 2016.</w:t>
      </w:r>
      <w:r>
        <w:t xml:space="preserve"> godine.</w:t>
      </w:r>
      <w:r>
        <w:tab/>
      </w:r>
    </w:p>
    <w:p w:rsidRDefault="008F08DE" w:rsidP="009A35AC" w:rsidR="008F08DE"/>
    <w:p w:rsidRDefault="00AC0339" w:rsidP="00AC0339" w:rsidR="00AC0339">
      <w:pPr>
        <w:ind w:firstLine="708" w:left="5664"/>
        <w:jc w:val="both"/>
      </w:pPr>
      <w:r w:rsidRPr="006F44C4">
        <w:t>SUDAC</w:t>
      </w:r>
    </w:p>
    <w:p w:rsidRDefault="00D85818" w:rsidP="00AC0339" w:rsidR="00D85818" w:rsidRPr="006F44C4">
      <w:pPr>
        <w:ind w:firstLine="708" w:left="5664"/>
        <w:jc w:val="both"/>
      </w:pPr>
    </w:p>
    <w:p w:rsidRDefault="00AC0339" w:rsidP="00AC0339" w:rsidR="00AC0339">
      <w:pPr>
        <w:ind w:firstLine="708" w:left="4956"/>
        <w:jc w:val="both"/>
      </w:pPr>
      <w:r w:rsidRPr="006F44C4">
        <w:t>Ksenija Flack-Makitan, v.r.</w:t>
      </w:r>
    </w:p>
    <w:p w:rsidRDefault="00D85818" w:rsidP="00AC0339" w:rsidR="00D85818" w:rsidRPr="006F44C4">
      <w:pPr>
        <w:ind w:firstLine="708" w:left="4956"/>
        <w:jc w:val="both"/>
      </w:pPr>
    </w:p>
    <w:p w:rsidRDefault="00AC0339" w:rsidP="00AC0339" w:rsidR="00AC0339" w:rsidRPr="006F44C4">
      <w:pPr>
        <w:ind w:left="4956"/>
        <w:jc w:val="both"/>
      </w:pPr>
      <w:r w:rsidRPr="006F44C4">
        <w:t>Za točnost otpravka – ovlašteni službenik:</w:t>
      </w:r>
    </w:p>
    <w:p w:rsidRDefault="00894A0B" w:rsidP="00A1723D" w:rsidR="00894A0B"/>
    <w:p w:rsidRDefault="00137C51" w:rsidP="00A1723D" w:rsidR="00137C51"/>
    <w:p w:rsidRDefault="00A1723D" w:rsidP="00A1723D" w:rsidR="00A1723D" w:rsidRPr="0007513E">
      <w:r w:rsidRPr="0007513E">
        <w:t>POUKA O PRAVNOM LIJEKU:</w:t>
      </w:r>
    </w:p>
    <w:p w:rsidRDefault="00A1723D" w:rsidP="00A1723D" w:rsidR="00A1723D" w:rsidRPr="0007513E">
      <w:pPr>
        <w:jc w:val="both"/>
      </w:pPr>
      <w:r w:rsidRPr="0007513E">
        <w:t xml:space="preserve">Protiv ovog rješenja nezadovoljna stranka može uložiti žalbu u roku od 8 dana od dana objave rješenja </w:t>
      </w:r>
      <w:r w:rsidR="00AC0339">
        <w:t>na E-oglasnoj ploči suda,</w:t>
      </w:r>
      <w:r w:rsidRPr="0007513E">
        <w:t xml:space="preserve"> Visokom trgovačkom sudu RH u Zagrebu. Žalba se ulaže putem ovog suda pismeno u </w:t>
      </w:r>
      <w:r>
        <w:t>četiri</w:t>
      </w:r>
      <w:r w:rsidRPr="0007513E">
        <w:t xml:space="preserve"> </w:t>
      </w:r>
      <w:r w:rsidR="0058154F">
        <w:t xml:space="preserve">(4) </w:t>
      </w:r>
      <w:r w:rsidRPr="0007513E">
        <w:t>primjerka.</w:t>
      </w:r>
    </w:p>
    <w:p w:rsidRDefault="00F431E6" w:rsidP="00F431E6" w:rsidR="00F431E6"/>
    <w:p w:rsidRDefault="00784EB7" w:rsidP="00F431E6" w:rsidR="00784EB7"/>
    <w:p w:rsidRDefault="0078082A" w:rsidP="00F431E6" w:rsidR="0078082A"/>
    <w:p w:rsidRDefault="00F431E6" w:rsidP="00F431E6" w:rsidR="00F431E6">
      <w:r>
        <w:t>DNA:</w:t>
      </w:r>
    </w:p>
    <w:p w:rsidRDefault="00F431E6" w:rsidP="00F431E6" w:rsidR="00F431E6"/>
    <w:p w:rsidRDefault="00B61AD8" w:rsidP="00B61AD8" w:rsidR="00B61AD8">
      <w:pPr>
        <w:widowControl w:val="false"/>
        <w:numPr>
          <w:ilvl w:val="0"/>
          <w:numId w:val="2"/>
        </w:numPr>
        <w:jc w:val="both"/>
      </w:pPr>
      <w:r>
        <w:t xml:space="preserve">Stečajna upraviteljica </w:t>
      </w:r>
      <w:r w:rsidR="001166EA">
        <w:t>Jelena Stankus-Tkalec iz Varaždina, Zagrebačka 91,</w:t>
      </w:r>
    </w:p>
    <w:p w:rsidRDefault="00120931" w:rsidP="00120931" w:rsidR="00120931">
      <w:pPr>
        <w:numPr>
          <w:ilvl w:val="0"/>
          <w:numId w:val="2"/>
        </w:numPr>
        <w:jc w:val="both"/>
      </w:pPr>
      <w:r>
        <w:t>Županijsko državno odvjetništvo u Varaždinu, Građansko upravni odjel, B. Radić 2,</w:t>
      </w:r>
    </w:p>
    <w:p w:rsidRDefault="0058538E" w:rsidP="00120931" w:rsidR="0078082A">
      <w:pPr>
        <w:numPr>
          <w:ilvl w:val="0"/>
          <w:numId w:val="2"/>
        </w:numPr>
        <w:jc w:val="both"/>
      </w:pPr>
      <w:r>
        <w:t xml:space="preserve">Financijska agencija </w:t>
      </w:r>
      <w:r w:rsidR="00137C51">
        <w:t>Varaždin, A. Cesarca 2,</w:t>
      </w:r>
    </w:p>
    <w:p w:rsidRDefault="0078082A" w:rsidP="00120931" w:rsidR="0078082A">
      <w:pPr>
        <w:numPr>
          <w:ilvl w:val="0"/>
          <w:numId w:val="2"/>
        </w:numPr>
        <w:jc w:val="both"/>
      </w:pPr>
      <w:r>
        <w:t xml:space="preserve">Ministarstvo financija, Porezna uprava Sjeverna Hrvatska, </w:t>
      </w:r>
      <w:r w:rsidR="0058538E">
        <w:t xml:space="preserve">Ispostava </w:t>
      </w:r>
      <w:r w:rsidR="00137C51">
        <w:t>Varaždin, Graberje 1/I,</w:t>
      </w:r>
    </w:p>
    <w:p w:rsidRDefault="008223AF" w:rsidP="00F431E6" w:rsidR="00F431E6">
      <w:pPr>
        <w:numPr>
          <w:ilvl w:val="0"/>
          <w:numId w:val="2"/>
        </w:numPr>
        <w:jc w:val="both"/>
      </w:pPr>
      <w:r>
        <w:t>E-</w:t>
      </w:r>
      <w:r w:rsidR="00F431E6">
        <w:t>oglasna ploča suda</w:t>
      </w:r>
      <w:r w:rsidR="0058154F">
        <w:t>,</w:t>
      </w:r>
    </w:p>
    <w:p w:rsidRDefault="00120931" w:rsidP="00F431E6" w:rsidR="00120931">
      <w:pPr>
        <w:numPr>
          <w:ilvl w:val="0"/>
          <w:numId w:val="2"/>
        </w:numPr>
        <w:jc w:val="both"/>
      </w:pPr>
      <w:r>
        <w:t>Sudski registar,</w:t>
      </w:r>
    </w:p>
    <w:p w:rsidRDefault="00784EB7" w:rsidP="00784EB7" w:rsidR="00784EB7">
      <w:pPr>
        <w:ind w:left="720"/>
        <w:jc w:val="both"/>
      </w:pPr>
    </w:p>
    <w:p w:rsidRDefault="00B61AD8" w:rsidP="00784EB7" w:rsidR="00B61AD8">
      <w:pPr>
        <w:ind w:left="720"/>
        <w:jc w:val="both"/>
      </w:pPr>
    </w:p>
    <w:p w:rsidRDefault="00B61AD8" w:rsidP="00784EB7" w:rsidR="00B61AD8">
      <w:pPr>
        <w:ind w:left="720"/>
        <w:jc w:val="both"/>
      </w:pPr>
    </w:p>
    <w:p w:rsidRDefault="00B61AD8" w:rsidP="00784EB7" w:rsidR="00B61AD8">
      <w:pPr>
        <w:ind w:left="720"/>
        <w:jc w:val="both"/>
      </w:pPr>
    </w:p>
    <w:p w:rsidRDefault="00B61AD8" w:rsidP="00B61AD8" w:rsidR="00B61AD8" w:rsidRPr="00A32F0F">
      <w:pPr>
        <w:jc w:val="both"/>
      </w:pPr>
    </w:p>
    <w:p w:rsidRDefault="00B61AD8" w:rsidP="00784EB7" w:rsidR="00B61AD8">
      <w:pPr>
        <w:ind w:left="720"/>
        <w:jc w:val="both"/>
      </w:pPr>
    </w:p>
    <w:sectPr w:rsidSect="00BF30E8" w:rsidR="00B61AD8">
      <w:headerReference w:type="even" r:id="rId10"/>
      <w:headerReference w:type="default" r:id="rId11"/>
      <w:headerReference w:type="first" r:id="rId12"/>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4269" w:rsidR="00574269">
      <w:r>
        <w:separator/>
      </w:r>
    </w:p>
  </w:endnote>
  <w:endnote w:id="0" w:type="continuationSeparator">
    <w:p w:rsidRDefault="00574269" w:rsidR="005742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4269" w:rsidR="00574269">
      <w:r>
        <w:separator/>
      </w:r>
    </w:p>
  </w:footnote>
  <w:footnote w:id="0" w:type="continuationSeparator">
    <w:p w:rsidRDefault="00574269" w:rsidR="005742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P="0094632B" w:rsidR="006D0C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0C48" w:rsidR="006D0C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P="0094632B" w:rsidR="006D0C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529C">
      <w:rPr>
        <w:rStyle w:val="Brojstranice"/>
        <w:noProof/>
      </w:rPr>
      <w:t>3</w:t>
    </w:r>
    <w:r>
      <w:rPr>
        <w:rStyle w:val="Brojstranice"/>
      </w:rPr>
      <w:fldChar w:fldCharType="end"/>
    </w:r>
  </w:p>
  <w:p w:rsidRDefault="005A6853" w:rsidR="006D0C48">
    <w:pPr>
      <w:pStyle w:val="Zaglavlje"/>
    </w:pPr>
    <w:r>
      <w:tab/>
    </w:r>
    <w:r>
      <w:tab/>
    </w:r>
    <w:r w:rsidR="00BF30E8">
      <w:t>Poslovni broj: 5 ST-</w:t>
    </w:r>
    <w:r w:rsidR="0007276B">
      <w:t>7/15-43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R="006D0C48">
    <w:pPr>
      <w:pStyle w:val="Zaglavlje"/>
    </w:pPr>
    <w:r>
      <w:tab/>
    </w:r>
    <w:r>
      <w:tab/>
      <w:t>Poslovni broj: 5 ST-</w:t>
    </w:r>
    <w:r w:rsidR="0007276B">
      <w:t>7/15-43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433CFF"/>
    <w:multiLevelType w:val="hybridMultilevel"/>
    <w:tmpl w:val="1986A3FE"/>
    <w:lvl w:tplc="7A64D49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3D17513A"/>
    <w:multiLevelType w:val="hybridMultilevel"/>
    <w:tmpl w:val="BBBEDF1A"/>
    <w:lvl w:tplc="D0EC820E" w:ilvl="0">
      <w:numFmt w:val="bullet"/>
      <w:lvlText w:val="-"/>
      <w:lvlJc w:val="left"/>
      <w:pPr>
        <w:tabs>
          <w:tab w:pos="1638" w:val="num"/>
        </w:tabs>
        <w:ind w:hanging="930" w:left="163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D325A9"/>
    <w:multiLevelType w:val="hybridMultilevel"/>
    <w:tmpl w:val="AF5E3A60"/>
    <w:lvl w:tplc="F8905A68"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27D13B7"/>
    <w:multiLevelType w:val="hybridMultilevel"/>
    <w:tmpl w:val="766202F8"/>
    <w:lvl w:tplc="5D60C5B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62DE"/>
    <w:rsid w:val="00011DCB"/>
    <w:rsid w:val="00015F09"/>
    <w:rsid w:val="00021AA5"/>
    <w:rsid w:val="00025303"/>
    <w:rsid w:val="00040B5F"/>
    <w:rsid w:val="0007276B"/>
    <w:rsid w:val="000D5CDD"/>
    <w:rsid w:val="000E3C30"/>
    <w:rsid w:val="000F4A26"/>
    <w:rsid w:val="001005B9"/>
    <w:rsid w:val="0010690B"/>
    <w:rsid w:val="001132F1"/>
    <w:rsid w:val="001166EA"/>
    <w:rsid w:val="00120931"/>
    <w:rsid w:val="0012440B"/>
    <w:rsid w:val="00131B3A"/>
    <w:rsid w:val="00137C51"/>
    <w:rsid w:val="00140DDA"/>
    <w:rsid w:val="00157B9F"/>
    <w:rsid w:val="0018336C"/>
    <w:rsid w:val="001C1D91"/>
    <w:rsid w:val="001F0B18"/>
    <w:rsid w:val="00202161"/>
    <w:rsid w:val="00222B16"/>
    <w:rsid w:val="00243410"/>
    <w:rsid w:val="00246548"/>
    <w:rsid w:val="002E543E"/>
    <w:rsid w:val="00304E26"/>
    <w:rsid w:val="00310831"/>
    <w:rsid w:val="00354806"/>
    <w:rsid w:val="00391E1A"/>
    <w:rsid w:val="003A2277"/>
    <w:rsid w:val="003C49BE"/>
    <w:rsid w:val="003D5DE2"/>
    <w:rsid w:val="00402077"/>
    <w:rsid w:val="004449DB"/>
    <w:rsid w:val="00465537"/>
    <w:rsid w:val="00482203"/>
    <w:rsid w:val="00485417"/>
    <w:rsid w:val="004A4503"/>
    <w:rsid w:val="004A4E35"/>
    <w:rsid w:val="004B5435"/>
    <w:rsid w:val="004D00D9"/>
    <w:rsid w:val="00500CA9"/>
    <w:rsid w:val="0052086F"/>
    <w:rsid w:val="00534B99"/>
    <w:rsid w:val="00541180"/>
    <w:rsid w:val="0054537C"/>
    <w:rsid w:val="00556341"/>
    <w:rsid w:val="00574269"/>
    <w:rsid w:val="0058154F"/>
    <w:rsid w:val="0058538E"/>
    <w:rsid w:val="005939CF"/>
    <w:rsid w:val="005A529C"/>
    <w:rsid w:val="005A6853"/>
    <w:rsid w:val="00601DF4"/>
    <w:rsid w:val="00620465"/>
    <w:rsid w:val="00651114"/>
    <w:rsid w:val="006D0C48"/>
    <w:rsid w:val="006F429D"/>
    <w:rsid w:val="00723112"/>
    <w:rsid w:val="0078082A"/>
    <w:rsid w:val="00784EB7"/>
    <w:rsid w:val="00791954"/>
    <w:rsid w:val="007C42BC"/>
    <w:rsid w:val="007D0480"/>
    <w:rsid w:val="007D06D6"/>
    <w:rsid w:val="008223AF"/>
    <w:rsid w:val="00825DD4"/>
    <w:rsid w:val="00850840"/>
    <w:rsid w:val="0086549F"/>
    <w:rsid w:val="0087158C"/>
    <w:rsid w:val="00894A0B"/>
    <w:rsid w:val="00894C19"/>
    <w:rsid w:val="0089559B"/>
    <w:rsid w:val="00897ACB"/>
    <w:rsid w:val="008A5662"/>
    <w:rsid w:val="008C7982"/>
    <w:rsid w:val="008F08DE"/>
    <w:rsid w:val="0090564D"/>
    <w:rsid w:val="0094083C"/>
    <w:rsid w:val="0094632B"/>
    <w:rsid w:val="00961B08"/>
    <w:rsid w:val="009A35AC"/>
    <w:rsid w:val="009F0923"/>
    <w:rsid w:val="00A10770"/>
    <w:rsid w:val="00A1723D"/>
    <w:rsid w:val="00A330FA"/>
    <w:rsid w:val="00A44BE6"/>
    <w:rsid w:val="00A5549B"/>
    <w:rsid w:val="00A713CF"/>
    <w:rsid w:val="00AA4C12"/>
    <w:rsid w:val="00AB53AA"/>
    <w:rsid w:val="00AC0339"/>
    <w:rsid w:val="00AD0BAA"/>
    <w:rsid w:val="00AD21AE"/>
    <w:rsid w:val="00B20DBF"/>
    <w:rsid w:val="00B61AD8"/>
    <w:rsid w:val="00BA37FF"/>
    <w:rsid w:val="00BB6CA3"/>
    <w:rsid w:val="00BC0203"/>
    <w:rsid w:val="00BC054B"/>
    <w:rsid w:val="00BC77A8"/>
    <w:rsid w:val="00BF30E8"/>
    <w:rsid w:val="00C02F46"/>
    <w:rsid w:val="00C2261F"/>
    <w:rsid w:val="00C361B5"/>
    <w:rsid w:val="00C57899"/>
    <w:rsid w:val="00C862DE"/>
    <w:rsid w:val="00CC057B"/>
    <w:rsid w:val="00CE02EC"/>
    <w:rsid w:val="00CF0431"/>
    <w:rsid w:val="00D16B33"/>
    <w:rsid w:val="00D3681B"/>
    <w:rsid w:val="00D535CD"/>
    <w:rsid w:val="00D85818"/>
    <w:rsid w:val="00DC7F71"/>
    <w:rsid w:val="00E63407"/>
    <w:rsid w:val="00E70017"/>
    <w:rsid w:val="00E96791"/>
    <w:rsid w:val="00EB4B76"/>
    <w:rsid w:val="00ED02E4"/>
    <w:rsid w:val="00F0152A"/>
    <w:rsid w:val="00F41DFD"/>
    <w:rsid w:val="00F431E6"/>
    <w:rsid w:val="00F65A04"/>
    <w:rsid w:val="00FC786E"/>
    <w:rsid w:val="00FE4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1723D"/>
    <w:pPr>
      <w:tabs>
        <w:tab w:pos="4536" w:val="center"/>
        <w:tab w:pos="9072" w:val="right"/>
      </w:tabs>
    </w:pPr>
  </w:style>
  <w:style w:styleId="Brojstranice" w:type="character">
    <w:name w:val="page number"/>
    <w:basedOn w:val="Zadanifontodlomka"/>
    <w:rsid w:val="00A1723D"/>
  </w:style>
  <w:style w:styleId="Podnoje" w:type="paragraph">
    <w:name w:val="footer"/>
    <w:basedOn w:val="Normal"/>
    <w:rsid w:val="00A1723D"/>
    <w:pPr>
      <w:tabs>
        <w:tab w:pos="4536" w:val="center"/>
        <w:tab w:pos="9072" w:val="right"/>
      </w:tabs>
    </w:pPr>
  </w:style>
  <w:style w:styleId="Tekstbalonia" w:type="paragraph">
    <w:name w:val="Balloon Text"/>
    <w:basedOn w:val="Normal"/>
    <w:semiHidden/>
    <w:rsid w:val="00A1723D"/>
    <w:rPr>
      <w:rFonts w:cs="Tahoma" w:hAnsi="Tahoma" w:ascii="Tahoma"/>
      <w:sz w:val="16"/>
      <w:szCs w:val="16"/>
    </w:rPr>
  </w:style>
  <w:style w:styleId="Odlomakpopisa" w:type="paragraph">
    <w:name w:val="List Paragraph"/>
    <w:basedOn w:val="Normal"/>
    <w:uiPriority w:val="34"/>
    <w:qFormat/>
    <w:rsid w:val="00D85818"/>
    <w:pPr>
      <w:ind w:left="708"/>
    </w:pPr>
  </w:style>
  <w:style w:styleId="Tekstrezerviranogmjesta" w:type="character">
    <w:name w:val="Placeholder Text"/>
    <w:basedOn w:val="Zadanifontodlomka"/>
    <w:uiPriority w:val="99"/>
    <w:semiHidden/>
    <w:rsid w:val="005A529C"/>
    <w:rPr>
      <w:color w:val="808080"/>
      <w:bdr w:space="0" w:sz="0" w:color="auto" w:val="none"/>
      <w:shd w:fill="auto" w:color="auto" w:val="clear"/>
    </w:rPr>
  </w:style>
  <w:style w:customStyle="true" w:styleId="eSPISCCParagraphDefaultFont" w:type="character">
    <w:name w:val="eSPIS_CC_Paragraph Default Font"/>
    <w:basedOn w:val="Zadanifontodlomka"/>
    <w:rsid w:val="005A52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529C"/>
    <w:rPr>
      <w:bdr w:space="0" w:sz="0" w:color="auto" w:val="none"/>
      <w:shd w:fill="FFFFCC" w:color="auto" w:val="clear"/>
      <w:lang w:val="hr-HR"/>
    </w:rPr>
  </w:style>
  <w:style w:customStyle="true" w:styleId="PozadinaSvijetloCrvena" w:type="character">
    <w:name w:val="Pozadina_SvijetloCrvena"/>
    <w:basedOn w:val="eSPISCCParagraphDefaultFont"/>
    <w:rsid w:val="005A52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52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1723D"/>
    <w:pPr>
      <w:tabs>
        <w:tab w:pos="4536" w:val="center"/>
        <w:tab w:pos="9072" w:val="right"/>
      </w:tabs>
    </w:pPr>
  </w:style>
  <w:style w:styleId="Brojstranice" w:type="character">
    <w:name w:val="page number"/>
    <w:basedOn w:val="Zadanifontodlomka"/>
    <w:rsid w:val="00A1723D"/>
  </w:style>
  <w:style w:styleId="Podnoje" w:type="paragraph">
    <w:name w:val="footer"/>
    <w:basedOn w:val="Normal"/>
    <w:rsid w:val="00A1723D"/>
    <w:pPr>
      <w:tabs>
        <w:tab w:pos="4536" w:val="center"/>
        <w:tab w:pos="9072" w:val="right"/>
      </w:tabs>
    </w:pPr>
  </w:style>
  <w:style w:styleId="Tekstbalonia" w:type="paragraph">
    <w:name w:val="Balloon Text"/>
    <w:basedOn w:val="Normal"/>
    <w:semiHidden/>
    <w:rsid w:val="00A1723D"/>
    <w:rPr>
      <w:rFonts w:ascii="Tahoma" w:cs="Tahoma" w:hAnsi="Tahoma"/>
      <w:sz w:val="16"/>
      <w:szCs w:val="16"/>
    </w:rPr>
  </w:style>
  <w:style w:styleId="Odlomakpopisa" w:type="paragraph">
    <w:name w:val="List Paragraph"/>
    <w:basedOn w:val="Normal"/>
    <w:uiPriority w:val="34"/>
    <w:qFormat/>
    <w:rsid w:val="00D85818"/>
    <w:pPr>
      <w:ind w:left="708"/>
    </w:pPr>
  </w:style>
  <w:style w:styleId="Tekstrezerviranogmjesta" w:type="character">
    <w:name w:val="Placeholder Text"/>
    <w:basedOn w:val="Zadanifontodlomka"/>
    <w:uiPriority w:val="99"/>
    <w:semiHidden/>
    <w:rsid w:val="005A529C"/>
    <w:rPr>
      <w:color w:val="808080"/>
      <w:bdr w:color="auto" w:space="0" w:sz="0" w:val="none"/>
      <w:shd w:color="auto" w:fill="auto" w:val="clear"/>
    </w:rPr>
  </w:style>
  <w:style w:customStyle="1" w:styleId="eSPISCCParagraphDefaultFont" w:type="character">
    <w:name w:val="eSPIS_CC_Paragraph Default Font"/>
    <w:basedOn w:val="Zadanifontodlomka"/>
    <w:rsid w:val="005A52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529C"/>
    <w:rPr>
      <w:bdr w:color="auto" w:space="0" w:sz="0" w:val="none"/>
      <w:shd w:color="auto" w:fill="FFFFCC" w:val="clear"/>
      <w:lang w:val="hr-HR"/>
    </w:rPr>
  </w:style>
  <w:style w:customStyle="1" w:styleId="PozadinaSvijetloCrvena" w:type="character">
    <w:name w:val="Pozadina_SvijetloCrvena"/>
    <w:basedOn w:val="eSPISCCParagraphDefaultFont"/>
    <w:rsid w:val="005A52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52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DIGESTA d.o.o. za trgovinu i usluge zastupanog po punomoćniku JANICA PLANTAK</izvorni_sadrzaj>
    <derivirana_varijabla naziv="DomainObject.Predmet.ProtustrankaFormated_1">  DIGESTA d.o.o. za trgovinu i usluge zastupanog po punomoćniku JANICA PLANTAK</derivirana_varijabla>
  </DomainObject.Predmet.ProtustrankaFormated>
  <DomainObject.Predmet.ProtustrankaFormatedOIB>
    <izvorni_sadrzaj>  DIGESTA d.o.o. za trgovinu i usluge, OIB 82938892147 zastupanog po punomoćniku JANICA PLANTAK</izvorni_sadrzaj>
    <derivirana_varijabla naziv="DomainObject.Predmet.ProtustrankaFormatedOIB_1">  DIGESTA d.o.o. za trgovinu i usluge, OIB 82938892147 zastupanog po punomoćniku JANICA PLANTAK</derivirana_varijabla>
  </DomainObject.Predmet.ProtustrankaFormatedOIB>
  <DomainObject.Predmet.ProtustrankaFormatedWithAdress>
    <izvorni_sadrzaj> DIGESTA d.o.o. za trgovinu i usluge, Bratstva i jedinstva 1, 40000 Savska Ves zastupanog po punomoćniku JANICA PLANTAK</izvorni_sadrzaj>
    <derivirana_varijabla naziv="DomainObject.Predmet.ProtustrankaFormatedWithAdress_1"> DIGESTA d.o.o. za trgovinu i usluge, Bratstva i jedinstva 1, 40000 Savska Ves zastupanog po punomoćniku JANICA PLANTAK</derivirana_varijabla>
  </DomainObject.Predmet.ProtustrankaFormatedWithAdress>
  <DomainObject.Predmet.ProtustrankaFormatedWithAdressOIB>
    <izvorni_sadrzaj> DIGESTA d.o.o. za trgovinu i usluge, OIB 82938892147, Bratstva i jedinstva 1, 40000 Savska Ves zastupanog po punomoćniku JANICA PLANTAK</izvorni_sadrzaj>
    <derivirana_varijabla naziv="DomainObject.Predmet.ProtustrankaFormatedWithAdressOIB_1"> DIGESTA d.o.o. za trgovinu i usluge, OIB 82938892147, Bratstva i jedinstva 1, 40000 Savska Ves zastupanog po punomoćniku JANICA PLANTAK</derivirana_varijabla>
  </DomainObject.Predmet.ProtustrankaFormatedWithAdressOIB>
  <DomainObject.Predmet.ProtustrankaWithAdress>
    <izvorni_sadrzaj>DIGESTA d.o.o. za trgovinu i usluge Bratstva i jedinstva 1, 40000 Savska Ves</izvorni_sadrzaj>
    <derivirana_varijabla naziv="DomainObject.Predmet.ProtustrankaWithAdress_1">DIGESTA d.o.o. za trgovinu i usluge Bratstva i jedinstva 1, 40000 Savska Ves</derivirana_varijabla>
  </DomainObject.Predmet.ProtustrankaWithAdress>
  <DomainObject.Predmet.ProtustrankaWithAdressOIB>
    <izvorni_sadrzaj>DIGESTA d.o.o. za trgovinu i usluge, OIB 82938892147, Bratstva i jedinstva 1, 40000 Savska Ves</izvorni_sadrzaj>
    <derivirana_varijabla naziv="DomainObject.Predmet.ProtustrankaWithAdressOIB_1">DIGESTA d.o.o. za trgovinu i usluge, OIB 82938892147, Bratstva i jedinstva 1, 40000 Savska Ves</derivirana_varijabla>
  </DomainObject.Predmet.ProtustrankaWithAdressOIB>
  <DomainObject.Predmet.ProtustrankaNazivFormated>
    <izvorni_sadrzaj>DIGESTA d.o.o. za trgovinu i usluge</izvorni_sadrzaj>
    <derivirana_varijabla naziv="DomainObject.Predmet.ProtustrankaNazivFormated_1">DIGESTA d.o.o. za trgovinu i usluge</derivirana_varijabla>
  </DomainObject.Predmet.ProtustrankaNazivFormated>
  <DomainObject.Predmet.ProtustrankaNazivFormatedOIB>
    <izvorni_sadrzaj>DIGESTA d.o.o. za trgovinu i usluge, OIB 82938892147</izvorni_sadrzaj>
    <derivirana_varijabla naziv="DomainObject.Predmet.ProtustrankaNazivFormatedOIB_1">DIGESTA d.o.o. za trgovinu i usluge,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zastupanog po punomoćniku JANICA PLANTAK</item>
    </izvorni_sadrzaj>
    <derivirana_varijabla naziv="DomainObject.Predmet.ProtuStrankaListFormated_1">
      <item>DIGESTA d.o.o. za trgovinu i usluge zastupanog po punomoćniku JANICA PLANTAK</item>
    </derivirana_varijabla>
  </DomainObject.Predmet.ProtuStrankaListFormated>
  <DomainObject.Predmet.ProtuStrankaListFormatedOIB>
    <izvorni_sadrzaj>
      <item>DIGESTA d.o.o. za trgovinu i usluge, OIB 82938892147 zastupanog po punomoćniku JANICA PLANTAK</item>
    </izvorni_sadrzaj>
    <derivirana_varijabla naziv="DomainObject.Predmet.ProtuStrankaListFormatedOIB_1">
      <item>DIGESTA d.o.o. za trgovinu i usluge, OIB 82938892147 zastupanog po punomoćniku JANICA PLANTAK</item>
    </derivirana_varijabla>
  </DomainObject.Predmet.ProtuStrankaListFormatedOIB>
  <DomainObject.Predmet.ProtuStrankaListFormatedWithAdress>
    <izvorni_sadrzaj>
      <item>DIGESTA d.o.o. za trgovinu i usluge, Bratstva i jedinstva 1, 40000 Savska Ves zastupanog po punomoćniku JANICA PLANTAK</item>
    </izvorni_sadrzaj>
    <derivirana_varijabla naziv="DomainObject.Predmet.ProtuStrankaListFormatedWithAdress_1">
      <item>DIGESTA d.o.o. za trgovinu i usluge, Bratstva i jedinstva 1, 40000 Savska Ves zastupanog po punomoćniku JANICA PLANTAK</item>
    </derivirana_varijabla>
  </DomainObject.Predmet.ProtuStrankaListFormatedWithAdress>
  <DomainObject.Predmet.ProtuStrankaListFormatedWithAdressOIB>
    <izvorni_sadrzaj>
      <item>DIGESTA d.o.o. za trgovinu i usluge, OIB 82938892147, Bratstva i jedinstva 1, 40000 Savska Ves zastupanog po punomoćniku JANICA PLANTAK</item>
    </izvorni_sadrzaj>
    <derivirana_varijabla naziv="DomainObject.Predmet.ProtuStrankaListFormatedWithAdressOIB_1">
      <item>DIGESTA d.o.o. za trgovinu i usluge,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item>
    </izvorni_sadrzaj>
    <derivirana_varijabla naziv="DomainObject.Predmet.ProtuStrankaListNazivFormated_1">
      <item>DIGESTA d.o.o. za trgovinu i usluge</item>
    </derivirana_varijabla>
  </DomainObject.Predmet.ProtuStrankaListNazivFormated>
  <DomainObject.Predmet.ProtuStrankaListNazivFormatedOIB>
    <izvorni_sadrzaj>
      <item>DIGESTA d.o.o. za trgovinu i usluge, OIB 82938892147</item>
    </izvorni_sadrzaj>
    <derivirana_varijabla naziv="DomainObject.Predmet.ProtuStrankaListNazivFormatedOIB_1">
      <item>DIGESTA d.o.o. za trgovinu i usluge, OIB 82938892147</item>
    </derivirana_varijabla>
  </DomainObject.Predmet.ProtuStrankaListNazivFormatedOIB>
  <DomainObject.Predmet.OstaliListFormated>
    <izvorni_sadrzaj>
      <item>Oglasna ploča</item>
      <item>Sudski registar</item>
      <item>JANICA PLANTAK punomoćnik sudionika u postupku DIGESTA d.o.o. za trgovinu i usluge</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izvorni_sadrzaj>
    <derivirana_varijabla naziv="DomainObject.Predmet.ProtustrankaIDrugi_1">DIGESTA d.o.o. za trgovinu i usluge</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OIB 82938892147, Bratstva i jedinstva 1, 40000 Savska Ves</izvorni_sadrzaj>
    <derivirana_varijabla naziv="DomainObject.Predmet.ProtustrankaIDrugiAdressOIB_1">DIGESTA d.o.o. za trgovinu i usluge,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Dušanka Berdin</item>
      <item>Terezija Čalopa</item>
      <item>Marija Mikolaj</item>
      <item>Verica Modlic</item>
      <item>Blaženka Perčić</item>
      <item>Valentina Vrbanić</item>
      <item>Sandra Žganec</item>
      <item>DIGESTA d.o.o. za trgovinu i usluge</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Terezija Čalopa</item>
      <item>Marija Mikolaj</item>
      <item>Verica Modlic</item>
      <item>Blaženka Perčić</item>
      <item>Valentina Vrbanić</item>
      <item>Sandra Žganec</item>
      <item>DIGESTA d.o.o. za trgovinu i usluge</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izvorni_sadrzaj>
    <derivirana_varijabla naziv="DomainObject.Predmet.SudioniciListNazivOIB_1">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Zagrebačka 91 Varaždin</item>
    </izvorni_sadrzaj>
    <derivirana_varijabla naziv="DomainObject.Predmet.StecajniUpraviteljiListAddressOIB_1">
      <item>Jelena Stankus-Tkalec, OIB 91858660271, Zagrebačka 91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3</properties:Pages>
  <properties:Words>796</properties:Words>
  <properties:Characters>4318</properties:Characters>
  <properties:Lines>117</properties:Lines>
  <properties:Paragraphs>32</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2015-10-19T12:19:00Z</dcterms:created>
  <dc:creator>kflack</dc:creator>
  <cp:lastModifiedBy>Lea Rogina</cp:lastModifiedBy>
  <cp:lastPrinted>2016-04-13T08:27:00Z</cp:lastPrinted>
  <dcterms:modified xmlns:xsi="http://www.w3.org/2001/XMLSchema-instance" xsi:type="dcterms:W3CDTF">2016-04-13T08:49:00Z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