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143f" w14:paraId="9ea143f" w:rsidRDefault="00C63F5E" w:rsidP="00C63F5E" w:rsidR="00C63F5E" w:rsidRPr="00654DC2">
      <w:pPr>
        <w15:collapsed w:val="false"/>
        <w:rPr>
          <w:b/>
        </w:rPr>
      </w:pPr>
      <w:bookmarkStart w:name="_GoBack" w:id="0"/>
      <w:bookmarkEnd w:id="0"/>
      <w:r>
        <w:rPr>
          <w:b/>
        </w:rPr>
        <w:t xml:space="preserve">REPUBLIKA  </w:t>
      </w:r>
      <w:r w:rsidRPr="00654DC2">
        <w:rPr>
          <w:b/>
        </w:rPr>
        <w:t>HRVATSKA                                                                    14. St-</w:t>
      </w:r>
      <w:r>
        <w:rPr>
          <w:b/>
        </w:rPr>
        <w:t>80</w:t>
      </w:r>
      <w:r w:rsidRPr="00654DC2">
        <w:rPr>
          <w:b/>
        </w:rPr>
        <w:t>/</w:t>
      </w:r>
      <w:r>
        <w:rPr>
          <w:b/>
        </w:rPr>
        <w:t>2004</w:t>
      </w:r>
      <w:r w:rsidRPr="00654DC2">
        <w:rPr>
          <w:b/>
        </w:rPr>
        <w:t>.</w:t>
      </w:r>
    </w:p>
    <w:p w:rsidRDefault="00C63F5E" w:rsidP="00C63F5E" w:rsidR="00C63F5E" w:rsidRPr="00654DC2">
      <w:pPr>
        <w:rPr>
          <w:b/>
        </w:rPr>
      </w:pPr>
      <w:r w:rsidRPr="00654DC2">
        <w:rPr>
          <w:b/>
        </w:rPr>
        <w:t>TRGOVAČKI SUD U SPLITU</w:t>
      </w:r>
    </w:p>
    <w:p w:rsidRDefault="00C63F5E" w:rsidP="00C63F5E" w:rsidR="00C63F5E" w:rsidRPr="00654DC2">
      <w:pPr>
        <w:rPr>
          <w:b/>
        </w:rPr>
      </w:pPr>
    </w:p>
    <w:p w:rsidRDefault="00C63F5E" w:rsidP="00C63F5E" w:rsidR="00C63F5E" w:rsidRPr="00654DC2">
      <w:pPr>
        <w:jc w:val="center"/>
        <w:rPr>
          <w:b/>
        </w:rPr>
      </w:pPr>
      <w:r w:rsidRPr="00654DC2">
        <w:rPr>
          <w:b/>
        </w:rPr>
        <w:t>Z A P I S N I K</w:t>
      </w:r>
    </w:p>
    <w:p w:rsidRDefault="00C63F5E" w:rsidP="00C63F5E" w:rsidR="00C63F5E" w:rsidRPr="00654DC2">
      <w:pPr>
        <w:jc w:val="center"/>
        <w:rPr>
          <w:b/>
        </w:rPr>
      </w:pPr>
    </w:p>
    <w:p w:rsidRDefault="00C63F5E" w:rsidP="00C63F5E" w:rsidR="00C63F5E" w:rsidRPr="00654DC2">
      <w:pPr>
        <w:jc w:val="both"/>
      </w:pPr>
      <w:r>
        <w:t xml:space="preserve">sa Skupštine vjerovnika održane kod Trgovačkog suda u Splitu dana 01. lipnja 2017.  s početkom u 12,00 sati u stečajnom postupku nad stečajnim Dužnikom: </w:t>
      </w:r>
      <w:r w:rsidRPr="00056E23">
        <w:rPr>
          <w:b/>
        </w:rPr>
        <w:t xml:space="preserve">MEDIĆ TOURS, turizam, ugostiteljstvo, ribarstvo, trgovina, </w:t>
      </w:r>
      <w:proofErr w:type="spellStart"/>
      <w:r w:rsidRPr="00056E23">
        <w:rPr>
          <w:b/>
        </w:rPr>
        <w:t>export</w:t>
      </w:r>
      <w:proofErr w:type="spellEnd"/>
      <w:r w:rsidRPr="00056E23">
        <w:rPr>
          <w:b/>
        </w:rPr>
        <w:t xml:space="preserve">-import, d.o.o., u stečaju, </w:t>
      </w:r>
      <w:proofErr w:type="spellStart"/>
      <w:r w:rsidRPr="00056E23">
        <w:rPr>
          <w:b/>
        </w:rPr>
        <w:t>Seget</w:t>
      </w:r>
      <w:proofErr w:type="spellEnd"/>
      <w:r w:rsidRPr="00056E23">
        <w:rPr>
          <w:b/>
        </w:rPr>
        <w:t xml:space="preserve"> Donji,</w:t>
      </w:r>
      <w:r w:rsidRPr="00CE24AB">
        <w:t xml:space="preserve"> </w:t>
      </w:r>
      <w:r>
        <w:t xml:space="preserve"> radi prodaje imovine.</w:t>
      </w:r>
    </w:p>
    <w:p w:rsidRDefault="00C63F5E" w:rsidP="00C63F5E" w:rsidR="00C63F5E" w:rsidRPr="00654DC2">
      <w:pPr>
        <w:jc w:val="both"/>
      </w:pPr>
    </w:p>
    <w:p w:rsidRDefault="00C63F5E" w:rsidP="00C63F5E" w:rsidR="00C63F5E" w:rsidRPr="00654DC2">
      <w:pPr>
        <w:jc w:val="both"/>
      </w:pPr>
      <w:r w:rsidRPr="00654DC2">
        <w:t xml:space="preserve">Nazočni od suda: </w:t>
      </w:r>
    </w:p>
    <w:p w:rsidRDefault="00C63F5E" w:rsidP="00C63F5E" w:rsidR="00C63F5E" w:rsidRPr="00654DC2">
      <w:pPr>
        <w:jc w:val="both"/>
      </w:pPr>
      <w:r w:rsidRPr="00654DC2">
        <w:t>Sudac JOZO ĆALETA,</w:t>
      </w:r>
    </w:p>
    <w:p w:rsidRDefault="00C63F5E" w:rsidP="00C63F5E" w:rsidR="00C63F5E" w:rsidRPr="00654DC2">
      <w:pPr>
        <w:jc w:val="both"/>
      </w:pPr>
      <w:r w:rsidRPr="00654DC2">
        <w:t>VESNA KATIĆ, zapisničar</w:t>
      </w:r>
      <w:r>
        <w:t>,</w:t>
      </w:r>
    </w:p>
    <w:p w:rsidRDefault="00C63F5E" w:rsidP="00C63F5E" w:rsidR="00C63F5E" w:rsidRPr="00654DC2">
      <w:pPr>
        <w:jc w:val="both"/>
      </w:pPr>
    </w:p>
    <w:p w:rsidRDefault="00C63F5E" w:rsidP="00C63F5E" w:rsidR="00C63F5E" w:rsidRPr="00654DC2">
      <w:pPr>
        <w:jc w:val="both"/>
      </w:pPr>
      <w:r w:rsidRPr="00654DC2">
        <w:t>Stečajna upraviteljica:</w:t>
      </w:r>
      <w:r>
        <w:t xml:space="preserve"> ANČI BAŠIĆ</w:t>
      </w:r>
      <w:r w:rsidRPr="00654DC2">
        <w:t>.</w:t>
      </w:r>
    </w:p>
    <w:p w:rsidRDefault="00C63F5E" w:rsidP="00C63F5E" w:rsidR="00C63F5E" w:rsidRPr="00654DC2">
      <w:pPr>
        <w:jc w:val="both"/>
      </w:pPr>
    </w:p>
    <w:p w:rsidRDefault="00C63F5E" w:rsidP="00C63F5E" w:rsidR="00C63F5E">
      <w:pPr>
        <w:jc w:val="both"/>
      </w:pPr>
      <w:r w:rsidRPr="00654DC2">
        <w:t>Utvrđuje se kako su ostali pristupili:</w:t>
      </w:r>
    </w:p>
    <w:p w:rsidRDefault="00C63F5E" w:rsidP="00C63F5E" w:rsidR="00C63F5E">
      <w:pPr>
        <w:numPr>
          <w:ilvl w:val="0"/>
          <w:numId w:val="1"/>
        </w:numPr>
        <w:jc w:val="both"/>
      </w:pPr>
      <w:r>
        <w:t xml:space="preserve">Anita </w:t>
      </w:r>
      <w:proofErr w:type="spellStart"/>
      <w:r>
        <w:t>Jozičić</w:t>
      </w:r>
      <w:proofErr w:type="spellEnd"/>
      <w:r>
        <w:t>, odvjetnica u odvjetničkom društvu HANŽEKOVIĆ I PARTNERI, za vjerovnika SOCIETE GENERALE-SPLITSKA BANKA d.d.</w:t>
      </w:r>
    </w:p>
    <w:p w:rsidRDefault="00C63F5E" w:rsidP="00C63F5E" w:rsidR="00C63F5E">
      <w:pPr>
        <w:numPr>
          <w:ilvl w:val="0"/>
          <w:numId w:val="1"/>
        </w:numPr>
        <w:jc w:val="both"/>
      </w:pPr>
      <w:r>
        <w:t xml:space="preserve">Jurica </w:t>
      </w:r>
      <w:proofErr w:type="spellStart"/>
      <w:r>
        <w:t>Jurač</w:t>
      </w:r>
      <w:proofErr w:type="spellEnd"/>
      <w:r>
        <w:t>, zamjenik ŽDO u Splitu, za vjerovnika RH</w:t>
      </w:r>
    </w:p>
    <w:p w:rsidRDefault="00C63F5E" w:rsidP="00C63F5E" w:rsidR="00C63F5E">
      <w:pPr>
        <w:numPr>
          <w:ilvl w:val="0"/>
          <w:numId w:val="1"/>
        </w:numPr>
        <w:jc w:val="both"/>
      </w:pPr>
      <w:r>
        <w:t xml:space="preserve">Ante </w:t>
      </w:r>
      <w:proofErr w:type="spellStart"/>
      <w:r>
        <w:t>Gutić</w:t>
      </w:r>
      <w:proofErr w:type="spellEnd"/>
      <w:r>
        <w:t xml:space="preserve">, ponuditelj  </w:t>
      </w:r>
    </w:p>
    <w:p w:rsidRDefault="00C63F5E" w:rsidP="00C63F5E" w:rsidR="00C63F5E">
      <w:pPr>
        <w:numPr>
          <w:ilvl w:val="0"/>
          <w:numId w:val="1"/>
        </w:numPr>
        <w:jc w:val="both"/>
      </w:pPr>
      <w:r>
        <w:t>Ivo Jukić, stečajni upravitelj JADROPLASTIKE d.d. u stečaju i POMGRAD d.d. u stečaju</w:t>
      </w:r>
    </w:p>
    <w:p w:rsidRDefault="00C63F5E" w:rsidP="00C63F5E" w:rsidR="00C63F5E">
      <w:pPr>
        <w:jc w:val="both"/>
      </w:pPr>
    </w:p>
    <w:p w:rsidRDefault="00C63F5E" w:rsidP="00C63F5E" w:rsidR="00C63F5E">
      <w:pPr>
        <w:jc w:val="both"/>
      </w:pPr>
      <w:r>
        <w:t>Utvrđuje se kako je predmet današnje Skupštine vjerovnika sukladno Dnevnom redu  iz zaključka suda od 16. svibnja 2107. godine sa jednom jedinom točkom Dnevnog reda, tamo navedenoj.</w:t>
      </w:r>
    </w:p>
    <w:p w:rsidRDefault="00C63F5E" w:rsidP="00C63F5E" w:rsidR="00C63F5E">
      <w:pPr>
        <w:jc w:val="both"/>
      </w:pPr>
    </w:p>
    <w:p w:rsidRDefault="00C63F5E" w:rsidP="00C63F5E" w:rsidR="00C63F5E">
      <w:pPr>
        <w:jc w:val="both"/>
      </w:pPr>
      <w:r>
        <w:t xml:space="preserve">Prisutni Ante </w:t>
      </w:r>
      <w:proofErr w:type="spellStart"/>
      <w:r>
        <w:t>Gutić</w:t>
      </w:r>
      <w:proofErr w:type="spellEnd"/>
      <w:r>
        <w:t xml:space="preserve">, kao </w:t>
      </w:r>
      <w:proofErr w:type="spellStart"/>
      <w:r>
        <w:t>udjeličar</w:t>
      </w:r>
      <w:proofErr w:type="spellEnd"/>
      <w:r>
        <w:t xml:space="preserve"> trg. društva ROBIĆ PROMET d.o.o., Velika Gorica, Kolodvorska 148 ističe kako je ovo trg. društvo kupac imovine Dužnika a ne trg. društvo NATURALIS d.o.o </w:t>
      </w:r>
      <w:proofErr w:type="spellStart"/>
      <w:r>
        <w:t>Cviljane</w:t>
      </w:r>
      <w:proofErr w:type="spellEnd"/>
      <w:r>
        <w:t xml:space="preserve">, kao je to na prodajnom ročištu od 16. svibnja 2017. godine bilo rečeno. ističe kako je ROBIĆ PROMET d.o.o. Velika Gorica na račun stečajnog Dužnika uplatio i jamčevinu od 80.000,00 kuna pa sudu predaje dokaz o plaćenoj jamčevini i pismenu ponudu istog društva  za kupnju imovine Dužnika koja se kupuje. </w:t>
      </w:r>
    </w:p>
    <w:p w:rsidRDefault="00C63F5E" w:rsidP="00C63F5E" w:rsidR="00C63F5E">
      <w:pPr>
        <w:jc w:val="both"/>
      </w:pPr>
    </w:p>
    <w:p w:rsidRDefault="00C63F5E" w:rsidP="00C63F5E" w:rsidR="00C63F5E">
      <w:pPr>
        <w:jc w:val="both"/>
      </w:pPr>
      <w:r>
        <w:t xml:space="preserve">Prisutni Ante </w:t>
      </w:r>
      <w:proofErr w:type="spellStart"/>
      <w:r>
        <w:t>Gutić</w:t>
      </w:r>
      <w:proofErr w:type="spellEnd"/>
      <w:r>
        <w:t xml:space="preserve"> ističe kako ostaje pri ponudi za kupnju u ime i za račun ROBIĆ PROMET d.o.o. Velika Gorica ali je ostao nerazriješena problem čišćenja prostora koje kupuje, ističući kako je stečajna upraviteljica pribavila ponudu od društva CIAN d.o.o. Split za očistiti navedenu nekretninu od otpada, po cijeni od 50-70 tisuća kuna. Stoga predlaže da se ovo pitanje raščisti jer kupac ROBIĆ PROMET d.o.o. ne želi na vlastiti trošak  platiti čišćen-e nekretnine već da ide na trošak stečajnog Dužnika. Stoga ako bi kupac ROBIĆ PROMET d.o.o. platio čišćenje  koje je naložilo Ministarstvo zaštite okoliša i energetike-inspekcija tog ministarstva, isti bi kupac od ponuđene cijene istu umanjio za trošak čišćenja. U tom slučaju neto cijena stečajnom Dužniku MEDIĆ TOURS d.o.o.bila bi umanjena za trošak čišćenja.</w:t>
      </w: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center"/>
      </w:pPr>
      <w:r>
        <w:lastRenderedPageBreak/>
        <w:t>-2-</w:t>
      </w:r>
    </w:p>
    <w:p w:rsidRDefault="00C63F5E" w:rsidP="00C63F5E" w:rsidR="00C63F5E">
      <w:pPr>
        <w:jc w:val="both"/>
      </w:pPr>
    </w:p>
    <w:p w:rsidRDefault="00C63F5E" w:rsidP="00C63F5E" w:rsidR="00C63F5E">
      <w:pPr>
        <w:jc w:val="both"/>
      </w:pPr>
    </w:p>
    <w:p w:rsidRDefault="00C63F5E" w:rsidP="00C63F5E" w:rsidR="00C63F5E">
      <w:pPr>
        <w:jc w:val="both"/>
      </w:pPr>
      <w:r>
        <w:t>Stečajna upraviteljica ističe kako je uplaćena jamčevina stigla na račun stečajnog Dužnika, prepušta Skupštini vjerovnika donošenje odluke o prihvaćanju ili neprihvaćanju ponude ponuditelja i današnjem prijedlogu ponuditelja vezano za troškove čišćenja.</w:t>
      </w:r>
    </w:p>
    <w:p w:rsidRDefault="00C63F5E" w:rsidP="00C63F5E" w:rsidR="00C63F5E">
      <w:pPr>
        <w:jc w:val="both"/>
      </w:pPr>
    </w:p>
    <w:p w:rsidRDefault="00C63F5E" w:rsidP="00C63F5E" w:rsidR="00C63F5E">
      <w:pPr>
        <w:jc w:val="both"/>
      </w:pPr>
      <w:r>
        <w:t xml:space="preserve">Prisutni ponuditelj-kupac ROBIĆ PROMET d.o.o., ovdje zastupan po </w:t>
      </w:r>
      <w:proofErr w:type="spellStart"/>
      <w:r>
        <w:t>udjeličaru</w:t>
      </w:r>
      <w:proofErr w:type="spellEnd"/>
      <w:r>
        <w:t xml:space="preserve"> Anti </w:t>
      </w:r>
      <w:proofErr w:type="spellStart"/>
      <w:r>
        <w:t>Gutić</w:t>
      </w:r>
      <w:proofErr w:type="spellEnd"/>
      <w:r>
        <w:t xml:space="preserve"> ističe kako je spreman preuzeti nekretninu koju kupuje i istu o vlastitom trošku očistiti od otpada po traženu Ministarstva zaštite okoliša i energetike, odnosno njihov inspekcijske službe ali nudi umanjenje cijene na iznos od 750.000,00 kuna. uplatom te cijene na račun Dužnika, stečajni Dužnik se oslobađa čišćenje nekretnine i ta obveza čišćenja prelazi na kupca ROBIĆ PROMET  d.o.o.. Velika Gorica.</w:t>
      </w:r>
    </w:p>
    <w:p w:rsidRDefault="00C63F5E" w:rsidP="00C63F5E" w:rsidR="00C63F5E">
      <w:pPr>
        <w:jc w:val="both"/>
      </w:pPr>
    </w:p>
    <w:p w:rsidRDefault="00C63F5E" w:rsidP="00C63F5E" w:rsidR="00C63F5E">
      <w:pPr>
        <w:jc w:val="both"/>
      </w:pPr>
    </w:p>
    <w:p w:rsidRDefault="00C63F5E" w:rsidP="00C63F5E" w:rsidR="00C63F5E">
      <w:pPr>
        <w:jc w:val="both"/>
      </w:pPr>
      <w:r>
        <w:t>Prisutni vjerovnici jednoglasni  ističu kako su suglasni sa ponudom ponuditelja pa stečajni sudac utvrđuje kako su prisutni vjerovnici donijeli jednoglasno slijedeću</w:t>
      </w:r>
    </w:p>
    <w:p w:rsidRDefault="00C63F5E" w:rsidP="00C63F5E" w:rsidR="00C63F5E">
      <w:pPr>
        <w:jc w:val="both"/>
      </w:pPr>
    </w:p>
    <w:p w:rsidRDefault="00C63F5E" w:rsidP="00C63F5E" w:rsidR="00C63F5E">
      <w:pPr>
        <w:jc w:val="center"/>
      </w:pPr>
      <w:r>
        <w:t>ODLUKU</w:t>
      </w:r>
    </w:p>
    <w:p w:rsidRDefault="00C63F5E" w:rsidP="00C63F5E" w:rsidR="00C63F5E">
      <w:pPr>
        <w:jc w:val="both"/>
      </w:pPr>
    </w:p>
    <w:p w:rsidRDefault="00C63F5E" w:rsidP="00C63F5E" w:rsidR="00C63F5E">
      <w:pPr>
        <w:jc w:val="both"/>
      </w:pPr>
      <w:r>
        <w:t>Prihvaća se ponuda ponuditelj ROBIĆ PROMET d.o.o. Velika Gorica za kupnju imovine Dužnika koja se prodaje i koja je pobliže navedena u rješenju suda od 14.03.2017. godine, za neto cijenu od 750.000,00 kuna. Obvezu čišćenja po traženju inspekcije Mij. zaštite okoliša preuzima kupac. Predlaže sudu donije rješenje o dosudi.</w:t>
      </w:r>
    </w:p>
    <w:p w:rsidRDefault="00C63F5E" w:rsidP="00C63F5E" w:rsidR="00C63F5E">
      <w:pPr>
        <w:ind w:left="360"/>
        <w:jc w:val="both"/>
        <w:rPr>
          <w:lang w:val="fr-FR"/>
        </w:rPr>
      </w:pPr>
    </w:p>
    <w:p w:rsidRDefault="00C63F5E" w:rsidP="00C63F5E" w:rsidR="00C63F5E">
      <w:pPr>
        <w:jc w:val="both"/>
        <w:rPr>
          <w:lang w:val="fr-FR"/>
        </w:rPr>
      </w:pPr>
      <w:r>
        <w:rPr>
          <w:lang w:val="fr-FR"/>
        </w:rPr>
        <w:t>Sud donosi</w:t>
      </w:r>
    </w:p>
    <w:p w:rsidRDefault="00C63F5E" w:rsidP="00C63F5E" w:rsidR="00C63F5E">
      <w:pPr>
        <w:jc w:val="both"/>
        <w:rPr>
          <w:lang w:val="fr-FR"/>
        </w:rPr>
      </w:pPr>
    </w:p>
    <w:p w:rsidRDefault="00C63F5E" w:rsidP="00C63F5E" w:rsidR="00C63F5E">
      <w:pPr>
        <w:jc w:val="center"/>
        <w:rPr>
          <w:lang w:val="fr-FR"/>
        </w:rPr>
      </w:pPr>
      <w:r>
        <w:rPr>
          <w:lang w:val="fr-FR"/>
        </w:rPr>
        <w:t>ZAKLJUČAK</w:t>
      </w:r>
    </w:p>
    <w:p w:rsidRDefault="00C63F5E" w:rsidP="00C63F5E" w:rsidR="00C63F5E">
      <w:pPr>
        <w:ind w:left="360"/>
        <w:jc w:val="both"/>
        <w:rPr>
          <w:lang w:val="fr-FR"/>
        </w:rPr>
      </w:pPr>
    </w:p>
    <w:p w:rsidRDefault="00C63F5E" w:rsidP="00C63F5E" w:rsidR="00C63F5E">
      <w:pPr>
        <w:jc w:val="both"/>
        <w:rPr>
          <w:lang w:val="fr-FR"/>
        </w:rPr>
      </w:pPr>
      <w:r>
        <w:rPr>
          <w:lang w:val="fr-FR"/>
        </w:rPr>
        <w:t>O dosudi kupljene imovine kupcu sud će izvanrasprano donijeti rješenje i dostaviti zakonom određenim adresatima.</w:t>
      </w:r>
    </w:p>
    <w:p w:rsidRDefault="00C63F5E" w:rsidP="00C63F5E" w:rsidR="00C63F5E">
      <w:pPr>
        <w:ind w:left="360"/>
        <w:jc w:val="both"/>
        <w:rPr>
          <w:lang w:val="fr-FR"/>
        </w:rPr>
      </w:pPr>
    </w:p>
    <w:p w:rsidRDefault="00C63F5E" w:rsidP="00C63F5E" w:rsidR="00C63F5E">
      <w:pPr>
        <w:ind w:hanging="142" w:left="142"/>
        <w:jc w:val="both"/>
        <w:rPr>
          <w:lang w:val="fr-FR"/>
        </w:rPr>
      </w:pPr>
      <w:r>
        <w:rPr>
          <w:lang w:val="fr-FR"/>
        </w:rPr>
        <w:t>Pitanja i nejasnoća nema.</w:t>
      </w:r>
    </w:p>
    <w:p w:rsidRDefault="00C63F5E" w:rsidP="00C63F5E" w:rsidR="00C63F5E" w:rsidRPr="003D10C1">
      <w:pPr>
        <w:ind w:left="360"/>
        <w:jc w:val="both"/>
        <w:rPr>
          <w:lang w:val="fr-FR"/>
        </w:rPr>
      </w:pPr>
    </w:p>
    <w:p w:rsidRDefault="00C63F5E" w:rsidP="00C63F5E" w:rsidR="00C63F5E">
      <w:pPr>
        <w:jc w:val="both"/>
      </w:pPr>
      <w:r>
        <w:t>Skupština vjerovnika dovršena.</w:t>
      </w:r>
    </w:p>
    <w:p w:rsidRDefault="00C63F5E" w:rsidP="00C63F5E" w:rsidR="00C63F5E">
      <w:pPr>
        <w:jc w:val="both"/>
      </w:pPr>
    </w:p>
    <w:p w:rsidRDefault="00C63F5E" w:rsidP="00C63F5E" w:rsidR="00C63F5E">
      <w:pPr>
        <w:jc w:val="both"/>
      </w:pPr>
      <w:r>
        <w:t>Dovršeno u 12,30 sati.</w:t>
      </w:r>
    </w:p>
    <w:p w:rsidRDefault="00C63F5E" w:rsidP="00C63F5E" w:rsidR="00C63F5E">
      <w:pPr>
        <w:jc w:val="both"/>
      </w:pPr>
    </w:p>
    <w:p w:rsidRDefault="00C63F5E" w:rsidP="00C63F5E" w:rsidR="00C63F5E">
      <w:pPr>
        <w:jc w:val="both"/>
      </w:pPr>
      <w:r>
        <w:t>Zapisničar                     Stečajni sudac                    Stečajna upraviteljica               Stranke</w:t>
      </w: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Pr>
        <w:jc w:val="both"/>
      </w:pPr>
    </w:p>
    <w:p w:rsidRDefault="00C63F5E" w:rsidP="00C63F5E" w:rsidR="00C63F5E"/>
    <w:p w:rsidRDefault="00C63F5E" w:rsidP="00C63F5E" w:rsidR="00C63F5E"/>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935EC5"/>
    <w:multiLevelType w:val="hybridMultilevel"/>
    <w:tmpl w:val="2DCEA9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3F5E"/>
    <w:rsid w:val="00704E2C"/>
    <w:rsid w:val="00760699"/>
    <w:rsid w:val="00C63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3F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60699"/>
    <w:rPr>
      <w:color w:val="808080"/>
      <w:bdr w:space="0" w:sz="0" w:color="auto" w:val="none"/>
      <w:shd w:fill="auto" w:color="auto" w:val="clear"/>
    </w:rPr>
  </w:style>
  <w:style w:customStyle="true" w:styleId="eSPISCCParagraphDefaultFont" w:type="character">
    <w:name w:val="eSPIS_CC_Paragraph Default Font"/>
    <w:basedOn w:val="Zadanifontodlomka"/>
    <w:rsid w:val="007606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0699"/>
    <w:rPr>
      <w:b/>
      <w:bdr w:space="0" w:sz="0" w:color="auto" w:val="none"/>
      <w:shd w:fill="FFFFCC" w:color="auto" w:val="clear"/>
      <w:lang w:val="hr-HR"/>
    </w:rPr>
  </w:style>
  <w:style w:customStyle="true" w:styleId="PozadinaSvijetloCrvena" w:type="character">
    <w:name w:val="Pozadina_SvijetloCrvena"/>
    <w:basedOn w:val="eSPISCCParagraphDefaultFont"/>
    <w:rsid w:val="007606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06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3F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60699"/>
    <w:rPr>
      <w:color w:val="808080"/>
      <w:bdr w:color="auto" w:space="0" w:sz="0" w:val="none"/>
      <w:shd w:color="auto" w:fill="auto" w:val="clear"/>
    </w:rPr>
  </w:style>
  <w:style w:customStyle="1" w:styleId="eSPISCCParagraphDefaultFont" w:type="character">
    <w:name w:val="eSPIS_CC_Paragraph Default Font"/>
    <w:basedOn w:val="Zadanifontodlomka"/>
    <w:rsid w:val="007606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0699"/>
    <w:rPr>
      <w:b/>
      <w:bdr w:color="auto" w:space="0" w:sz="0" w:val="none"/>
      <w:shd w:color="auto" w:fill="FFFFCC" w:val="clear"/>
      <w:lang w:val="hr-HR"/>
    </w:rPr>
  </w:style>
  <w:style w:customStyle="1" w:styleId="PozadinaSvijetloCrvena" w:type="character">
    <w:name w:val="Pozadina_SvijetloCrvena"/>
    <w:basedOn w:val="eSPISCCParagraphDefaultFont"/>
    <w:rsid w:val="007606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06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St-80/2004-48</izvorni_sadrzaj>
    <derivirana_varijabla naziv="DomainObject.Zapisnik.Oznaka_1">St-80/2004-48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TOURS d.o.o.</izvorni_sadrzaj>
    <derivirana_varijabla naziv="DomainObject.Predmet.ProtustrankaFormated_1">  MEDIĆ TOURS d.o.o.</derivirana_varijabla>
  </DomainObject.Predmet.ProtustrankaFormated>
  <DomainObject.Predmet.ProtustrankaFormatedOIB>
    <izvorni_sadrzaj>  MEDIĆ TOURS d.o.o., OIB 00000000001</izvorni_sadrzaj>
    <derivirana_varijabla naziv="DomainObject.Predmet.ProtustrankaFormatedOIB_1">  MEDIĆ TOURS d.o.o., OIB 00000000001</derivirana_varijabla>
  </DomainObject.Predmet.ProtustrankaFormatedOIB>
  <DomainObject.Predmet.ProtustrankaFormatedWithAdress>
    <izvorni_sadrzaj> MEDIĆ TOURS d.o.o., Pećine bb, 21220 Seget Donji</izvorni_sadrzaj>
    <derivirana_varijabla naziv="DomainObject.Predmet.ProtustrankaFormatedWithAdress_1"> MEDIĆ TOURS d.o.o., Pećine bb, 21220 Seget Donji</derivirana_varijabla>
  </DomainObject.Predmet.ProtustrankaFormatedWithAdress>
  <DomainObject.Predmet.ProtustrankaFormatedWithAdressOIB>
    <izvorni_sadrzaj> MEDIĆ TOURS d.o.o., OIB 00000000001, Pećine bb, 21220 Seget Donji</izvorni_sadrzaj>
    <derivirana_varijabla naziv="DomainObject.Predmet.ProtustrankaFormatedWithAdressOIB_1"> MEDIĆ TOURS d.o.o., OIB 00000000001, Pećine bb, 21220 Seget Donji</derivirana_varijabla>
  </DomainObject.Predmet.ProtustrankaFormatedWithAdressOIB>
  <DomainObject.Predmet.ProtustrankaWithAdress>
    <izvorni_sadrzaj>MEDIĆ TOURS d.o.o. Pećine bb, 21220 Seget Donji</izvorni_sadrzaj>
    <derivirana_varijabla naziv="DomainObject.Predmet.ProtustrankaWithAdress_1">MEDIĆ TOURS d.o.o. Pećine bb, 21220 Seget Donji</derivirana_varijabla>
  </DomainObject.Predmet.ProtustrankaWithAdress>
  <DomainObject.Predmet.ProtustrankaWithAdressOIB>
    <izvorni_sadrzaj>MEDIĆ TOURS d.o.o., OIB 00000000001, Pećine bb, 21220 Seget Donji</izvorni_sadrzaj>
    <derivirana_varijabla naziv="DomainObject.Predmet.ProtustrankaWithAdressOIB_1">MEDIĆ TOURS d.o.o., OIB 00000000001, Pećine bb, 21220 Seget Donji</derivirana_varijabla>
  </DomainObject.Predmet.ProtustrankaWithAdressOIB>
  <DomainObject.Predmet.ProtustrankaNazivFormated>
    <izvorni_sadrzaj>MEDIĆ TOURS d.o.o.</izvorni_sadrzaj>
    <derivirana_varijabla naziv="DomainObject.Predmet.ProtustrankaNazivFormated_1">MEDIĆ TOURS d.o.o.</derivirana_varijabla>
  </DomainObject.Predmet.ProtustrankaNazivFormated>
  <DomainObject.Predmet.ProtustrankaNazivFormatedOIB>
    <izvorni_sadrzaj>MEDIĆ TOURS d.o.o., OIB 00000000001</izvorni_sadrzaj>
    <derivirana_varijabla naziv="DomainObject.Predmet.ProtustrankaNazivFormatedOIB_1">MEDIĆ TOURS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item>
    </izvorni_sadrzaj>
    <derivirana_varijabla naziv="DomainObject.Predmet.ProtuStrankaListFormated_1">
      <item>MEDIĆ TOURS d.o.o.</item>
    </derivirana_varijabla>
  </DomainObject.Predmet.ProtuStrankaListFormated>
  <DomainObject.Predmet.ProtuStrankaListFormatedOIB>
    <izvorni_sadrzaj>
      <item>MEDIĆ TOURS d.o.o., OIB 00000000001</item>
    </izvorni_sadrzaj>
    <derivirana_varijabla naziv="DomainObject.Predmet.ProtuStrankaListFormatedOIB_1">
      <item>MEDIĆ TOURS d.o.o., OIB 00000000001</item>
    </derivirana_varijabla>
  </DomainObject.Predmet.ProtuStrankaListFormatedOIB>
  <DomainObject.Predmet.ProtuStrankaListFormatedWithAdress>
    <izvorni_sadrzaj>
      <item>MEDIĆ TOURS d.o.o., Pećine bb, 21220 Seget Donji</item>
    </izvorni_sadrzaj>
    <derivirana_varijabla naziv="DomainObject.Predmet.ProtuStrankaListFormatedWithAdress_1">
      <item>MEDIĆ TOURS d.o.o., Pećine bb, 21220 Seget Donji</item>
    </derivirana_varijabla>
  </DomainObject.Predmet.ProtuStrankaListFormatedWithAdress>
  <DomainObject.Predmet.ProtuStrankaListFormatedWithAdressOIB>
    <izvorni_sadrzaj>
      <item>MEDIĆ TOURS d.o.o., OIB 00000000001, Pećine bb, 21220 Seget Donji</item>
    </izvorni_sadrzaj>
    <derivirana_varijabla naziv="DomainObject.Predmet.ProtuStrankaListFormatedWithAdressOIB_1">
      <item>MEDIĆ TOURS d.o.o., OIB 00000000001, Pećine bb, 21220 Seget Donji</item>
    </derivirana_varijabla>
  </DomainObject.Predmet.ProtuStrankaListFormatedWithAdressOIB>
  <DomainObject.Predmet.ProtuStrankaListNazivFormated>
    <izvorni_sadrzaj>
      <item>MEDIĆ TOURS d.o.o.</item>
    </izvorni_sadrzaj>
    <derivirana_varijabla naziv="DomainObject.Predmet.ProtuStrankaListNazivFormated_1">
      <item>MEDIĆ TOURS d.o.o.</item>
    </derivirana_varijabla>
  </DomainObject.Predmet.ProtuStrankaListNazivFormated>
  <DomainObject.Predmet.ProtuStrankaListNazivFormatedOIB>
    <izvorni_sadrzaj>
      <item>MEDIĆ TOURS d.o.o., OIB 00000000001</item>
    </izvorni_sadrzaj>
    <derivirana_varijabla naziv="DomainObject.Predmet.ProtuStrankaListNazivFormatedOIB_1">
      <item>MEDIĆ TOURS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St-80/2004-48</izvorni_sadrzaj>
    <derivirana_varijabla naziv="DomainObject.PoslovniBrojDokumenta_1">St-80/2004-48</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izvorni_sadrzaj>
    <derivirana_varijabla naziv="DomainObject.Predmet.ProtustrankaIDrugi_1">MEDIĆ TOURS d.o.o.</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OIB 00000000001, Pećine bb, 21220 Seget Donji</izvorni_sadrzaj>
    <derivirana_varijabla naziv="DomainObject.Predmet.ProtustrankaIDrugiAdressOIB_1">MEDIĆ TOURS d.o.o., OIB 00000000001,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item>
    </izvorni_sadrzaj>
    <derivirana_varijabla naziv="DomainObject.Predmet.SudioniciListNaziv_1">
      <item>REPUBLIKA HRVATSKA</item>
      <item>MEDIĆ TOURS d.o.o.</item>
    </derivirana_varijabla>
  </DomainObject.Predmet.SudioniciListNaziv>
  <DomainObject.Predmet.SudioniciListAdressOIB>
    <izvorni_sadrzaj>
      <item>REPUBLIKA HRVATSKA</item>
      <item>MEDIĆ TOURS d.o.o., OIB 00000000001, Pećine bb,21220 Seget Donji</item>
    </izvorni_sadrzaj>
    <derivirana_varijabla naziv="DomainObject.Predmet.SudioniciListAdressOIB_1">
      <item>REPUBLIKA HRVATSKA</item>
      <item>MEDIĆ TOURS d.o.o., OIB 00000000001, Pećine bb,21220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00000000001</item>
    </izvorni_sadrzaj>
    <derivirana_varijabla naziv="DomainObject.Predmet.SudioniciListNazivOIB_1">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559</properties:Words>
  <properties:Characters>3235</properties:Characters>
  <properties:Lines>96</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2017-06-01T10:31:00Z</dcterms:created>
  <dc:creator>Jozo Ćaleta</dc:creator>
  <cp:lastModifiedBy>Jozo Ćaleta</cp:lastModifiedBy>
  <dcterms:modified xmlns:xsi="http://www.w3.org/2001/XMLSchema-instance" xsi:type="dcterms:W3CDTF">2017-06-01T10:33:00Z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St-80/2004-48 / Zapisnik - Skupština vjerovnika</vt:lpwstr>
  </prop:property>
  <prop:property name="CC_coloring" pid="4" fmtid="{D5CDD505-2E9C-101B-9397-08002B2CF9AE}">
    <vt:bool>false</vt:bool>
  </prop:property>
  <prop:property name="BrojStranica" pid="5" fmtid="{D5CDD505-2E9C-101B-9397-08002B2CF9AE}">
    <vt:i4>2</vt:i4>
  </prop:property>
</prop:Properties>
</file>