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0655" w14:paraId="ae50655" w:rsidRDefault="00980596" w:rsidP="00980596" w:rsidR="00980596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596" w:rsidP="00980596" w:rsidR="00980596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80596" w:rsidP="00980596" w:rsidR="00980596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80596" w:rsidP="00980596" w:rsidR="0098059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80596" w:rsidP="00980596" w:rsidR="00980596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980596" w:rsidP="00980596" w:rsidR="00980596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80596" w:rsidP="00980596" w:rsidR="00980596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980596" w:rsidP="00980596" w:rsidR="00980596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980596" w:rsidP="00980596" w:rsidR="00980596" w:rsidRPr="00CF72AC">
      <w:pPr>
        <w:rPr>
          <w:rFonts w:cs="Times New Roman" w:eastAsia="Times New Roman"/>
          <w:szCs w:val="24"/>
          <w:lang w:eastAsia="hr-HR"/>
        </w:rPr>
      </w:pPr>
    </w:p>
    <w:p w:rsidRDefault="00980596" w:rsidP="00980596" w:rsidR="00980596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Pr="00CF72AC">
        <w:rPr>
          <w:rFonts w:cs="Times New Roman" w:eastAsia="Times New Roman"/>
          <w:szCs w:val="24"/>
          <w:lang w:eastAsia="hr-HR"/>
        </w:rPr>
        <w:t>broja: 04-06-15-</w:t>
      </w:r>
      <w:r>
        <w:rPr>
          <w:rFonts w:cs="Times New Roman" w:eastAsia="Times New Roman"/>
          <w:szCs w:val="24"/>
          <w:lang w:eastAsia="hr-HR"/>
        </w:rPr>
        <w:t xml:space="preserve">6919 od 29.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0F4E5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BIBIĆI d. o. o. Svetvinčenat, Bibići 2, OIB 52254924126, MBS 040145901, 16. veljače 2016.</w:t>
      </w:r>
    </w:p>
    <w:p w:rsidRDefault="00980596" w:rsidP="00980596" w:rsidR="00980596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0596" w:rsidP="00980596" w:rsidR="00980596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980596" w:rsidP="00980596" w:rsidR="00980596" w:rsidRPr="00CF72AC">
      <w:pPr>
        <w:rPr>
          <w:rFonts w:cs="Times New Roman" w:eastAsia="Times New Roman"/>
          <w:szCs w:val="24"/>
          <w:lang w:eastAsia="hr-HR"/>
        </w:rPr>
      </w:pPr>
    </w:p>
    <w:p w:rsidRDefault="00980596" w:rsidP="00980596" w:rsidR="00980596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BIBIĆI d. o. o. Svetvinčenat, Bibići 2, OIB 52254924126, MBS 040145901.</w:t>
      </w:r>
    </w:p>
    <w:p w:rsidRDefault="00980596" w:rsidP="00980596" w:rsidR="00980596" w:rsidRPr="000B53E2">
      <w:pPr>
        <w:rPr>
          <w:lang w:eastAsia="hr-HR"/>
        </w:rPr>
      </w:pPr>
    </w:p>
    <w:p w:rsidRDefault="00980596" w:rsidP="00980596" w:rsidR="00980596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BIBIĆI d. o. o. Svetvinčenat, Bibići 2, OIB 52254924126, MBS 040145901, odlučit će se posebnim rješenjem za što će se predmetu dodijeliti novi posl. br. </w:t>
      </w:r>
    </w:p>
    <w:p w:rsidRDefault="00980596" w:rsidP="00980596" w:rsidR="00980596" w:rsidRPr="00CF72AC">
      <w:pPr>
        <w:rPr>
          <w:rFonts w:cs="Times New Roman" w:eastAsia="Times New Roman"/>
          <w:szCs w:val="24"/>
          <w:lang w:eastAsia="hr-HR"/>
        </w:rPr>
      </w:pPr>
    </w:p>
    <w:p w:rsidRDefault="00980596" w:rsidP="00980596" w:rsidR="00980596" w:rsidRPr="00CF72AC">
      <w:pPr>
        <w:jc w:val="center"/>
      </w:pPr>
      <w:r w:rsidRPr="00CF72AC">
        <w:t>Obrazloženje</w:t>
      </w:r>
    </w:p>
    <w:p w:rsidRDefault="00980596" w:rsidP="00980596" w:rsidR="00980596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0596" w:rsidP="00980596" w:rsidR="00980596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BIBIĆI d. o. o. Svetvinčenat, budući da su za to bili ispunjeni uvjeti predviđeni čl. 428. Stečajnog zakona (Narodne novine br. 71/15), sukladno čl. 430. Stečajnog zakona, ovosudnim rješenjem posl. br. 11 St-490/2015-3 od 3. prosinca 2015. pokrenut je skraćeni stečajni postupak te je 15. prosinca 2015. na mrežnoj stranici e-Oglasna ploča sudova objavljen oglas posl. br. 11 St-490/2015-4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980596" w:rsidP="00980596" w:rsidR="0098059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</w:t>
      </w:r>
      <w:r w:rsidR="00BB1BD0">
        <w:rPr>
          <w:rFonts w:cs="Times New Roman" w:eastAsia="Times New Roman"/>
          <w:szCs w:val="24"/>
          <w:lang w:eastAsia="hr-HR"/>
        </w:rPr>
        <w:t>nog postupka nad dužnikom podnio je 1. veljače 2016</w:t>
      </w:r>
      <w:r>
        <w:rPr>
          <w:rFonts w:cs="Times New Roman" w:eastAsia="Times New Roman"/>
          <w:szCs w:val="24"/>
          <w:lang w:eastAsia="hr-HR"/>
        </w:rPr>
        <w:t xml:space="preserve">. (predan na poštu preporučeno 29. </w:t>
      </w:r>
      <w:r w:rsidR="00BB1BD0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2015.), kao vjerovnik, </w:t>
      </w:r>
      <w:r w:rsidR="00BB1BD0">
        <w:rPr>
          <w:rFonts w:cs="Times New Roman" w:eastAsia="Times New Roman"/>
          <w:szCs w:val="24"/>
          <w:lang w:eastAsia="hr-HR"/>
        </w:rPr>
        <w:t>RENATO COMERC d. o. o. Pula</w:t>
      </w:r>
      <w:r>
        <w:rPr>
          <w:rFonts w:cs="Times New Roman" w:eastAsia="Times New Roman"/>
          <w:szCs w:val="24"/>
          <w:lang w:eastAsia="hr-HR"/>
        </w:rPr>
        <w:t>. 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980596" w:rsidP="00980596" w:rsidR="00980596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16.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980596" w:rsidP="00980596" w:rsidR="0098059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980596" w:rsidP="00980596" w:rsidR="00980596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3D0974">
        <w:rPr>
          <w:rFonts w:cs="Times New Roman" w:eastAsia="Times New Roman"/>
          <w:szCs w:val="24"/>
          <w:lang w:eastAsia="hr-HR"/>
        </w:rPr>
        <w:t>, v. r.</w:t>
      </w:r>
    </w:p>
    <w:p w:rsidRDefault="00980596" w:rsidP="00980596" w:rsidR="00980596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980596" w:rsidP="00980596" w:rsidR="00980596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980596" w:rsidP="00980596" w:rsidR="0098059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980596" w:rsidP="00980596" w:rsidR="00980596">
      <w:pPr>
        <w:rPr>
          <w:rFonts w:cs="Times New Roman" w:eastAsia="Times New Roman"/>
          <w:szCs w:val="24"/>
          <w:lang w:eastAsia="hr-HR"/>
        </w:rPr>
      </w:pPr>
    </w:p>
    <w:p w:rsidRDefault="00980596" w:rsidP="00980596" w:rsidR="00980596" w:rsidRPr="00CF72AC">
      <w:pPr>
        <w:rPr>
          <w:rFonts w:cs="Times New Roman" w:eastAsia="Times New Roman"/>
          <w:szCs w:val="24"/>
          <w:lang w:eastAsia="hr-HR"/>
        </w:rPr>
      </w:pPr>
    </w:p>
    <w:p w:rsidRDefault="00980596" w:rsidP="00980596" w:rsidR="00980596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980596" w:rsidP="00980596" w:rsidR="00BB1BD0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 xml:space="preserve">BIBIĆI d. o. o. Svetvinčenat, Bibići 2, </w:t>
      </w:r>
    </w:p>
    <w:p w:rsidRDefault="00BB1BD0" w:rsidP="00BB1BD0" w:rsidR="00BB1BD0" w:rsidRPr="000F4E52">
      <w:pPr>
        <w:rPr>
          <w:rFonts w:cs="Times New Roman" w:eastAsia="Times New Roman"/>
          <w:b/>
          <w:szCs w:val="24"/>
          <w:lang w:eastAsia="hr-HR"/>
        </w:rPr>
      </w:pPr>
      <w:r>
        <w:rPr>
          <w:rFonts w:eastAsiaTheme="minorEastAsia"/>
          <w:lang w:eastAsia="hr-HR"/>
        </w:rPr>
        <w:t>2. zakonski zastupnici</w:t>
      </w:r>
      <w:r w:rsidR="00980596">
        <w:rPr>
          <w:rFonts w:eastAsiaTheme="minorEastAsia"/>
          <w:lang w:eastAsia="hr-HR"/>
        </w:rPr>
        <w:t xml:space="preserve"> dužnika – </w:t>
      </w:r>
      <w:r>
        <w:rPr>
          <w:rFonts w:eastAsiaTheme="minorEastAsia"/>
          <w:lang w:eastAsia="hr-HR"/>
        </w:rPr>
        <w:t xml:space="preserve">Renato Vrh iz Žminja, Balići 0, </w:t>
      </w:r>
      <w:r>
        <w:rPr>
          <w:rFonts w:cs="Times New Roman" w:eastAsia="Times New Roman"/>
          <w:szCs w:val="24"/>
          <w:lang w:eastAsia="hr-HR"/>
        </w:rPr>
        <w:t>po punomoćnici dr. sc. Ani Holjar, odvjetnici u Rijeci, Korzo 4, Valter Vižentin iz Rovinja, Kuvi 2,</w:t>
      </w:r>
    </w:p>
    <w:p w:rsidRDefault="00980596" w:rsidP="00980596" w:rsidR="00980596" w:rsidRPr="000331C6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BB1BD0">
        <w:rPr>
          <w:rFonts w:cs="Times New Roman" w:eastAsia="Times New Roman"/>
          <w:szCs w:val="24"/>
          <w:lang w:eastAsia="hr-HR"/>
        </w:rPr>
        <w:t>RENATO COMERC d. o. o. Pula, Kandlerova 40, po punomoćniku Igoru Učuru, odvjetniku u Rijeci, Ante Starčevića 4,</w:t>
      </w:r>
    </w:p>
    <w:p w:rsidRDefault="00980596" w:rsidP="00980596" w:rsidR="00980596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980596" w:rsidP="00980596" w:rsidR="00980596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980596" w:rsidP="00980596" w:rsidR="00980596">
      <w:pPr>
        <w:rPr>
          <w:rFonts w:eastAsiaTheme="minorEastAsia"/>
          <w:lang w:eastAsia="hr-HR"/>
        </w:rPr>
      </w:pPr>
    </w:p>
    <w:p w:rsidRDefault="00980596" w:rsidP="00980596" w:rsidR="00980596" w:rsidRPr="00CF72AC">
      <w:pPr>
        <w:rPr>
          <w:rFonts w:eastAsiaTheme="minorEastAsia"/>
          <w:lang w:eastAsia="hr-HR"/>
        </w:rPr>
      </w:pPr>
    </w:p>
    <w:p w:rsidRDefault="00980596" w:rsidP="00980596" w:rsidR="00980596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980596" w:rsidP="00980596" w:rsidR="00980596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980596" w:rsidP="00980596" w:rsidR="00980596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3D0974">
        <w:rPr>
          <w:rFonts w:cs="Times New Roman" w:eastAsia="Times New Roman"/>
          <w:szCs w:val="24"/>
          <w:lang w:eastAsia="hr-HR"/>
        </w:rPr>
        <w:t>, v. r.</w:t>
      </w:r>
    </w:p>
    <w:p w:rsidRDefault="00980596" w:rsidP="00980596" w:rsidR="00980596" w:rsidRPr="00CF72AC">
      <w:pPr>
        <w:rPr>
          <w:rFonts w:eastAsiaTheme="minorEastAsia"/>
          <w:lang w:eastAsia="hr-HR"/>
        </w:rPr>
      </w:pPr>
    </w:p>
    <w:p w:rsidRDefault="00980596" w:rsidP="00980596" w:rsidR="00980596"/>
    <w:p w:rsidRDefault="00980596" w:rsidP="00980596" w:rsidR="00980596"/>
    <w:p w:rsidRDefault="00980596" w:rsidP="00980596" w:rsidR="00980596"/>
    <w:p w:rsidRDefault="00980596" w:rsidP="00980596" w:rsidR="00980596"/>
    <w:p w:rsidRDefault="00980596" w:rsidP="00980596" w:rsidR="00980596"/>
    <w:p w:rsidRDefault="00980596" w:rsidP="00980596" w:rsidR="00980596"/>
    <w:p w:rsidRDefault="00980596" w:rsidP="00980596" w:rsidR="00980596"/>
    <w:p w:rsidRDefault="00980596" w:rsidP="00980596" w:rsidR="00980596"/>
    <w:p w:rsidRDefault="00980596" w:rsidP="00980596" w:rsidR="00980596"/>
    <w:p w:rsidRDefault="00980596" w:rsidP="00980596" w:rsidR="00980596"/>
    <w:p w:rsidRDefault="00980596" w:rsidP="00980596" w:rsidR="00980596"/>
    <w:p w:rsidRDefault="00980596" w:rsidP="00980596" w:rsidR="00980596"/>
    <w:p w:rsidRDefault="004F5027" w:rsidR="004F5027"/>
    <w:sectPr w:rsidSect="0098059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596" w:rsidP="00980596" w:rsidR="00980596">
      <w:r>
        <w:separator/>
      </w:r>
    </w:p>
  </w:endnote>
  <w:endnote w:id="0" w:type="continuationSeparator">
    <w:p w:rsidRDefault="00980596" w:rsidP="00980596" w:rsidR="00980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596" w:rsidP="00980596" w:rsidR="00980596">
      <w:r>
        <w:separator/>
      </w:r>
    </w:p>
  </w:footnote>
  <w:footnote w:id="0" w:type="continuationSeparator">
    <w:p w:rsidRDefault="00980596" w:rsidP="00980596" w:rsidR="00980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596" w:rsidP="00980596" w:rsidR="0098059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123F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St-490/2015-8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596" w:rsidP="00980596" w:rsidR="00980596" w:rsidRPr="000331C6">
    <w:pPr>
      <w:pStyle w:val="Zaglavlje"/>
      <w:jc w:val="right"/>
    </w:pPr>
    <w:r>
      <w:rPr>
        <w:szCs w:val="24"/>
      </w:rPr>
      <w:t>11 St-490/2015-8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49F"/>
    <w:rsid w:val="000123F7"/>
    <w:rsid w:val="003D0974"/>
    <w:rsid w:val="004F5027"/>
    <w:rsid w:val="00980596"/>
    <w:rsid w:val="00AE049F"/>
    <w:rsid w:val="00BB1BD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59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5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59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5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59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05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059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2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3F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3F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3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3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59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5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59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5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59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05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059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2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3F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3F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3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3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BIBIĆI d.o.o. SVETVINČENAT zastupanog po punomoćniku Odvj. Ana Holjar</izvorni_sadrzaj>
    <derivirana_varijabla naziv="DomainObject.Predmet.ProtustrankaFormated_1">  BIBIĆI d.o.o. SVETVINČENAT zastupanog po punomoćniku Odvj. Ana Holjar</derivirana_varijabla>
  </DomainObject.Predmet.ProtustrankaFormated>
  <DomainObject.Predmet.ProtustrankaFormatedOIB>
    <izvorni_sadrzaj>  BIBIĆI d.o.o. SVETVINČENAT, OIB 52254924126 zastupanog po punomoćniku Odvj. Ana Holjar</izvorni_sadrzaj>
    <derivirana_varijabla naziv="DomainObject.Predmet.ProtustrankaFormatedOIB_1">  BIBIĆI d.o.o. SVETVINČENAT, OIB 52254924126 zastupanog po punomoćniku Odvj. Ana Holjar</derivirana_varijabla>
  </DomainObject.Predmet.ProtustrankaFormatedOIB>
  <DomainObject.Predmet.ProtustrankaFormatedWithAdress>
    <izvorni_sadrzaj> BIBIĆI d.o.o. SVETVINČENAT, Bibići 2, 52341 Svetvinčenat zastupanog po punomoćniku Odvj. Ana Holjar</izvorni_sadrzaj>
    <derivirana_varijabla naziv="DomainObject.Predmet.ProtustrankaFormatedWithAdress_1"> BIBIĆI d.o.o. SVETVINČENAT, Bibići 2, 52341 Svetvinčenat zastupanog po punomoćniku Odvj. Ana Holjar</derivirana_varijabla>
  </DomainObject.Predmet.ProtustrankaFormatedWithAdress>
  <DomainObject.Predmet.ProtustrankaFormatedWithAdressOIB>
    <izvorni_sadrzaj> BIBIĆI d.o.o. SVETVINČENAT, OIB 52254924126, Bibići 2, 52341 Svetvinčenat zastupanog po punomoćniku Odvj. Ana Holjar</izvorni_sadrzaj>
    <derivirana_varijabla naziv="DomainObject.Predmet.ProtustrankaFormatedWithAdressOIB_1"> BIBIĆI d.o.o. SVETVINČENAT, OIB 52254924126, Bibići 2, 52341 Svetvinčenat zastupanog po punomoćniku Odvj. Ana Holjar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BIBIĆI d.o.o. SVETVINČENAT zastupanog po punomoćniku Odvj. Ana Holjar</item>
    </izvorni_sadrzaj>
    <derivirana_varijabla naziv="DomainObject.Predmet.ProtuStrankaListFormated_1">
      <item>BIBIĆI d.o.o. SVETVINČENAT zastupanog po punomoćniku Odvj. Ana Holjar</item>
    </derivirana_varijabla>
  </DomainObject.Predmet.ProtuStrankaListFormated>
  <DomainObject.Predmet.ProtuStrankaListFormatedOIB>
    <izvorni_sadrzaj>
      <item>BIBIĆI d.o.o. SVETVINČENAT, OIB 52254924126 zastupanog po punomoćniku Odvj. Ana Holjar</item>
    </izvorni_sadrzaj>
    <derivirana_varijabla naziv="DomainObject.Predmet.ProtuStrankaListFormatedOIB_1">
      <item>BIBIĆI d.o.o. SVETVINČENAT, OIB 52254924126 zastupanog po punomoćniku Odvj. Ana Holjar</item>
    </derivirana_varijabla>
  </DomainObject.Predmet.ProtuStrankaListFormatedOIB>
  <DomainObject.Predmet.ProtuStrankaListFormatedWithAdress>
    <izvorni_sadrzaj>
      <item>BIBIĆI d.o.o. SVETVINČENAT, Bibići 2, 52341 Svetvinčenat zastupanog po punomoćniku Odvj. Ana Holjar</item>
    </izvorni_sadrzaj>
    <derivirana_varijabla naziv="DomainObject.Predmet.ProtuStrankaListFormatedWithAdress_1">
      <item>BIBIĆI d.o.o. SVETVINČENAT, Bibići 2, 52341 Svetvinčenat zastupanog po punomoćniku Odvj. Ana Holjar</item>
    </derivirana_varijabla>
  </DomainObject.Predmet.ProtuStrankaListFormatedWithAdress>
  <DomainObject.Predmet.ProtuStrankaListFormatedWithAdressOIB>
    <izvorni_sadrzaj>
      <item>BIBIĆI d.o.o. SVETVINČENAT, OIB 52254924126, Bibići 2, 52341 Svetvinčenat zastupanog po punomoćniku Odvj. Ana Holjar</item>
    </izvorni_sadrzaj>
    <derivirana_varijabla naziv="DomainObject.Predmet.ProtuStrankaListFormatedWithAdressOIB_1">
      <item>BIBIĆI d.o.o. SVETVINČENAT, OIB 52254924126, Bibići 2, 52341 Svetvinčenat zastupanog po punomoćniku Odvj. Ana Holjar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>
      <item>Odvj. Ana Holjar punomoćnik sudionika u postupku BIBIĆI d.o.o. SVETVINČENAT</item>
      <item>RENATO COMERC d.o.o. PULA</item>
      <item>odvj. IGOR UČUR</item>
    </izvorni_sadrzaj>
    <derivirana_varijabla naziv="DomainObject.Predmet.OstaliListFormated_1">
      <item>Odvj. Ana Holjar punomoćnik sudionika u postupku BIBIĆI d.o.o. SVETVINČENAT</item>
      <item>RENATO COMERC d.o.o. PULA</item>
      <item>odvj. IGOR UČUR</item>
    </derivirana_varijabla>
  </DomainObject.Predmet.OstaliListFormated>
  <DomainObject.Predmet.OstaliListFormatedOIB>
    <izvorni_sadrzaj>
      <item>Odvj. Ana Holjar punomoćnik sudionika u postupku BIBIĆI d.o.o. SVETVINČENAT</item>
      <item>RENATO COMERC d.o.o. PULA, OIB 71815754725</item>
      <item>odvj. IGOR UČUR</item>
    </izvorni_sadrzaj>
    <derivirana_varijabla naziv="DomainObject.Predmet.OstaliListFormatedOIB_1">
      <item>Odvj. Ana Holjar punomoćnik sudionika u postupku BIBIĆI d.o.o. SVETVINČENAT</item>
      <item>RENATO COMERC d.o.o. PULA, OIB 71815754725</item>
      <item>odvj. IGOR UČUR</item>
    </derivirana_varijabla>
  </DomainObject.Predmet.OstaliListFormatedOIB>
  <DomainObject.Predmet.OstaliListFormatedWithAdress>
    <izvorni_sadrzaj>
      <item>Odvj. Ana Holjar, Korzo 4, 51000 Rijeka punomoćnik sudionika u postupku BIBIĆI d.o.o. SVETVINČENAT</item>
      <item>RENATO COMERC d.o.o. PULA, Kandlerova 40, 52100 Pula</item>
      <item>odvj. IGOR UČUR, Ante Starčevića 4, 51000 Rijeka</item>
    </izvorni_sadrzaj>
    <derivirana_varijabla naziv="DomainObject.Predmet.OstaliListFormatedWithAdress_1">
      <item>Odvj. Ana Holjar, Korzo 4, 51000 Rijeka punomoćnik sudionika u postupku BIBIĆI d.o.o. SVETVINČENAT</item>
      <item>RENATO COMERC d.o.o. PULA, Kandlerova 40, 52100 Pula</item>
      <item>odvj. IGOR UČUR, Ante Starčevića 4, 51000 Rijeka</item>
    </derivirana_varijabla>
  </DomainObject.Predmet.OstaliListFormatedWithAdress>
  <DomainObject.Predmet.OstaliListFormatedWithAdressOIB>
    <izvorni_sadrzaj>
      <item>Odvj. Ana Holjar, Korzo 4, 51000 Rijeka punomoćnik sudionika u postupku BIBIĆI d.o.o. SVETVINČENAT</item>
      <item>RENATO COMERC d.o.o. PULA, OIB 71815754725, Kandlerova 40, 52100 Pula</item>
      <item>odvj. IGOR UČUR, Ante Starčevića 4, 51000 Rijeka</item>
    </izvorni_sadrzaj>
    <derivirana_varijabla naziv="DomainObject.Predmet.OstaliListFormatedWithAdressOIB_1">
      <item>Odvj. Ana Holjar, Korzo 4, 51000 Rijeka punomoćnik sudionika u postupku BIBIĆI d.o.o. SVETVINČENAT</item>
      <item>RENATO COMERC d.o.o. PULA, OIB 71815754725, Kandlerova 40, 52100 Pula</item>
      <item>odvj. IGOR UČUR, Ante Starčevića 4, 51000 Rijeka</item>
    </derivirana_varijabla>
  </DomainObject.Predmet.OstaliListFormatedWithAdressOIB>
  <DomainObject.Predmet.OstaliListNazivFormated>
    <izvorni_sadrzaj>
      <item>Odvj. Ana Holjar</item>
      <item>RENATO COMERC d.o.o. PULA</item>
      <item>odvj. IGOR UČUR</item>
    </izvorni_sadrzaj>
    <derivirana_varijabla naziv="DomainObject.Predmet.OstaliListNazivFormated_1">
      <item>Odvj. Ana Holjar</item>
      <item>RENATO COMERC d.o.o. PULA</item>
      <item>odvj. IGOR UČUR</item>
    </derivirana_varijabla>
  </DomainObject.Predmet.OstaliListNazivFormated>
  <DomainObject.Predmet.OstaliListNazivFormatedOIB>
    <izvorni_sadrzaj>
      <item>Odvj. Ana Holjar</item>
      <item>RENATO COMERC d.o.o. PULA, OIB 71815754725</item>
      <item>odvj. IGOR UČUR</item>
    </izvorni_sadrzaj>
    <derivirana_varijabla naziv="DomainObject.Predmet.OstaliListNazivFormatedOIB_1">
      <item>Odvj. Ana Holjar</item>
      <item>RENATO COMERC d.o.o. PULA, OIB 71815754725</item>
      <item>odvj. IGOR UČUR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BIBIĆI d.o.o. SVETVINČENAT</item>
      <item>Odvj. Ana Holjar</item>
      <item>RENATO COMERC d.o.o. PULA</item>
      <item>odvj. IGOR UČUR</item>
    </izvorni_sadrzaj>
    <derivirana_varijabla naziv="DomainObject.Predmet.SudioniciListNaziv_1">
      <item>FINANCIJSKA AGENCIJA, RC RIJEKA, PODRUŽNICA PULA, PULA</item>
      <item>BIBIĆI d.o.o. SVETVINČENAT</item>
      <item>Odvj. Ana Holjar</item>
      <item>RENATO COMERC d.o.o. PULA</item>
      <item>odvj. IGOR UČUR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BIBIĆI d.o.o. SVETVINČENAT, OIB 52254924126, Bibići 2,52341 Svetvinčenat</item>
      <item>Odvj. Ana Holjar, Korzo 4,51000 Rijeka</item>
      <item>RENATO COMERC d.o.o. PULA, OIB 71815754725, Kandlerova 40,52100 Pula</item>
      <item>odvj. IGOR UČUR, Ante Starčevića 4,51000 Rijeka</item>
    </izvorni_sadrzaj>
    <derivirana_varijabla naziv="DomainObject.Predmet.SudioniciListAdressOIB_1">
      <item>FINANCIJSKA AGENCIJA, RC RIJEKA, PODRUŽNICA PULA, PULA, OIB 85821130368, Giardini 5,52100 Pula</item>
      <item>BIBIĆI d.o.o. SVETVINČENAT, OIB 52254924126, Bibići 2,52341 Svetvinčenat</item>
      <item>Odvj. Ana Holjar, Korzo 4,51000 Rijeka</item>
      <item>RENATO COMERC d.o.o. PULA, OIB 71815754725, Kandlerova 40,52100 Pula</item>
      <item>odvj. IGOR UČUR, Ante Starčevića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52254924126</item>
      <item>, OIB null</item>
      <item>, OIB 71815754725</item>
      <item>, OIB null</item>
    </izvorni_sadrzaj>
    <derivirana_varijabla naziv="DomainObject.Predmet.SudioniciListNazivOIB_1">
      <item>, OIB 85821130368</item>
      <item>, OIB 52254924126</item>
      <item>, OIB null</item>
      <item>, OIB 71815754725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2756</properties:Characters>
  <properties:Lines>81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2016-02-16T09:46:00Z</dcterms:created>
  <dc:creator>Mihaela Kaligari</dc:creator>
  <dc:description/>
  <cp:keywords/>
  <cp:lastModifiedBy>Mihaela Kaligari</cp:lastModifiedBy>
  <cp:lastPrinted>2016-02-16T10:02:00Z</cp:lastPrinted>
  <dcterms:modified xmlns:xsi="http://www.w3.org/2001/XMLSchema-instance" xsi:type="dcterms:W3CDTF">2016-02-18T11:50:00Z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