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C251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25154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8fc29eb" w14:paraId="8fc29eb" w:rsidRDefault="006F5244" w:rsidP="006F5244" w:rsidR="006F5244" w:rsidRPr="00C2515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3 St-</w:t>
      </w:r>
      <w:r w:rsidR="00202124" w:rsidRPr="00C25154">
        <w:rPr>
          <w:rFonts w:cs="Times New Roman" w:hAnsi="Times New Roman" w:ascii="Times New Roman"/>
          <w:sz w:val="24"/>
          <w:szCs w:val="24"/>
        </w:rPr>
        <w:t>9</w:t>
      </w:r>
      <w:r w:rsidR="00BD72A6">
        <w:rPr>
          <w:rFonts w:cs="Times New Roman" w:hAnsi="Times New Roman" w:ascii="Times New Roman"/>
          <w:sz w:val="24"/>
          <w:szCs w:val="24"/>
        </w:rPr>
        <w:t>028</w:t>
      </w:r>
      <w:r w:rsidR="003F704B" w:rsidRPr="00C25154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E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P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U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B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L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I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C25154">
        <w:rPr>
          <w:rFonts w:cs="Times New Roman" w:hAnsi="Times New Roman" w:ascii="Times New Roman"/>
          <w:sz w:val="24"/>
          <w:szCs w:val="24"/>
        </w:rPr>
        <w:t>H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V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A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T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S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6F5244" w:rsidP="00202124" w:rsidR="001E4E5F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Pr="00C25154">
        <w:rPr>
          <w:rFonts w:cs="Times New Roman" w:hAnsi="Times New Roman" w:ascii="Times New Roman"/>
          <w:sz w:val="24"/>
          <w:szCs w:val="24"/>
        </w:rPr>
        <w:t>po su</w:t>
      </w:r>
      <w:r w:rsidR="00BB733D" w:rsidRPr="00C25154">
        <w:rPr>
          <w:rFonts w:cs="Times New Roman" w:hAnsi="Times New Roman" w:ascii="Times New Roman"/>
          <w:sz w:val="24"/>
          <w:szCs w:val="24"/>
        </w:rPr>
        <w:t>d</w:t>
      </w:r>
      <w:r w:rsidRPr="00C25154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25154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BD72A6" w:rsidRPr="00BD72A6">
        <w:rPr>
          <w:rFonts w:cs="Times New Roman" w:hAnsi="Times New Roman" w:ascii="Times New Roman"/>
          <w:sz w:val="24"/>
          <w:szCs w:val="24"/>
        </w:rPr>
        <w:t>SUPER FINA ELEKTRONIKA  d.o.o., OIB 88862535341, Zagreb, Matijašec 2</w:t>
      </w:r>
      <w:r w:rsidR="00AA7620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C25154">
        <w:rPr>
          <w:rFonts w:cs="Times New Roman" w:hAnsi="Times New Roman" w:ascii="Times New Roman"/>
          <w:sz w:val="24"/>
          <w:szCs w:val="24"/>
        </w:rPr>
        <w:t xml:space="preserve">dana </w:t>
      </w:r>
      <w:r w:rsidR="00C25154" w:rsidRPr="00C25154">
        <w:rPr>
          <w:rFonts w:cs="Times New Roman" w:hAnsi="Times New Roman" w:ascii="Times New Roman"/>
          <w:sz w:val="24"/>
          <w:szCs w:val="24"/>
        </w:rPr>
        <w:t>19. travnja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25154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25154">
        <w:rPr>
          <w:rFonts w:cs="Times New Roman" w:hAnsi="Times New Roman" w:ascii="Times New Roman"/>
          <w:sz w:val="24"/>
          <w:szCs w:val="24"/>
        </w:rPr>
        <w:t>O</w:t>
      </w:r>
      <w:r w:rsidR="00E107B5" w:rsidRPr="00C25154">
        <w:rPr>
          <w:rFonts w:cs="Times New Roman" w:hAnsi="Times New Roman" w:ascii="Times New Roman"/>
          <w:sz w:val="24"/>
          <w:szCs w:val="24"/>
        </w:rPr>
        <w:t>tvara</w:t>
      </w:r>
      <w:r w:rsidR="004E5730" w:rsidRPr="00C25154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BD72A6" w:rsidRPr="00BD72A6">
        <w:rPr>
          <w:rFonts w:cs="Times New Roman" w:hAnsi="Times New Roman" w:ascii="Times New Roman"/>
          <w:sz w:val="24"/>
          <w:szCs w:val="24"/>
        </w:rPr>
        <w:t>SUPER FINA ELEKTRONIKA  d.o.o., OIB 88862535341, Zagreb, Matijašec 2</w:t>
      </w:r>
      <w:r w:rsidR="00007507" w:rsidRPr="00C25154">
        <w:rPr>
          <w:rFonts w:cs="Times New Roman" w:hAnsi="Times New Roman" w:ascii="Times New Roman"/>
          <w:sz w:val="24"/>
          <w:szCs w:val="24"/>
        </w:rPr>
        <w:t>,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C25154" w:rsidRPr="00C25154">
        <w:rPr>
          <w:rFonts w:cs="Times New Roman" w:hAnsi="Times New Roman" w:ascii="Times New Roman"/>
          <w:sz w:val="24"/>
          <w:szCs w:val="24"/>
        </w:rPr>
        <w:t>19. travnja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C25154">
        <w:rPr>
          <w:rFonts w:cs="Times New Roman" w:hAnsi="Times New Roman" w:ascii="Times New Roman"/>
          <w:sz w:val="24"/>
          <w:szCs w:val="24"/>
        </w:rPr>
        <w:t>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u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D72A6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BD72A6" w:rsidRPr="00BD72A6">
        <w:rPr>
          <w:rFonts w:cs="Times New Roman" w:hAnsi="Times New Roman" w:ascii="Times New Roman"/>
          <w:sz w:val="24"/>
          <w:szCs w:val="24"/>
        </w:rPr>
        <w:t>Marko Marić, mag. prava, OIB 40578632064</w:t>
      </w:r>
      <w:r w:rsidR="00A527D5" w:rsidRPr="00BD72A6">
        <w:rPr>
          <w:rFonts w:cs="Times New Roman" w:hAnsi="Times New Roman" w:ascii="Times New Roman"/>
          <w:sz w:val="24"/>
          <w:szCs w:val="24"/>
        </w:rPr>
        <w:t xml:space="preserve">, </w:t>
      </w:r>
      <w:r w:rsidR="00BD72A6" w:rsidRPr="00BD72A6">
        <w:rPr>
          <w:rFonts w:cs="Times New Roman" w:hAnsi="Times New Roman" w:ascii="Times New Roman"/>
          <w:sz w:val="24"/>
          <w:szCs w:val="24"/>
        </w:rPr>
        <w:t>Zagreb, Petrinjska 59a</w:t>
      </w:r>
      <w:r w:rsidR="00AA7620" w:rsidRPr="00BD72A6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C25154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BD72A6" w:rsidRPr="00BD72A6">
        <w:rPr>
          <w:rFonts w:cs="Times New Roman" w:hAnsi="Times New Roman" w:ascii="Times New Roman"/>
          <w:sz w:val="24"/>
          <w:szCs w:val="24"/>
        </w:rPr>
        <w:t>SUPER FINA ELEKTRONIKA  d.o.o., OIB 88862535341, Zagreb, Matijašec 2</w:t>
      </w:r>
      <w:r w:rsidR="00202124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C85527" w:rsidRPr="00C25154">
        <w:rPr>
          <w:rFonts w:cs="Times New Roman" w:hAnsi="Times New Roman" w:ascii="Times New Roman"/>
          <w:sz w:val="24"/>
          <w:szCs w:val="24"/>
        </w:rPr>
        <w:t>IV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25154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C25154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25154">
        <w:rPr>
          <w:rFonts w:cs="Times New Roman" w:hAnsi="Times New Roman" w:ascii="Times New Roman"/>
          <w:sz w:val="24"/>
          <w:szCs w:val="24"/>
        </w:rPr>
        <w:t>dostavit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25154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25154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ED3C87" w:rsidRPr="00C25154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5E56BB" w:rsidRPr="00C25154">
        <w:rPr>
          <w:rFonts w:cs="Times New Roman" w:hAnsi="Times New Roman" w:ascii="Times New Roman"/>
          <w:sz w:val="24"/>
          <w:szCs w:val="24"/>
        </w:rPr>
        <w:t>Ovaj s</w:t>
      </w:r>
      <w:r w:rsidRPr="00C25154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Budući da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</w:t>
      </w:r>
      <w:r w:rsidR="00C25154" w:rsidRPr="00C25154">
        <w:rPr>
          <w:rFonts w:cs="Times New Roman" w:hAnsi="Times New Roman" w:ascii="Times New Roman"/>
          <w:sz w:val="24"/>
          <w:szCs w:val="24"/>
        </w:rPr>
        <w:t>edom čega je temeljem članka 431</w:t>
      </w:r>
      <w:r w:rsidR="005E56BB" w:rsidRPr="00C25154">
        <w:rPr>
          <w:rFonts w:cs="Times New Roman" w:hAnsi="Times New Roman" w:ascii="Times New Roman"/>
          <w:sz w:val="24"/>
          <w:szCs w:val="24"/>
        </w:rPr>
        <w:t>. stavak 2. SZ ovaj sud donio rješenje kao u izreci.</w:t>
      </w:r>
    </w:p>
    <w:p w:rsidRDefault="00ED3C87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183D00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25154">
        <w:rPr>
          <w:rFonts w:cs="Times New Roman" w:hAnsi="Times New Roman" w:ascii="Times New Roman"/>
          <w:sz w:val="24"/>
          <w:szCs w:val="24"/>
        </w:rPr>
        <w:t>Zagrebu</w:t>
      </w:r>
      <w:r w:rsidRPr="00C25154">
        <w:rPr>
          <w:rFonts w:cs="Times New Roman" w:hAnsi="Times New Roman" w:ascii="Times New Roman"/>
          <w:sz w:val="24"/>
          <w:szCs w:val="24"/>
        </w:rPr>
        <w:t>,</w:t>
      </w:r>
      <w:r w:rsidR="008E0B1D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C25154" w:rsidRPr="00C25154">
        <w:rPr>
          <w:rFonts w:cs="Times New Roman" w:hAnsi="Times New Roman" w:ascii="Times New Roman"/>
          <w:sz w:val="24"/>
          <w:szCs w:val="24"/>
        </w:rPr>
        <w:t>19. travnja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183D0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183D00">
      <w:pPr>
        <w:ind w:left="705"/>
        <w:rPr>
          <w:rFonts w:cs="Times New Roman" w:hAnsi="Times New Roman" w:ascii="Times New Roman"/>
          <w:sz w:val="24"/>
          <w:szCs w:val="24"/>
        </w:rPr>
      </w:pPr>
      <w:r w:rsidRPr="00183D00">
        <w:rPr>
          <w:rFonts w:cs="Times New Roman" w:hAnsi="Times New Roman" w:ascii="Times New Roman"/>
          <w:sz w:val="24"/>
          <w:szCs w:val="24"/>
        </w:rPr>
        <w:tab/>
      </w:r>
      <w:r w:rsidRPr="00183D00">
        <w:rPr>
          <w:rFonts w:cs="Times New Roman" w:hAnsi="Times New Roman" w:ascii="Times New Roman"/>
          <w:sz w:val="24"/>
          <w:szCs w:val="24"/>
        </w:rPr>
        <w:tab/>
      </w:r>
      <w:r w:rsidRPr="00183D00">
        <w:rPr>
          <w:rFonts w:cs="Times New Roman" w:hAnsi="Times New Roman" w:ascii="Times New Roman"/>
          <w:sz w:val="24"/>
          <w:szCs w:val="24"/>
        </w:rPr>
        <w:tab/>
      </w:r>
      <w:r w:rsidRPr="00183D00">
        <w:rPr>
          <w:rFonts w:cs="Times New Roman" w:hAnsi="Times New Roman" w:ascii="Times New Roman"/>
          <w:sz w:val="24"/>
          <w:szCs w:val="24"/>
        </w:rPr>
        <w:tab/>
      </w:r>
      <w:r w:rsidRPr="00183D00">
        <w:rPr>
          <w:rFonts w:cs="Times New Roman" w:hAnsi="Times New Roman" w:ascii="Times New Roman"/>
          <w:sz w:val="24"/>
          <w:szCs w:val="24"/>
        </w:rPr>
        <w:tab/>
      </w:r>
      <w:r w:rsidRPr="00183D00">
        <w:rPr>
          <w:rFonts w:cs="Times New Roman" w:hAnsi="Times New Roman" w:ascii="Times New Roman"/>
          <w:sz w:val="24"/>
          <w:szCs w:val="24"/>
        </w:rPr>
        <w:tab/>
      </w:r>
      <w:r w:rsidRPr="00183D00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183D00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183D00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183D00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183D00">
        <w:rPr>
          <w:rFonts w:cs="Times New Roman" w:hAnsi="Times New Roman" w:ascii="Times New Roman"/>
          <w:sz w:val="24"/>
          <w:szCs w:val="24"/>
        </w:rPr>
        <w:t>S</w:t>
      </w:r>
      <w:r w:rsidR="00BB733D" w:rsidRPr="00183D00">
        <w:rPr>
          <w:rFonts w:cs="Times New Roman" w:hAnsi="Times New Roman" w:ascii="Times New Roman"/>
          <w:sz w:val="24"/>
          <w:szCs w:val="24"/>
        </w:rPr>
        <w:t xml:space="preserve"> </w:t>
      </w:r>
      <w:r w:rsidRPr="00183D00">
        <w:rPr>
          <w:rFonts w:cs="Times New Roman" w:hAnsi="Times New Roman" w:ascii="Times New Roman"/>
          <w:sz w:val="24"/>
          <w:szCs w:val="24"/>
        </w:rPr>
        <w:t>U</w:t>
      </w:r>
      <w:r w:rsidR="00BB733D" w:rsidRPr="00183D00">
        <w:rPr>
          <w:rFonts w:cs="Times New Roman" w:hAnsi="Times New Roman" w:ascii="Times New Roman"/>
          <w:sz w:val="24"/>
          <w:szCs w:val="24"/>
        </w:rPr>
        <w:t xml:space="preserve"> </w:t>
      </w:r>
      <w:r w:rsidRPr="00183D00">
        <w:rPr>
          <w:rFonts w:cs="Times New Roman" w:hAnsi="Times New Roman" w:ascii="Times New Roman"/>
          <w:sz w:val="24"/>
          <w:szCs w:val="24"/>
        </w:rPr>
        <w:t>D</w:t>
      </w:r>
      <w:r w:rsidR="00BB733D" w:rsidRPr="00183D00">
        <w:rPr>
          <w:rFonts w:cs="Times New Roman" w:hAnsi="Times New Roman" w:ascii="Times New Roman"/>
          <w:sz w:val="24"/>
          <w:szCs w:val="24"/>
        </w:rPr>
        <w:t xml:space="preserve"> </w:t>
      </w:r>
      <w:r w:rsidRPr="00183D00">
        <w:rPr>
          <w:rFonts w:cs="Times New Roman" w:hAnsi="Times New Roman" w:ascii="Times New Roman"/>
          <w:sz w:val="24"/>
          <w:szCs w:val="24"/>
        </w:rPr>
        <w:t>A</w:t>
      </w:r>
      <w:r w:rsidR="00BB733D" w:rsidRPr="00183D00">
        <w:rPr>
          <w:rFonts w:cs="Times New Roman" w:hAnsi="Times New Roman" w:ascii="Times New Roman"/>
          <w:sz w:val="24"/>
          <w:szCs w:val="24"/>
        </w:rPr>
        <w:t xml:space="preserve"> </w:t>
      </w:r>
      <w:r w:rsidRPr="00183D00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183D00">
      <w:pPr>
        <w:ind w:left="705"/>
        <w:rPr>
          <w:rFonts w:cs="Times New Roman" w:hAnsi="Times New Roman" w:ascii="Times New Roman"/>
          <w:sz w:val="24"/>
          <w:szCs w:val="24"/>
        </w:rPr>
      </w:pPr>
      <w:r w:rsidRPr="00183D00">
        <w:rPr>
          <w:rFonts w:cs="Times New Roman" w:hAnsi="Times New Roman" w:ascii="Times New Roman"/>
          <w:sz w:val="24"/>
          <w:szCs w:val="24"/>
        </w:rPr>
        <w:tab/>
      </w:r>
      <w:r w:rsidRPr="00183D00">
        <w:rPr>
          <w:rFonts w:cs="Times New Roman" w:hAnsi="Times New Roman" w:ascii="Times New Roman"/>
          <w:sz w:val="24"/>
          <w:szCs w:val="24"/>
        </w:rPr>
        <w:tab/>
      </w:r>
      <w:r w:rsidR="006F5244" w:rsidRPr="00183D0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183D00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83D00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183D00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183D00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183D00">
      <w:pPr>
        <w:rPr>
          <w:rFonts w:cs="Times New Roman" w:hAnsi="Times New Roman" w:ascii="Times New Roman"/>
          <w:sz w:val="24"/>
          <w:szCs w:val="24"/>
        </w:rPr>
      </w:pPr>
      <w:r w:rsidRPr="00183D00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183D00">
      <w:pPr>
        <w:jc w:val="both"/>
        <w:rPr>
          <w:rFonts w:cs="Times New Roman" w:hAnsi="Times New Roman" w:ascii="Times New Roman"/>
          <w:sz w:val="24"/>
          <w:szCs w:val="24"/>
        </w:rPr>
      </w:pPr>
      <w:r w:rsidRPr="00183D00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183D00">
        <w:rPr>
          <w:rFonts w:cs="Times New Roman" w:hAnsi="Times New Roman" w:ascii="Times New Roman"/>
          <w:sz w:val="24"/>
          <w:szCs w:val="24"/>
        </w:rPr>
        <w:t>rješenj</w:t>
      </w:r>
      <w:r w:rsidRPr="00183D00">
        <w:rPr>
          <w:rFonts w:cs="Times New Roman" w:hAnsi="Times New Roman" w:ascii="Times New Roman"/>
          <w:sz w:val="24"/>
          <w:szCs w:val="24"/>
        </w:rPr>
        <w:t>e</w:t>
      </w:r>
      <w:r w:rsidR="00FD2099" w:rsidRPr="00183D00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183D00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183D00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183D00">
        <w:rPr>
          <w:rFonts w:cs="Times New Roman" w:hAnsi="Times New Roman" w:ascii="Times New Roman"/>
          <w:sz w:val="24"/>
          <w:szCs w:val="24"/>
        </w:rPr>
        <w:t>tri</w:t>
      </w:r>
      <w:r w:rsidR="00BB733D" w:rsidRPr="00183D00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183D0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183D0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183D00">
      <w:pPr>
        <w:jc w:val="both"/>
        <w:rPr>
          <w:rFonts w:cs="Times New Roman" w:hAnsi="Times New Roman" w:ascii="Times New Roman"/>
          <w:sz w:val="24"/>
          <w:szCs w:val="24"/>
        </w:rPr>
      </w:pPr>
      <w:r w:rsidRPr="00183D00">
        <w:rPr>
          <w:rFonts w:cs="Times New Roman" w:hAnsi="Times New Roman" w:ascii="Times New Roman"/>
          <w:sz w:val="24"/>
          <w:szCs w:val="24"/>
        </w:rPr>
        <w:tab/>
      </w:r>
      <w:r w:rsidRPr="00183D00">
        <w:rPr>
          <w:rFonts w:cs="Times New Roman" w:hAnsi="Times New Roman" w:ascii="Times New Roman"/>
          <w:sz w:val="24"/>
          <w:szCs w:val="24"/>
        </w:rPr>
        <w:tab/>
      </w:r>
      <w:r w:rsidRPr="00183D00">
        <w:rPr>
          <w:rFonts w:cs="Times New Roman" w:hAnsi="Times New Roman" w:ascii="Times New Roman"/>
          <w:sz w:val="24"/>
          <w:szCs w:val="24"/>
        </w:rPr>
        <w:tab/>
      </w:r>
      <w:r w:rsidRPr="00183D00">
        <w:rPr>
          <w:rFonts w:cs="Times New Roman" w:hAnsi="Times New Roman" w:ascii="Times New Roman"/>
          <w:sz w:val="24"/>
          <w:szCs w:val="24"/>
        </w:rPr>
        <w:tab/>
      </w:r>
      <w:r w:rsidRPr="00183D00">
        <w:rPr>
          <w:rFonts w:cs="Times New Roman" w:hAnsi="Times New Roman" w:ascii="Times New Roman"/>
          <w:sz w:val="24"/>
          <w:szCs w:val="24"/>
        </w:rPr>
        <w:tab/>
      </w:r>
      <w:r w:rsidRPr="00183D00">
        <w:rPr>
          <w:rFonts w:cs="Times New Roman" w:hAnsi="Times New Roman" w:ascii="Times New Roman"/>
          <w:sz w:val="24"/>
          <w:szCs w:val="24"/>
        </w:rPr>
        <w:tab/>
      </w:r>
      <w:r w:rsidRPr="00183D00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183D00">
      <w:pPr>
        <w:jc w:val="both"/>
        <w:rPr>
          <w:rFonts w:cs="Times New Roman" w:hAnsi="Times New Roman" w:ascii="Times New Roman"/>
          <w:sz w:val="24"/>
          <w:szCs w:val="24"/>
        </w:rPr>
      </w:pPr>
      <w:r w:rsidRPr="00183D00">
        <w:rPr>
          <w:rFonts w:cs="Times New Roman" w:hAnsi="Times New Roman" w:ascii="Times New Roman"/>
          <w:sz w:val="24"/>
          <w:szCs w:val="24"/>
        </w:rPr>
        <w:tab/>
      </w:r>
      <w:r w:rsidRPr="00183D00">
        <w:rPr>
          <w:rFonts w:cs="Times New Roman" w:hAnsi="Times New Roman" w:ascii="Times New Roman"/>
          <w:sz w:val="24"/>
          <w:szCs w:val="24"/>
        </w:rPr>
        <w:tab/>
      </w:r>
      <w:r w:rsidRPr="00183D00">
        <w:rPr>
          <w:rFonts w:cs="Times New Roman" w:hAnsi="Times New Roman" w:ascii="Times New Roman"/>
          <w:sz w:val="24"/>
          <w:szCs w:val="24"/>
        </w:rPr>
        <w:tab/>
      </w:r>
      <w:r w:rsidRPr="00183D00">
        <w:rPr>
          <w:rFonts w:cs="Times New Roman" w:hAnsi="Times New Roman" w:ascii="Times New Roman"/>
          <w:sz w:val="24"/>
          <w:szCs w:val="24"/>
        </w:rPr>
        <w:tab/>
      </w:r>
      <w:r w:rsidRPr="00183D00">
        <w:rPr>
          <w:rFonts w:cs="Times New Roman" w:hAnsi="Times New Roman" w:ascii="Times New Roman"/>
          <w:sz w:val="24"/>
          <w:szCs w:val="24"/>
        </w:rPr>
        <w:tab/>
      </w:r>
      <w:r w:rsidRPr="00183D00">
        <w:rPr>
          <w:rFonts w:cs="Times New Roman" w:hAnsi="Times New Roman" w:ascii="Times New Roman"/>
          <w:sz w:val="24"/>
          <w:szCs w:val="24"/>
        </w:rPr>
        <w:tab/>
      </w:r>
      <w:r w:rsidRPr="00183D00">
        <w:rPr>
          <w:rFonts w:cs="Times New Roman" w:hAnsi="Times New Roman" w:ascii="Times New Roman"/>
          <w:sz w:val="24"/>
          <w:szCs w:val="24"/>
        </w:rPr>
        <w:tab/>
      </w:r>
      <w:r w:rsidRPr="00183D00">
        <w:rPr>
          <w:rFonts w:cs="Times New Roman" w:hAnsi="Times New Roman" w:ascii="Times New Roman"/>
          <w:sz w:val="24"/>
          <w:szCs w:val="24"/>
        </w:rPr>
        <w:tab/>
      </w:r>
      <w:r w:rsidRPr="00183D00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183D0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183D0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183D0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183D0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183D0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183D0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183D0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183D0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183D0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183D0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183D0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183D0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183D0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183D0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183D0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183D0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0470B9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19.4.17.</w:t>
      </w:r>
      <w:r w:rsidR="003B4CA6"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183D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183D00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0470B9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BD72A6">
      <w:rPr>
        <w:rFonts w:hAnsi="Times New Roman" w:ascii="Times New Roman"/>
      </w:rPr>
      <w:t>9028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470B9"/>
    <w:rsid w:val="0006417A"/>
    <w:rsid w:val="0006505A"/>
    <w:rsid w:val="00071D41"/>
    <w:rsid w:val="00082920"/>
    <w:rsid w:val="000F17DB"/>
    <w:rsid w:val="00172FFB"/>
    <w:rsid w:val="00183D00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4A3D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D72A6"/>
    <w:rsid w:val="00BF0F33"/>
    <w:rsid w:val="00C04421"/>
    <w:rsid w:val="00C25154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7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0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0B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0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0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7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0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0B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0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0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9028</izvorni_sadrzaj>
    <derivirana_varijabla naziv="DomainObject.Predmet.Broj_1">9028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St-9028/2015</izvorni_sadrzaj>
    <derivirana_varijabla naziv="DomainObject.Predmet.OznakaBroj_1">St-9028/2015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FINA ELEKTRONIKA d.o.o.</izvorni_sadrzaj>
    <derivirana_varijabla naziv="DomainObject.Predmet.ProtustrankaFormated_1">  SUPER FINA ELEKTRONIKA d.o.o.</derivirana_varijabla>
  </DomainObject.Predmet.ProtustrankaFormated>
  <DomainObject.Predmet.ProtustrankaFormatedOIB>
    <izvorni_sadrzaj>  SUPER FINA ELEKTRONIKA d.o.o., OIB 88862535341</izvorni_sadrzaj>
    <derivirana_varijabla naziv="DomainObject.Predmet.ProtustrankaFormatedOIB_1">  SUPER FINA ELEKTRONIKA d.o.o., OIB 88862535341</derivirana_varijabla>
  </DomainObject.Predmet.ProtustrankaFormatedOIB>
  <DomainObject.Predmet.ProtustrankaFormatedWithAdress>
    <izvorni_sadrzaj> SUPER FINA ELEKTRONIKA d.o.o., Matijašec 2, 10000 Zagreb</izvorni_sadrzaj>
    <derivirana_varijabla naziv="DomainObject.Predmet.ProtustrankaFormatedWithAdress_1"> SUPER FINA ELEKTRONIKA d.o.o., Matijašec 2, 10000 Zagreb</derivirana_varijabla>
  </DomainObject.Predmet.ProtustrankaFormatedWithAdress>
  <DomainObject.Predmet.ProtustrankaFormatedWithAdressOIB>
    <izvorni_sadrzaj> SUPER FINA ELEKTRONIKA d.o.o., OIB 88862535341, Matijašec 2, 10000 Zagreb</izvorni_sadrzaj>
    <derivirana_varijabla naziv="DomainObject.Predmet.ProtustrankaFormatedWithAdressOIB_1"> SUPER FINA ELEKTRONIKA d.o.o., OIB 88862535341, Matijašec 2, 10000 Zagreb</derivirana_varijabla>
  </DomainObject.Predmet.ProtustrankaFormatedWithAdressOIB>
  <DomainObject.Predmet.ProtustrankaWithAdress>
    <izvorni_sadrzaj>SUPER FINA ELEKTRONIKA d.o.o. Matijašec 2, 10000 Zagreb</izvorni_sadrzaj>
    <derivirana_varijabla naziv="DomainObject.Predmet.ProtustrankaWithAdress_1">SUPER FINA ELEKTRONIKA d.o.o. Matijašec 2, 10000 Zagreb</derivirana_varijabla>
  </DomainObject.Predmet.ProtustrankaWithAdress>
  <DomainObject.Predmet.ProtustrankaWithAdressOIB>
    <izvorni_sadrzaj>SUPER FINA ELEKTRONIKA d.o.o., OIB 88862535341, Matijašec 2, 10000 Zagreb</izvorni_sadrzaj>
    <derivirana_varijabla naziv="DomainObject.Predmet.ProtustrankaWithAdressOIB_1">SUPER FINA ELEKTRONIKA d.o.o., OIB 88862535341, Matijašec 2, 10000 Zagreb</derivirana_varijabla>
  </DomainObject.Predmet.ProtustrankaWithAdressOIB>
  <DomainObject.Predmet.ProtustrankaNazivFormated>
    <izvorni_sadrzaj>SUPER FINA ELEKTRONIKA d.o.o.</izvorni_sadrzaj>
    <derivirana_varijabla naziv="DomainObject.Predmet.ProtustrankaNazivFormated_1">SUPER FINA ELEKTRONIKA d.o.o.</derivirana_varijabla>
  </DomainObject.Predmet.ProtustrankaNazivFormated>
  <DomainObject.Predmet.ProtustrankaNazivFormatedOIB>
    <izvorni_sadrzaj>SUPER FINA ELEKTRONIKA d.o.o., OIB 88862535341</izvorni_sadrzaj>
    <derivirana_varijabla naziv="DomainObject.Predmet.ProtustrankaNazivFormatedOIB_1">SUPER FINA ELEKTRONIKA d.o.o., OIB 88862535341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FINA ELEKTRONIKA d.o.o.</item>
    </izvorni_sadrzaj>
    <derivirana_varijabla naziv="DomainObject.Predmet.ProtuStrankaListFormated_1">
      <item>SUPER FINA ELEKTRONIKA d.o.o.</item>
    </derivirana_varijabla>
  </DomainObject.Predmet.ProtuStrankaListFormated>
  <DomainObject.Predmet.ProtuStrankaListFormatedOIB>
    <izvorni_sadrzaj>
      <item>SUPER FINA ELEKTRONIKA d.o.o., OIB 88862535341</item>
    </izvorni_sadrzaj>
    <derivirana_varijabla naziv="DomainObject.Predmet.ProtuStrankaListFormatedOIB_1">
      <item>SUPER FINA ELEKTRONIKA d.o.o., OIB 88862535341</item>
    </derivirana_varijabla>
  </DomainObject.Predmet.ProtuStrankaListFormatedOIB>
  <DomainObject.Predmet.ProtuStrankaListFormatedWithAdress>
    <izvorni_sadrzaj>
      <item>SUPER FINA ELEKTRONIKA d.o.o., Matijašec 2, 10000 Zagreb</item>
    </izvorni_sadrzaj>
    <derivirana_varijabla naziv="DomainObject.Predmet.ProtuStrankaListFormatedWithAdress_1">
      <item>SUPER FINA ELEKTRONIKA d.o.o., Matijašec 2, 10000 Zagreb</item>
    </derivirana_varijabla>
  </DomainObject.Predmet.ProtuStrankaListFormatedWithAdress>
  <DomainObject.Predmet.ProtuStrankaListFormatedWithAdressOIB>
    <izvorni_sadrzaj>
      <item>SUPER FINA ELEKTRONIKA d.o.o., OIB 88862535341, Matijašec 2, 10000 Zagreb</item>
    </izvorni_sadrzaj>
    <derivirana_varijabla naziv="DomainObject.Predmet.ProtuStrankaListFormatedWithAdressOIB_1">
      <item>SUPER FINA ELEKTRONIKA d.o.o., OIB 88862535341, Matijašec 2, 10000 Zagreb</item>
    </derivirana_varijabla>
  </DomainObject.Predmet.ProtuStrankaListFormatedWithAdressOIB>
  <DomainObject.Predmet.ProtuStrankaListNazivFormated>
    <izvorni_sadrzaj>
      <item>SUPER FINA ELEKTRONIKA d.o.o.</item>
    </izvorni_sadrzaj>
    <derivirana_varijabla naziv="DomainObject.Predmet.ProtuStrankaListNazivFormated_1">
      <item>SUPER FINA ELEKTRONIKA d.o.o.</item>
    </derivirana_varijabla>
  </DomainObject.Predmet.ProtuStrankaListNazivFormated>
  <DomainObject.Predmet.ProtuStrankaListNazivFormatedOIB>
    <izvorni_sadrzaj>
      <item>SUPER FINA ELEKTRONIKA d.o.o., OIB 88862535341</item>
    </izvorni_sadrzaj>
    <derivirana_varijabla naziv="DomainObject.Predmet.ProtuStrankaListNazivFormatedOIB_1">
      <item>SUPER FINA ELEKTRONIKA d.o.o., OIB 88862535341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FINA ELEKTRONIKA d.o.o.</izvorni_sadrzaj>
    <derivirana_varijabla naziv="DomainObject.Predmet.ProtustrankaIDrugi_1">SUPER FINA ELEKTRONIKA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SUPER FINA ELEKTRONIKA d.o.o., OIB 88862535341, Matijašec 2, 10000 Zagreb</izvorni_sadrzaj>
    <derivirana_varijabla naziv="DomainObject.Predmet.ProtustrankaIDrugiAdressOIB_1">SUPER FINA ELEKTRONIKA d.o.o., OIB 88862535341, Matijašec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FINA ELEKTRONIKA d.o.o.</item>
    </izvorni_sadrzaj>
    <derivirana_varijabla naziv="DomainObject.Predmet.SudioniciListNaziv_1">
      <item>FINA Regionalni centar Zagreb</item>
      <item>SUPER FINA ELEKTRONIKA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SUPER FINA ELEKTRONIKA d.o.o., OIB 88862535341, Matijašec 2,10000 Zagreb</item>
    </izvorni_sadrzaj>
    <derivirana_varijabla naziv="DomainObject.Predmet.SudioniciListAdressOIB_1">
      <item>FINA Regionalni centar Zagreb, OIB 85821130368, Trg svibanjskih žrtava 1995. br.,10000 Zagreb</item>
      <item>SUPER FINA ELEKTRONIKA d.o.o., OIB 88862535341, Matijašec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88862535341</item>
    </izvorni_sadrzaj>
    <derivirana_varijabla naziv="DomainObject.Predmet.SudioniciListNazivOIB_1">
      <item>, OIB 85821130368</item>
      <item>, OIB 88862535341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1991</properties:Characters>
  <properties:Lines>71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2017-04-19T09:46:00Z</dcterms:created>
  <dc:creator>Sonja Pilić</dc:creator>
  <cp:lastModifiedBy>Sonja Pilić</cp:lastModifiedBy>
  <cp:lastPrinted>2017-04-19T09:46:00Z</cp:lastPrinted>
  <dcterms:modified xmlns:xsi="http://www.w3.org/2001/XMLSchema-instance" xsi:type="dcterms:W3CDTF">2017-04-19T09:47:00Z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