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ecd3" w14:paraId="ea7ecd3" w:rsidRDefault="00805D77" w:rsidP="00910611" w:rsidR="00805D7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805D77" w:rsidP="00910611" w:rsidR="00805D77">
      <w:r>
        <w:rPr>
          <w:rFonts w:eastAsia="MS Mincho"/>
        </w:rPr>
        <w:t xml:space="preserve">   REPUBLIKA HRVATSKA</w:t>
      </w:r>
    </w:p>
    <w:p w:rsidRDefault="00805D77" w:rsidP="00910611" w:rsidR="00805D77">
      <w:r>
        <w:rPr>
          <w:rFonts w:eastAsia="MS Mincho"/>
        </w:rPr>
        <w:t>TRGOVAČKI SUD U RIJECI</w:t>
      </w:r>
    </w:p>
    <w:p w:rsidRDefault="00805D77" w:rsidR="00805D77"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FD7C2A" w:rsidRPr="00FD7C2A">
        <w:rPr>
          <w:b/>
        </w:rPr>
        <w:t>SWEET ORIGIN jednostavno društvo s ograničenom odgovornošću za trgovinu i usluge, Rijeka, Frana Kresnika 17, OIB 31855257364</w:t>
      </w:r>
      <w:r w:rsidR="00405479" w:rsidRPr="00405479">
        <w:t xml:space="preserve">, dana </w:t>
      </w:r>
      <w:r w:rsidR="005230A4">
        <w:t>02.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FD7C2A" w:rsidRPr="00FD7C2A">
        <w:rPr>
          <w:b/>
          <w:bCs/>
        </w:rPr>
        <w:t>SWEET ORIGIN jednostavno društvo s ograničenom odgovornošću za trgovinu i usluge, Rijeka, Frana Kresnika 17, OIB 31855257364</w:t>
      </w:r>
      <w:r w:rsidR="007A72BF">
        <w:rPr>
          <w:b/>
        </w:rPr>
        <w:t>.</w:t>
      </w:r>
    </w:p>
    <w:p w:rsidRDefault="007A72BF" w:rsidP="007A72BF" w:rsidR="007A72BF" w:rsidRPr="00990266">
      <w:pPr>
        <w:pStyle w:val="Bezproreda"/>
        <w:ind w:left="1080"/>
        <w:jc w:val="both"/>
      </w:pPr>
    </w:p>
    <w:p w:rsidRDefault="00BE5CEB" w:rsidP="005109D6" w:rsidR="006B2A66" w:rsidRPr="0068231A">
      <w:pPr>
        <w:jc w:val="both"/>
      </w:pPr>
      <w:r>
        <w:t>II.</w:t>
      </w:r>
      <w:r>
        <w:tab/>
      </w:r>
      <w:r w:rsidR="00321306" w:rsidRPr="00990266">
        <w:t xml:space="preserve">Za stečajnog upravitelja imenuje </w:t>
      </w:r>
      <w:r w:rsidR="005D62DF">
        <w:t>se</w:t>
      </w:r>
      <w:r w:rsidR="00F132F7">
        <w:t xml:space="preserve"> </w:t>
      </w:r>
      <w:r w:rsidR="00805D77">
        <w:rPr>
          <w:b/>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805D77">
        <w:rPr>
          <w:b/>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FD7C2A">
        <w:t>Marina Mamić, Zagreb, Kruge 9, OIB 12021589075</w:t>
      </w:r>
      <w:r w:rsidR="005A7EF0">
        <w:rPr>
          <w:b/>
        </w:rPr>
        <w:t>.</w:t>
      </w:r>
    </w:p>
    <w:p w:rsidRDefault="00BE5CEB" w:rsidP="00BE5CEB" w:rsidR="00BE5CEB" w:rsidRPr="00FA7CB6">
      <w:pPr>
        <w:pStyle w:val="Bezproreda"/>
        <w:jc w:val="both"/>
      </w:pPr>
    </w:p>
    <w:p w:rsidRDefault="00321306" w:rsidP="005F6C7A" w:rsidR="005F6C7A" w:rsidRPr="00EC7A98">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FD7C2A" w:rsidRPr="00FD7C2A">
        <w:rPr>
          <w:b/>
          <w:bCs/>
        </w:rPr>
        <w:t>SWEET ORIGIN jednostavno društvo s ograničenom odgovornošću za trgovinu i usluge, Rijeka, Frana Kresnika 17, OIB 31855257364</w:t>
      </w:r>
      <w:r w:rsidR="009A3C68">
        <w:rPr>
          <w:b/>
        </w:rPr>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FD7C2A" w:rsidP="00FD7C2A" w:rsidR="00FD7C2A" w:rsidRPr="00FD7C2A">
      <w:pPr>
        <w:jc w:val="both"/>
      </w:pPr>
      <w:r w:rsidRPr="00FD7C2A">
        <w:tab/>
        <w:t xml:space="preserve">Financijska agencija, Regionalni centar Rijeka podnijela je ovome </w:t>
      </w:r>
      <w:r>
        <w:t>0</w:t>
      </w:r>
      <w:r w:rsidRPr="00FD7C2A">
        <w:t>5. prosinca 2017.</w:t>
      </w:r>
      <w:r>
        <w:t xml:space="preserve"> godine</w:t>
      </w:r>
      <w:r w:rsidRPr="00FD7C2A">
        <w:t xml:space="preserve"> prijedlog za otvaranje stečajnog postupka nad dužnikom SWEET ORIGIN jednostavno društvo s ograničenom odgovornošću za trgovinu i usluge, Rijeka, Frana Kresnika 17 (dalje: dužnik) temeljem čl.110. st.1. Stečajnog zakona (Narodne novine, broj 71/15 i 104/17, dalje: SZ-a). </w:t>
      </w:r>
    </w:p>
    <w:p w:rsidRDefault="00FD7C2A" w:rsidP="00FD7C2A" w:rsidR="00FD7C2A">
      <w:pPr>
        <w:jc w:val="both"/>
      </w:pPr>
      <w:r w:rsidRPr="00FD7C2A">
        <w:tab/>
        <w:t>Predlagatelj je u prijedlogu naveo da dužnik na dan 30. studeni 2017.</w:t>
      </w:r>
      <w:r>
        <w:t xml:space="preserve"> godine</w:t>
      </w:r>
      <w:r w:rsidRPr="00FD7C2A">
        <w:t xml:space="preserve"> u Očevidniku redoslijeda osnova za plaćanje ima evidentirane neizvršene osnove za plaćanje u neprekinutom razdoblju od 120 dana u ukupnom iznosu od 5.422,00 kn u koji iznos je uračunata i kamata i naknada Financijske agencije za provedbe ovrhe, da dužnik ima jednog zaposlenika.</w:t>
      </w:r>
    </w:p>
    <w:p w:rsidRDefault="00633480" w:rsidP="00FD7C2A" w:rsidR="00633480" w:rsidRPr="00FD7C2A">
      <w:pPr>
        <w:jc w:val="both"/>
      </w:pPr>
    </w:p>
    <w:p w:rsidRDefault="00FD7C2A" w:rsidP="00FD7C2A" w:rsidR="00FD7C2A" w:rsidRPr="00FD7C2A">
      <w:pPr>
        <w:jc w:val="both"/>
      </w:pPr>
      <w:r w:rsidRPr="00FD7C2A">
        <w:lastRenderedPageBreak/>
        <w:tab/>
        <w:t>Rješenjem poslovni broj St-757/17-3 od 12. veljače 2018.</w:t>
      </w:r>
      <w:r w:rsidR="00633480">
        <w:t xml:space="preserve"> godine</w:t>
      </w:r>
      <w:r w:rsidRPr="00FD7C2A">
        <w:t xml:space="preserve"> pokrenut je prethodni postupak radi utvrđivanja pretpostavki za otvaranje stečajnog postupka nad dužnikom te je naloženo osobi ovlaštenoj za zastupanje dužnika Anji Radan, Rijeka, Frana Kresnika 17,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FD7C2A" w:rsidP="00FD7C2A" w:rsidR="00FD7C2A" w:rsidRPr="00FD7C2A">
      <w:pPr>
        <w:jc w:val="both"/>
        <w:rPr>
          <w:b/>
          <w:bCs/>
        </w:rPr>
      </w:pPr>
      <w:r w:rsidRPr="00FD7C2A">
        <w:tab/>
        <w:t xml:space="preserve">Na ročištu radi očitovanja o prijedlogu i rasprave o uvjetima za otvaranje stečajnog postupka nad dužnikom sud je saslušao zastupnicu dužnika po zakonu te utvrdio se </w:t>
      </w:r>
      <w:r w:rsidRPr="00FD7C2A">
        <w:rPr>
          <w:bCs/>
        </w:rPr>
        <w:t>dužnik bavio web prodajom slastičarskih proizvoda, a koju je djelatnost obavljao u privatnom stanu. Na upit suda zastupnica dužnika po zakonu navela je da dužnik ne posluje cca godinu dana. Također navela je da dužnik u vlasništvu nema nekretnina, a od pokretnina ima alate za slastičarsku djelatnost cca vrijednosti 12.000,00 kn. Dužnik nema novčanih tražbina prema trećim osobama i ne vodi postupke radi naplate novčane tražbine. U radnom odnosu zaposlenog jednog radnika, zastupnicu dužnika po zakonu.</w:t>
      </w:r>
    </w:p>
    <w:p w:rsidRDefault="00FD7C2A" w:rsidP="00FD7C2A" w:rsidR="00FD7C2A" w:rsidRPr="00FD7C2A">
      <w:pPr>
        <w:jc w:val="both"/>
      </w:pPr>
      <w:r w:rsidRPr="00FD7C2A">
        <w:tab/>
        <w:t>Do završetka prethodnog postupka kod dužnika je utvrđeno postojanje stečajnog razloga iz čl. 6. SZ-a, a to je nesposobnost za plaćanje. Naime, prema Očevidniku redoslijeda osnova za plaćanje dužnik na dan 30. studeni 2017.</w:t>
      </w:r>
      <w:r w:rsidR="00633480">
        <w:t xml:space="preserve"> godine</w:t>
      </w:r>
      <w:r w:rsidRPr="00FD7C2A">
        <w:t xml:space="preserve"> ima evidentirane neizvršene osnove za plaćanje u neprekinutom razdoblju od 120 dana u ukupnom iznosu od 5.422,00 kn.</w:t>
      </w:r>
    </w:p>
    <w:p w:rsidRDefault="00FD7C2A" w:rsidP="00FD7C2A" w:rsidR="00FD7C2A" w:rsidRPr="00FD7C2A">
      <w:pPr>
        <w:jc w:val="both"/>
      </w:pPr>
      <w:r w:rsidRPr="00FD7C2A">
        <w:tab/>
        <w:t>S obzirom na utvrđeno u prethodnom postupku, sud poziva osobe koje imaju pravni interes za provedbom stečajnog postupka na uplatu predujma za namirenje troškova otvorenog stečajnog postupka u ukupnom iznosu od 30.000,00 kn.</w:t>
      </w:r>
    </w:p>
    <w:p w:rsidRDefault="00FD7C2A" w:rsidP="00FD7C2A" w:rsidR="00FD7C2A" w:rsidRPr="00FD7C2A">
      <w:pPr>
        <w:jc w:val="both"/>
        <w:rPr>
          <w:b/>
          <w:bCs/>
        </w:rPr>
      </w:pPr>
      <w:r w:rsidRPr="00FD7C2A">
        <w:tab/>
        <w:t>Strukturu troškova čine: nagrada za rad stečajnom upravitelju u bruto iznosu od 10.000,00 kn, bankovne naknade u iznosu od 1.000,00 kn, troškovi knjigovodstva u iznosu od 15.000,00 kn, zbrinjavanje arhive stečajnog dužnika u iznosu od 3.000,00 kn, naknada troškova stečajnog upravitelja u iznosu od 1.000,00 kn.</w:t>
      </w:r>
      <w:r w:rsidRPr="00FD7C2A">
        <w:rPr>
          <w:b/>
        </w:rPr>
        <w:t xml:space="preserve">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A43F29">
        <w:t>26</w:t>
      </w:r>
      <w:r w:rsidR="005109D6">
        <w:t>. travnja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33480">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lastRenderedPageBreak/>
        <w:t>stečajnog postupka. Predmetno rješenje objavljeno je na mrežnoj stranici e-Oglasne ploče sud</w:t>
      </w:r>
      <w:r w:rsidR="00E1704F">
        <w:t>ov</w:t>
      </w:r>
      <w:r w:rsidRPr="00D94E39">
        <w:t xml:space="preserve">a </w:t>
      </w:r>
      <w:r w:rsidR="008502FF">
        <w:t xml:space="preserve">dana </w:t>
      </w:r>
      <w:r w:rsidR="00A43F29">
        <w:t>26</w:t>
      </w:r>
      <w:r w:rsidR="005109D6">
        <w:t>. travnja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A43F29">
        <w:t>26</w:t>
      </w:r>
      <w:r w:rsidR="005109D6">
        <w:t>. travnja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633480">
        <w:t>1</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1B3224">
        <w:rPr>
          <w:bCs/>
        </w:rPr>
        <w:t>02.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805D77" w:rsidR="008B0102" w:rsidRPr="005109D6">
      <w:pPr>
        <w:ind w:firstLine="708" w:left="1416"/>
        <w:jc w:val="right"/>
        <w:rPr>
          <w:sz w:val="40"/>
        </w:rPr>
      </w:pPr>
      <w:r>
        <w:rPr>
          <w:bCs/>
        </w:rPr>
        <w:tab/>
      </w:r>
      <w:r>
        <w:rPr>
          <w:bCs/>
        </w:rPr>
        <w:tab/>
      </w:r>
      <w:r>
        <w:rPr>
          <w:bCs/>
        </w:rPr>
        <w:tab/>
      </w:r>
      <w:r>
        <w:rPr>
          <w:bCs/>
        </w:rPr>
        <w:tab/>
      </w:r>
      <w:r>
        <w:rPr>
          <w:bCs/>
        </w:rPr>
        <w:tab/>
      </w:r>
      <w:r>
        <w:rPr>
          <w:bCs/>
        </w:rPr>
        <w:tab/>
      </w:r>
      <w:r w:rsidR="00321306" w:rsidRPr="00C86EE1">
        <w:rPr>
          <w:bCs/>
        </w:rPr>
        <w:t xml:space="preserve"> Daniela Korlević</w:t>
      </w:r>
      <w:r w:rsidR="008F309B">
        <w:rPr>
          <w:bCs/>
        </w:rPr>
        <w:t xml:space="preserve"> </w:t>
      </w:r>
      <w:r w:rsidR="008F309B">
        <w:t xml:space="preserve"> </w:t>
      </w:r>
    </w:p>
    <w:p w:rsidRDefault="000F22B3" w:rsidP="00144CBC" w:rsidR="000F22B3" w:rsidRPr="00805D77">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5D77">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FD7C2A">
      <w:t>757</w:t>
    </w:r>
    <w:r w:rsidR="000F22B3">
      <w:t>/17-</w:t>
    </w:r>
    <w:r w:rsidR="00FD7C2A">
      <w:t>10</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269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5D77"/>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6A64"/>
    <w:rsid w:val="00CB179B"/>
    <w:rsid w:val="00CB34C9"/>
    <w:rsid w:val="00CC0BD7"/>
    <w:rsid w:val="00CC27E8"/>
    <w:rsid w:val="00CD0531"/>
    <w:rsid w:val="00CD0E7A"/>
    <w:rsid w:val="00CE0EE2"/>
    <w:rsid w:val="00CE140B"/>
    <w:rsid w:val="00CF41D3"/>
    <w:rsid w:val="00D13562"/>
    <w:rsid w:val="00D220FF"/>
    <w:rsid w:val="00D22F0B"/>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400E3"/>
    <w:rsid w:val="00E40E6B"/>
    <w:rsid w:val="00E429BD"/>
    <w:rsid w:val="00E535BC"/>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69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805D77"/>
    <w:rPr>
      <w:color w:val="808080"/>
      <w:bdr w:space="0" w:sz="0" w:color="auto" w:val="none"/>
      <w:shd w:fill="auto" w:color="auto" w:val="clear"/>
    </w:rPr>
  </w:style>
  <w:style w:customStyle="true" w:styleId="eSPISCCParagraphDefaultFont" w:type="character">
    <w:name w:val="eSPIS_CC_Paragraph Default Font"/>
    <w:basedOn w:val="Zadanifontodlomka"/>
    <w:rsid w:val="00805D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5D77"/>
    <w:rPr>
      <w:b/>
      <w:bdr w:space="0" w:sz="0" w:color="auto" w:val="none"/>
      <w:shd w:fill="FFFFCC" w:color="auto" w:val="clear"/>
      <w:lang w:val="hr-HR"/>
    </w:rPr>
  </w:style>
  <w:style w:customStyle="true" w:styleId="PozadinaSvijetloCrvena" w:type="character">
    <w:name w:val="Pozadina_SvijetloCrvena"/>
    <w:basedOn w:val="eSPISCCParagraphDefaultFont"/>
    <w:rsid w:val="00805D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5D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805D77"/>
    <w:rPr>
      <w:color w:val="808080"/>
      <w:bdr w:color="auto" w:space="0" w:sz="0" w:val="none"/>
      <w:shd w:color="auto" w:fill="auto" w:val="clear"/>
    </w:rPr>
  </w:style>
  <w:style w:customStyle="1" w:styleId="eSPISCCParagraphDefaultFont" w:type="character">
    <w:name w:val="eSPIS_CC_Paragraph Default Font"/>
    <w:basedOn w:val="Zadanifontodlomka"/>
    <w:rsid w:val="00805D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5D77"/>
    <w:rPr>
      <w:b/>
      <w:bdr w:color="auto" w:space="0" w:sz="0" w:val="none"/>
      <w:shd w:color="auto" w:fill="FFFFCC" w:val="clear"/>
      <w:lang w:val="hr-HR"/>
    </w:rPr>
  </w:style>
  <w:style w:customStyle="1" w:styleId="PozadinaSvijetloCrvena" w:type="character">
    <w:name w:val="Pozadina_SvijetloCrvena"/>
    <w:basedOn w:val="eSPISCCParagraphDefaultFont"/>
    <w:rsid w:val="00805D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5D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St-757/2017</izvorni_sadrzaj>
    <derivirana_varijabla naziv="DomainObject.Predmet.OznakaBroj_1">St-757/2017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SWEET ORIGIN j.d.o.o.</izvorni_sadrzaj>
    <derivirana_varijabla naziv="DomainObject.Predmet.ProtustrankaFormated_1">  SWEET ORIGIN j.d.o.o.</derivirana_varijabla>
  </DomainObject.Predmet.ProtustrankaFormated>
  <DomainObject.Predmet.ProtustrankaFormatedOIB>
    <izvorni_sadrzaj>  SWEET ORIGIN j.d.o.o., OIB 31855257364</izvorni_sadrzaj>
    <derivirana_varijabla naziv="DomainObject.Predmet.ProtustrankaFormatedOIB_1">  SWEET ORIGIN j.d.o.o., OIB 31855257364</derivirana_varijabla>
  </DomainObject.Predmet.ProtustrankaFormatedOIB>
  <DomainObject.Predmet.ProtustrankaFormatedWithAdress>
    <izvorni_sadrzaj> SWEET ORIGIN j.d.o.o., Frana Kresnika 17, 51000 Rijeka</izvorni_sadrzaj>
    <derivirana_varijabla naziv="DomainObject.Predmet.ProtustrankaFormatedWithAdress_1"> SWEET ORIGIN j.d.o.o., Frana Kresnika 17, 51000 Rijeka</derivirana_varijabla>
  </DomainObject.Predmet.ProtustrankaFormatedWithAdress>
  <DomainObject.Predmet.ProtustrankaFormatedWithAdressOIB>
    <izvorni_sadrzaj> SWEET ORIGIN j.d.o.o., OIB 31855257364, Frana Kresnika 17, 51000 Rijeka</izvorni_sadrzaj>
    <derivirana_varijabla naziv="DomainObject.Predmet.ProtustrankaFormatedWithAdressOIB_1"> SWEET ORIGIN j.d.o.o., OIB 31855257364, Frana Kresnika 17, 51000 Rijeka</derivirana_varijabla>
  </DomainObject.Predmet.ProtustrankaFormatedWithAdressOIB>
  <DomainObject.Predmet.ProtustrankaWithAdress>
    <izvorni_sadrzaj>SWEET ORIGIN j.d.o.o. Frana Kresnika 17, 51000 Rijeka</izvorni_sadrzaj>
    <derivirana_varijabla naziv="DomainObject.Predmet.ProtustrankaWithAdress_1">SWEET ORIGIN j.d.o.o. Frana Kresnika 17, 51000 Rijeka</derivirana_varijabla>
  </DomainObject.Predmet.ProtustrankaWithAdress>
  <DomainObject.Predmet.ProtustrankaWithAdressOIB>
    <izvorni_sadrzaj>SWEET ORIGIN j.d.o.o., OIB 31855257364, Frana Kresnika 17, 51000 Rijeka</izvorni_sadrzaj>
    <derivirana_varijabla naziv="DomainObject.Predmet.ProtustrankaWithAdressOIB_1">SWEET ORIGIN j.d.o.o., OIB 31855257364, Frana Kresnika 17, 51000 Rijeka</derivirana_varijabla>
  </DomainObject.Predmet.ProtustrankaWithAdressOIB>
  <DomainObject.Predmet.ProtustrankaNazivFormated>
    <izvorni_sadrzaj>SWEET ORIGIN j.d.o.o.</izvorni_sadrzaj>
    <derivirana_varijabla naziv="DomainObject.Predmet.ProtustrankaNazivFormated_1">SWEET ORIGIN j.d.o.o.</derivirana_varijabla>
  </DomainObject.Predmet.ProtustrankaNazivFormated>
  <DomainObject.Predmet.ProtustrankaNazivFormatedOIB>
    <izvorni_sadrzaj>SWEET ORIGIN j.d.o.o., OIB 31855257364</izvorni_sadrzaj>
    <derivirana_varijabla naziv="DomainObject.Predmet.ProtustrankaNazivFormatedOIB_1">SWEET ORIGIN j.d.o.o., OIB 31855257364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SWEET ORIGIN j.d.o.o.</item>
    </izvorni_sadrzaj>
    <derivirana_varijabla naziv="DomainObject.Predmet.ProtuStrankaListFormated_1">
      <item>SWEET ORIGIN j.d.o.o.</item>
    </derivirana_varijabla>
  </DomainObject.Predmet.ProtuStrankaListFormated>
  <DomainObject.Predmet.ProtuStrankaListFormatedOIB>
    <izvorni_sadrzaj>
      <item>SWEET ORIGIN j.d.o.o., OIB 31855257364</item>
    </izvorni_sadrzaj>
    <derivirana_varijabla naziv="DomainObject.Predmet.ProtuStrankaListFormatedOIB_1">
      <item>SWEET ORIGIN j.d.o.o., OIB 31855257364</item>
    </derivirana_varijabla>
  </DomainObject.Predmet.ProtuStrankaListFormatedOIB>
  <DomainObject.Predmet.ProtuStrankaListFormatedWithAdress>
    <izvorni_sadrzaj>
      <item>SWEET ORIGIN j.d.o.o., Frana Kresnika 17, 51000 Rijeka</item>
    </izvorni_sadrzaj>
    <derivirana_varijabla naziv="DomainObject.Predmet.ProtuStrankaListFormatedWithAdress_1">
      <item>SWEET ORIGIN j.d.o.o., Frana Kresnika 17, 51000 Rijeka</item>
    </derivirana_varijabla>
  </DomainObject.Predmet.ProtuStrankaListFormatedWithAdress>
  <DomainObject.Predmet.ProtuStrankaListFormatedWithAdressOIB>
    <izvorni_sadrzaj>
      <item>SWEET ORIGIN j.d.o.o., OIB 31855257364, Frana Kresnika 17, 51000 Rijeka</item>
    </izvorni_sadrzaj>
    <derivirana_varijabla naziv="DomainObject.Predmet.ProtuStrankaListFormatedWithAdressOIB_1">
      <item>SWEET ORIGIN j.d.o.o., OIB 31855257364, Frana Kresnika 17, 51000 Rijeka</item>
    </derivirana_varijabla>
  </DomainObject.Predmet.ProtuStrankaListFormatedWithAdressOIB>
  <DomainObject.Predmet.ProtuStrankaListNazivFormated>
    <izvorni_sadrzaj>
      <item>SWEET ORIGIN j.d.o.o.</item>
    </izvorni_sadrzaj>
    <derivirana_varijabla naziv="DomainObject.Predmet.ProtuStrankaListNazivFormated_1">
      <item>SWEET ORIGIN j.d.o.o.</item>
    </derivirana_varijabla>
  </DomainObject.Predmet.ProtuStrankaListNazivFormated>
  <DomainObject.Predmet.ProtuStrankaListNazivFormatedOIB>
    <izvorni_sadrzaj>
      <item>SWEET ORIGIN j.d.o.o., OIB 31855257364</item>
    </izvorni_sadrzaj>
    <derivirana_varijabla naziv="DomainObject.Predmet.ProtuStrankaListNazivFormatedOIB_1">
      <item>SWEET ORIGIN j.d.o.o., OIB 31855257364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SWEET ORIGIN j.d.o.o.</izvorni_sadrzaj>
    <derivirana_varijabla naziv="DomainObject.Predmet.ProtustrankaIDrugi_1">SWEET ORIGIN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SWEET ORIGIN j.d.o.o., OIB 31855257364, Frana Kresnika 17, 51000 Rijeka</izvorni_sadrzaj>
    <derivirana_varijabla naziv="DomainObject.Predmet.ProtustrankaIDrugiAdressOIB_1">SWEET ORIGIN j.d.o.o., OIB 31855257364, Frana Kresnika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SWEET ORIGIN j.d.o.o.</item>
    </izvorni_sadrzaj>
    <derivirana_varijabla naziv="DomainObject.Predmet.SudioniciListNaziv_1">
      <item>FINA  Rijeka</item>
      <item>SWEET ORIGIN j.d.o.o.</item>
    </derivirana_varijabla>
  </DomainObject.Predmet.SudioniciListNaziv>
  <DomainObject.Predmet.SudioniciListAdressOIB>
    <izvorni_sadrzaj>
      <item>FINA  Rijeka, OIB 85821130368, Frana Kurelca 8,51000 Rijeka</item>
      <item>SWEET ORIGIN j.d.o.o., OIB 31855257364, Frana Kresnika 17,51000 Rijeka</item>
    </izvorni_sadrzaj>
    <derivirana_varijabla naziv="DomainObject.Predmet.SudioniciListAdressOIB_1">
      <item>FINA  Rijeka, OIB 85821130368, Frana Kurelca 8,51000 Rijeka</item>
      <item>SWEET ORIGIN j.d.o.o., OIB 31855257364, Frana Kresnika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31855257364</item>
    </izvorni_sadrzaj>
    <derivirana_varijabla naziv="DomainObject.Predmet.SudioniciListNazivOIB_1">
      <item>, OIB 85821130368</item>
      <item>, OIB 31855257364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FE1B97-C5CF-4F38-BDC4-44616B4E73E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1013</properties:Words>
  <properties:Characters>5623</properties:Characters>
  <properties:Lines>113</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2018-07-02T11:47:00Z</dcterms:created>
  <dc:creator>dcmelik</dc:creator>
  <cp:lastModifiedBy>Jasna Radulović</cp:lastModifiedBy>
  <cp:lastPrinted>2018-07-02T11:41:00Z</cp:lastPrinted>
  <dcterms:modified xmlns:xsi="http://www.w3.org/2001/XMLSchema-instance" xsi:type="dcterms:W3CDTF">2018-07-02T11:48:00Z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(757-17 NOVO SZ-15. ČL.132.docx)</vt:lpwstr>
  </prop:property>
  <prop:property name="CC_coloring" pid="4" fmtid="{D5CDD505-2E9C-101B-9397-08002B2CF9AE}">
    <vt:bool>false</vt:bool>
  </prop:property>
  <prop:property name="BrojStranica" pid="5" fmtid="{D5CDD505-2E9C-101B-9397-08002B2CF9AE}">
    <vt:i4>3</vt:i4>
  </prop:property>
</prop:Properties>
</file>