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30a6" w14:paraId="c2730a6" w:rsidRDefault="008D6F76" w:rsidP="008D6F76" w:rsidR="008D6F76" w:rsidRPr="00151FCB">
      <w:pPr>
        <w:pStyle w:val="Naslov"/>
        <w15:collapsed w:val="false"/>
        <w:rPr>
          <w:sz w:val="24"/>
          <w:szCs w:val="24"/>
        </w:rPr>
      </w:pPr>
      <w:bookmarkStart w:name="_GoBack" w:id="0"/>
      <w:bookmarkEnd w:id="0"/>
    </w:p>
    <w:p w:rsidRDefault="00642931" w:rsidP="008D6F76" w:rsidR="008D6F76" w:rsidRPr="00151FCB">
      <w:pPr>
        <w:pStyle w:val="Naslov2"/>
        <w:rPr>
          <w:b w:val="false"/>
          <w:bCs/>
          <w:sz w:val="24"/>
          <w:szCs w:val="24"/>
        </w:rPr>
      </w:pPr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pt;visibility:visible;mso-wrap-style:square" type="#_x0000_t75">
            <v:imagedata r:id="rId9" o:title=""/>
          </v:shape>
        </w:pict>
      </w:r>
    </w:p>
    <w:p w:rsidRDefault="008D6F76" w:rsidP="008D6F76" w:rsidR="008D6F7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8D6F76" w:rsidP="008D6F76" w:rsidR="008D6F76" w:rsidRPr="0073490B">
      <w:pPr>
        <w:jc w:val="both"/>
      </w:pPr>
      <w:r w:rsidRPr="0073490B">
        <w:t>Trgovački sud u Zagrebu</w:t>
      </w:r>
    </w:p>
    <w:p w:rsidRDefault="008D6F76" w:rsidP="008D6F76" w:rsidR="008D6F76">
      <w:pPr>
        <w:jc w:val="both"/>
      </w:pPr>
      <w:r w:rsidRPr="0073490B">
        <w:t>Zagreb, Amruševa 2/II</w:t>
      </w:r>
    </w:p>
    <w:p w:rsidRDefault="008D6F76" w:rsidP="008D6F76" w:rsidR="008D6F76">
      <w:pPr>
        <w:jc w:val="right"/>
        <w:rPr>
          <w:sz w:val="24"/>
        </w:rPr>
      </w:pP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 xml:space="preserve">t-706/15      </w:t>
      </w:r>
    </w:p>
    <w:p w:rsidRDefault="008D6F76" w:rsidP="008D6F76" w:rsidR="008D6F76" w:rsidRPr="002C6C6C">
      <w:pPr>
        <w:rPr>
          <w:b/>
          <w:sz w:val="24"/>
        </w:rPr>
      </w:pP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</w:r>
      <w:r w:rsidRPr="002C6C6C">
        <w:rPr>
          <w:b/>
          <w:sz w:val="24"/>
        </w:rPr>
        <w:tab/>
        <w:t xml:space="preserve">               </w:t>
      </w:r>
    </w:p>
    <w:p w:rsidRDefault="008D6F76" w:rsidP="008D6F76" w:rsidR="008D6F76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R E P U B L I K A  H R V A T S K A </w:t>
      </w:r>
    </w:p>
    <w:p w:rsidRDefault="008D6F76" w:rsidP="008D6F76" w:rsidR="008D6F76" w:rsidRPr="002C6C6C">
      <w:pPr>
        <w:ind w:left="2880"/>
        <w:rPr>
          <w:b/>
          <w:sz w:val="24"/>
        </w:rPr>
      </w:pPr>
      <w:r w:rsidRPr="002C6C6C">
        <w:rPr>
          <w:b/>
          <w:sz w:val="24"/>
        </w:rPr>
        <w:t xml:space="preserve">                 R J E Š E NJ E</w:t>
      </w:r>
    </w:p>
    <w:p w:rsidRDefault="008D6F76" w:rsidP="008D6F76" w:rsidR="008D6F76">
      <w:pPr>
        <w:jc w:val="center"/>
        <w:rPr>
          <w:b/>
          <w:sz w:val="24"/>
        </w:rPr>
      </w:pPr>
    </w:p>
    <w:p w:rsidRDefault="008D6F76" w:rsidP="008D6F76" w:rsidR="00AE4F87" w:rsidRPr="008D6F76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sz w:val="24"/>
        </w:rPr>
        <w:tab/>
      </w:r>
      <w:r w:rsidRPr="008D6F76">
        <w:rPr>
          <w:rFonts w:cs="Times New Roman" w:hAnsi="Times New Roman" w:ascii="Times New Roman"/>
          <w:sz w:val="24"/>
        </w:rPr>
        <w:t>TRGOVAČKI SUD U ZAGREBU, po sucu  Anti Galiću, kao stečajnom sucu, u stečajnom postupku nad dužnikom PARK VILA SREBRENJAK  d.o.o. u stečaju, Zagreb, Trg žrtava fašizma 3 (OIB 76542617670),</w:t>
      </w:r>
      <w:r>
        <w:rPr>
          <w:rFonts w:cs="Times New Roman" w:hAnsi="Times New Roman" w:ascii="Times New Roman"/>
          <w:sz w:val="24"/>
        </w:rPr>
        <w:t xml:space="preserve"> nakon ispitnog ročišta održanog dana 3. veljače 2016.</w:t>
      </w:r>
    </w:p>
    <w:p w:rsidRDefault="008606C6" w:rsidR="008606C6" w:rsidRPr="006068E8">
      <w:pPr>
        <w:rPr>
          <w:b/>
          <w:sz w:val="40"/>
          <w:szCs w:val="40"/>
        </w:rPr>
      </w:pPr>
    </w:p>
    <w:p w:rsidRDefault="008606C6" w:rsidP="00EE39E8" w:rsidR="008606C6" w:rsidRPr="006068E8">
      <w:pPr>
        <w:jc w:val="center"/>
        <w:rPr>
          <w:b/>
          <w:sz w:val="24"/>
          <w:szCs w:val="24"/>
        </w:rPr>
      </w:pPr>
      <w:r w:rsidRPr="006068E8">
        <w:rPr>
          <w:b/>
          <w:sz w:val="24"/>
          <w:szCs w:val="24"/>
        </w:rPr>
        <w:t>r i j e š i o     j e</w:t>
      </w:r>
    </w:p>
    <w:p w:rsidRDefault="00F83CED" w:rsidP="00EE39E8" w:rsidR="00F83CED" w:rsidRPr="0073650D">
      <w:pPr>
        <w:jc w:val="center"/>
        <w:rPr>
          <w:b/>
          <w:sz w:val="24"/>
          <w:szCs w:val="24"/>
        </w:rPr>
      </w:pPr>
    </w:p>
    <w:p w:rsidRDefault="008606C6" w:rsidP="00134836" w:rsidR="006A130A">
      <w:pPr>
        <w:ind w:firstLine="72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Odbacuje  se </w:t>
      </w:r>
      <w:r w:rsidR="006068E8">
        <w:rPr>
          <w:sz w:val="24"/>
          <w:szCs w:val="24"/>
        </w:rPr>
        <w:t>dio pri</w:t>
      </w:r>
      <w:r w:rsidRPr="0073650D">
        <w:rPr>
          <w:sz w:val="24"/>
          <w:szCs w:val="24"/>
        </w:rPr>
        <w:t>jav</w:t>
      </w:r>
      <w:r w:rsidR="006068E8">
        <w:rPr>
          <w:sz w:val="24"/>
          <w:szCs w:val="24"/>
        </w:rPr>
        <w:t>e</w:t>
      </w:r>
      <w:r w:rsidRPr="0073650D">
        <w:rPr>
          <w:sz w:val="24"/>
          <w:szCs w:val="24"/>
        </w:rPr>
        <w:t xml:space="preserve"> tražbine</w:t>
      </w:r>
      <w:r w:rsidR="006A130A">
        <w:rPr>
          <w:sz w:val="24"/>
          <w:szCs w:val="24"/>
        </w:rPr>
        <w:t xml:space="preserve"> </w:t>
      </w:r>
      <w:r w:rsidRPr="0073650D">
        <w:rPr>
          <w:sz w:val="24"/>
          <w:szCs w:val="24"/>
        </w:rPr>
        <w:t>vjerovnika</w:t>
      </w:r>
      <w:r w:rsidR="006A130A" w:rsidRPr="006A130A">
        <w:rPr>
          <w:sz w:val="24"/>
          <w:szCs w:val="24"/>
        </w:rPr>
        <w:t xml:space="preserve"> </w:t>
      </w:r>
      <w:r w:rsidR="008D6F76" w:rsidRPr="00835AE6">
        <w:rPr>
          <w:color w:val="000000"/>
          <w:sz w:val="24"/>
          <w:szCs w:val="24"/>
        </w:rPr>
        <w:t>Gradska plinara Zagreb Opskrba d.o.o.</w:t>
      </w:r>
      <w:r w:rsidR="008D6F76">
        <w:rPr>
          <w:color w:val="000000"/>
          <w:sz w:val="24"/>
          <w:szCs w:val="24"/>
        </w:rPr>
        <w:t xml:space="preserve"> </w:t>
      </w:r>
      <w:r w:rsidR="00DB4B37">
        <w:rPr>
          <w:sz w:val="24"/>
          <w:szCs w:val="24"/>
        </w:rPr>
        <w:t xml:space="preserve">Zagreb, </w:t>
      </w:r>
      <w:r w:rsidR="008D6F76">
        <w:rPr>
          <w:sz w:val="24"/>
          <w:szCs w:val="24"/>
        </w:rPr>
        <w:t>Radnička cesta 1</w:t>
      </w:r>
      <w:r w:rsidR="00DB4B37">
        <w:rPr>
          <w:sz w:val="24"/>
          <w:szCs w:val="24"/>
        </w:rPr>
        <w:t xml:space="preserve">, </w:t>
      </w:r>
      <w:r w:rsidR="00E735CD">
        <w:rPr>
          <w:sz w:val="24"/>
          <w:szCs w:val="24"/>
        </w:rPr>
        <w:t>u iz</w:t>
      </w:r>
      <w:r w:rsidR="00B30D48">
        <w:rPr>
          <w:sz w:val="24"/>
          <w:szCs w:val="24"/>
        </w:rPr>
        <w:t xml:space="preserve">nosu od </w:t>
      </w:r>
      <w:r w:rsidR="008D6F76">
        <w:rPr>
          <w:sz w:val="24"/>
          <w:szCs w:val="24"/>
        </w:rPr>
        <w:t>457,11</w:t>
      </w:r>
      <w:r w:rsidR="00E735CD">
        <w:rPr>
          <w:sz w:val="24"/>
          <w:szCs w:val="24"/>
        </w:rPr>
        <w:t xml:space="preserve"> kn</w:t>
      </w:r>
      <w:r w:rsidR="004B4E11">
        <w:rPr>
          <w:sz w:val="24"/>
          <w:szCs w:val="24"/>
        </w:rPr>
        <w:t xml:space="preserve">, na </w:t>
      </w:r>
      <w:r w:rsidR="00B30D48">
        <w:rPr>
          <w:sz w:val="24"/>
          <w:szCs w:val="24"/>
        </w:rPr>
        <w:t xml:space="preserve"> ime</w:t>
      </w:r>
      <w:r w:rsidR="001E79F7">
        <w:rPr>
          <w:sz w:val="24"/>
          <w:szCs w:val="24"/>
        </w:rPr>
        <w:t xml:space="preserve"> </w:t>
      </w:r>
      <w:r w:rsidR="006068E8">
        <w:rPr>
          <w:sz w:val="24"/>
          <w:szCs w:val="24"/>
        </w:rPr>
        <w:t xml:space="preserve">troška </w:t>
      </w:r>
      <w:r w:rsidR="00B71C5F">
        <w:rPr>
          <w:sz w:val="24"/>
          <w:szCs w:val="24"/>
        </w:rPr>
        <w:t xml:space="preserve">pristojbe na </w:t>
      </w:r>
      <w:r w:rsidR="006068E8">
        <w:rPr>
          <w:sz w:val="24"/>
          <w:szCs w:val="24"/>
        </w:rPr>
        <w:t>prijav</w:t>
      </w:r>
      <w:r w:rsidR="00B71C5F">
        <w:rPr>
          <w:sz w:val="24"/>
          <w:szCs w:val="24"/>
        </w:rPr>
        <w:t>u</w:t>
      </w:r>
      <w:r w:rsidR="006068E8">
        <w:rPr>
          <w:sz w:val="24"/>
          <w:szCs w:val="24"/>
        </w:rPr>
        <w:t xml:space="preserve"> tražbine, </w:t>
      </w:r>
      <w:r w:rsidR="00C002ED">
        <w:rPr>
          <w:sz w:val="24"/>
          <w:szCs w:val="24"/>
        </w:rPr>
        <w:t>kao nedopuštena.</w:t>
      </w:r>
    </w:p>
    <w:p w:rsidRDefault="009977F1" w:rsidP="005F3F12" w:rsidR="009977F1" w:rsidRPr="001E79F7">
      <w:pPr>
        <w:jc w:val="both"/>
        <w:rPr>
          <w:sz w:val="24"/>
          <w:szCs w:val="24"/>
        </w:rPr>
      </w:pPr>
    </w:p>
    <w:p w:rsidRDefault="008606C6" w:rsidR="008606C6">
      <w:pPr>
        <w:jc w:val="center"/>
        <w:rPr>
          <w:sz w:val="24"/>
          <w:szCs w:val="24"/>
        </w:rPr>
      </w:pPr>
      <w:r w:rsidRPr="00C51A14">
        <w:rPr>
          <w:sz w:val="24"/>
          <w:szCs w:val="24"/>
        </w:rPr>
        <w:t>Obrazloženje</w:t>
      </w:r>
    </w:p>
    <w:p w:rsidRDefault="00384598" w:rsidP="00134836" w:rsidR="00E735CD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</w:r>
      <w:r w:rsidR="00C51A14" w:rsidRPr="00C51A14">
        <w:rPr>
          <w:sz w:val="24"/>
          <w:szCs w:val="24"/>
        </w:rPr>
        <w:t>Vjerovnik</w:t>
      </w:r>
      <w:r w:rsidR="004C20A2">
        <w:rPr>
          <w:sz w:val="24"/>
          <w:szCs w:val="24"/>
        </w:rPr>
        <w:t xml:space="preserve"> </w:t>
      </w:r>
      <w:r w:rsidR="008D6F76" w:rsidRPr="00835AE6">
        <w:rPr>
          <w:color w:val="000000"/>
          <w:sz w:val="24"/>
          <w:szCs w:val="24"/>
        </w:rPr>
        <w:t>Gradska plinara Zagreb Opskrba d.o.o.</w:t>
      </w:r>
      <w:r w:rsidR="00DB4B37">
        <w:rPr>
          <w:sz w:val="24"/>
          <w:szCs w:val="24"/>
        </w:rPr>
        <w:t xml:space="preserve">, </w:t>
      </w:r>
      <w:r w:rsidR="00B30D48">
        <w:rPr>
          <w:sz w:val="24"/>
          <w:szCs w:val="24"/>
        </w:rPr>
        <w:t>podni</w:t>
      </w:r>
      <w:r w:rsidR="001E79F7">
        <w:rPr>
          <w:sz w:val="24"/>
          <w:szCs w:val="24"/>
        </w:rPr>
        <w:t xml:space="preserve">o </w:t>
      </w:r>
      <w:r w:rsidR="00926D0C">
        <w:rPr>
          <w:sz w:val="24"/>
          <w:szCs w:val="24"/>
        </w:rPr>
        <w:t xml:space="preserve">je </w:t>
      </w:r>
      <w:r w:rsidR="00B30D48">
        <w:rPr>
          <w:sz w:val="24"/>
          <w:szCs w:val="24"/>
        </w:rPr>
        <w:t>st</w:t>
      </w:r>
      <w:r w:rsidR="00C51A14" w:rsidRPr="00C51A14">
        <w:rPr>
          <w:sz w:val="24"/>
          <w:szCs w:val="24"/>
        </w:rPr>
        <w:t xml:space="preserve">ečajnom upravitelju prijavu tražbine u iznosu od </w:t>
      </w:r>
      <w:r w:rsidR="008D6F76">
        <w:rPr>
          <w:sz w:val="24"/>
          <w:szCs w:val="24"/>
        </w:rPr>
        <w:t>23.312,83</w:t>
      </w:r>
      <w:r w:rsidR="004C20A2">
        <w:rPr>
          <w:sz w:val="24"/>
          <w:szCs w:val="24"/>
        </w:rPr>
        <w:t xml:space="preserve"> kn</w:t>
      </w:r>
      <w:r w:rsidR="00B538F2">
        <w:rPr>
          <w:sz w:val="24"/>
          <w:szCs w:val="24"/>
        </w:rPr>
        <w:t>,</w:t>
      </w:r>
      <w:r w:rsidR="008D6F76">
        <w:rPr>
          <w:sz w:val="24"/>
          <w:szCs w:val="24"/>
        </w:rPr>
        <w:t xml:space="preserve"> od čega i </w:t>
      </w:r>
      <w:r w:rsidR="00B538F2">
        <w:rPr>
          <w:sz w:val="24"/>
          <w:szCs w:val="24"/>
        </w:rPr>
        <w:t>prijavu tražbine u iznosu</w:t>
      </w:r>
      <w:r w:rsidR="001E79F7">
        <w:rPr>
          <w:sz w:val="24"/>
          <w:szCs w:val="24"/>
        </w:rPr>
        <w:t xml:space="preserve"> </w:t>
      </w:r>
      <w:r w:rsidR="00E735CD">
        <w:rPr>
          <w:sz w:val="24"/>
          <w:szCs w:val="24"/>
        </w:rPr>
        <w:t xml:space="preserve">od </w:t>
      </w:r>
      <w:r w:rsidR="008D6F76">
        <w:rPr>
          <w:sz w:val="24"/>
          <w:szCs w:val="24"/>
        </w:rPr>
        <w:t>457,11</w:t>
      </w:r>
      <w:r w:rsidR="00E735CD">
        <w:rPr>
          <w:sz w:val="24"/>
          <w:szCs w:val="24"/>
        </w:rPr>
        <w:t xml:space="preserve"> kn, na  ime </w:t>
      </w:r>
      <w:r w:rsidR="004C20A2">
        <w:rPr>
          <w:sz w:val="24"/>
          <w:szCs w:val="24"/>
        </w:rPr>
        <w:t xml:space="preserve">troška </w:t>
      </w:r>
      <w:r w:rsidR="00B71C5F">
        <w:rPr>
          <w:sz w:val="24"/>
          <w:szCs w:val="24"/>
        </w:rPr>
        <w:t>pristojbe na prijavu tražbine.</w:t>
      </w:r>
    </w:p>
    <w:p w:rsidRDefault="00C51A14" w:rsidP="00C51A14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Temeljem odredbe čl</w:t>
      </w:r>
      <w:r w:rsidR="001E79F7">
        <w:rPr>
          <w:sz w:val="24"/>
          <w:szCs w:val="24"/>
        </w:rPr>
        <w:t>anka</w:t>
      </w:r>
      <w:r w:rsidRPr="00C51A14">
        <w:rPr>
          <w:sz w:val="24"/>
          <w:szCs w:val="24"/>
        </w:rPr>
        <w:t xml:space="preserve"> </w:t>
      </w:r>
      <w:r w:rsidR="008D6F76">
        <w:rPr>
          <w:sz w:val="24"/>
          <w:szCs w:val="24"/>
        </w:rPr>
        <w:t>139.</w:t>
      </w:r>
      <w:r w:rsidRPr="00C51A14">
        <w:rPr>
          <w:sz w:val="24"/>
          <w:szCs w:val="24"/>
        </w:rPr>
        <w:t xml:space="preserve"> st</w:t>
      </w:r>
      <w:r w:rsidR="001E79F7">
        <w:rPr>
          <w:sz w:val="24"/>
          <w:szCs w:val="24"/>
        </w:rPr>
        <w:t>avak</w:t>
      </w:r>
      <w:r w:rsidRPr="00C51A14">
        <w:rPr>
          <w:sz w:val="24"/>
          <w:szCs w:val="24"/>
        </w:rPr>
        <w:t xml:space="preserve"> 1. t</w:t>
      </w:r>
      <w:r w:rsidR="001E79F7">
        <w:rPr>
          <w:sz w:val="24"/>
          <w:szCs w:val="24"/>
        </w:rPr>
        <w:t xml:space="preserve">očka </w:t>
      </w:r>
      <w:r w:rsidR="006068E8">
        <w:rPr>
          <w:sz w:val="24"/>
          <w:szCs w:val="24"/>
        </w:rPr>
        <w:t>2</w:t>
      </w:r>
      <w:r w:rsidRPr="00C51A14">
        <w:rPr>
          <w:sz w:val="24"/>
          <w:szCs w:val="24"/>
        </w:rPr>
        <w:t xml:space="preserve">. Stečajnog zakona </w:t>
      </w:r>
      <w:r w:rsidR="00A144FD">
        <w:rPr>
          <w:sz w:val="24"/>
        </w:rPr>
        <w:t xml:space="preserve">(NN </w:t>
      </w:r>
      <w:r w:rsidR="008D6F76">
        <w:rPr>
          <w:sz w:val="24"/>
        </w:rPr>
        <w:t>71/15</w:t>
      </w:r>
      <w:r w:rsidR="000A7910">
        <w:rPr>
          <w:sz w:val="24"/>
        </w:rPr>
        <w:t>,</w:t>
      </w:r>
      <w:r w:rsidR="00A144FD">
        <w:rPr>
          <w:sz w:val="24"/>
        </w:rPr>
        <w:t xml:space="preserve"> dalje SZ) </w:t>
      </w:r>
      <w:r w:rsidR="006068E8">
        <w:rPr>
          <w:sz w:val="24"/>
        </w:rPr>
        <w:t>troškovi koji za pojedine vjerovnike nastanu njihovim sudjelovanjem u postupku</w:t>
      </w:r>
      <w:r w:rsidR="001E79F7">
        <w:rPr>
          <w:sz w:val="24"/>
        </w:rPr>
        <w:t xml:space="preserve">, </w:t>
      </w:r>
      <w:r w:rsidRPr="00C51A14">
        <w:rPr>
          <w:sz w:val="24"/>
          <w:szCs w:val="24"/>
        </w:rPr>
        <w:t xml:space="preserve">tražbine su nižih isplatnih redova. </w:t>
      </w:r>
    </w:p>
    <w:p w:rsidRDefault="00C51A14" w:rsidP="00C51A14" w:rsidR="000A7910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odredbi članka </w:t>
      </w:r>
      <w:r w:rsidR="000A7910">
        <w:rPr>
          <w:sz w:val="24"/>
          <w:szCs w:val="24"/>
        </w:rPr>
        <w:t>257. stavak 5</w:t>
      </w:r>
      <w:r w:rsidRPr="00C51A14">
        <w:rPr>
          <w:sz w:val="24"/>
          <w:szCs w:val="24"/>
        </w:rPr>
        <w:t xml:space="preserve">. SZ-a tražbine vjerovnika nižih isplatnih redova prijavljuju se samo </w:t>
      </w:r>
      <w:r w:rsidR="000A7910">
        <w:rPr>
          <w:sz w:val="24"/>
          <w:szCs w:val="24"/>
        </w:rPr>
        <w:t>na poseban poziv suda.</w:t>
      </w:r>
    </w:p>
    <w:p w:rsidRDefault="00C51A14" w:rsidP="00C51A14" w:rsid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 xml:space="preserve">Prema tome, procesna je pretpostavka za podnošenje prijave tražbine nižeg isplatnog reda poziv </w:t>
      </w:r>
      <w:r w:rsidR="000A7910">
        <w:rPr>
          <w:sz w:val="24"/>
          <w:szCs w:val="24"/>
        </w:rPr>
        <w:t>suda</w:t>
      </w:r>
      <w:r w:rsidRPr="00C51A14">
        <w:rPr>
          <w:sz w:val="24"/>
          <w:szCs w:val="24"/>
        </w:rPr>
        <w:t xml:space="preserve"> vjerovnicima nižih isplatnih redova da prijave svoje tražbine.</w:t>
      </w:r>
    </w:p>
    <w:p w:rsidRDefault="00C51A14" w:rsidP="00134836" w:rsidR="00C51A14" w:rsidRPr="00C51A14">
      <w:pPr>
        <w:jc w:val="both"/>
        <w:rPr>
          <w:sz w:val="24"/>
          <w:szCs w:val="24"/>
        </w:rPr>
      </w:pPr>
      <w:r w:rsidRPr="00C51A14">
        <w:rPr>
          <w:sz w:val="24"/>
          <w:szCs w:val="24"/>
        </w:rPr>
        <w:tab/>
        <w:t>Kako</w:t>
      </w:r>
      <w:r w:rsidR="00134836">
        <w:rPr>
          <w:sz w:val="24"/>
          <w:szCs w:val="24"/>
        </w:rPr>
        <w:t xml:space="preserve"> je</w:t>
      </w:r>
      <w:r w:rsidRPr="00C51A14">
        <w:rPr>
          <w:sz w:val="24"/>
          <w:szCs w:val="24"/>
        </w:rPr>
        <w:t xml:space="preserve"> </w:t>
      </w:r>
      <w:r w:rsidR="00926D0C">
        <w:rPr>
          <w:sz w:val="24"/>
          <w:szCs w:val="24"/>
        </w:rPr>
        <w:t xml:space="preserve">prijavljena </w:t>
      </w:r>
      <w:r w:rsidR="00C002ED">
        <w:rPr>
          <w:sz w:val="24"/>
          <w:szCs w:val="24"/>
        </w:rPr>
        <w:t xml:space="preserve">tražbina s </w:t>
      </w:r>
      <w:r w:rsidR="00A3228F">
        <w:rPr>
          <w:sz w:val="24"/>
          <w:szCs w:val="24"/>
        </w:rPr>
        <w:t>osnova</w:t>
      </w:r>
      <w:r w:rsidR="001E79F7">
        <w:rPr>
          <w:sz w:val="24"/>
          <w:szCs w:val="24"/>
        </w:rPr>
        <w:t xml:space="preserve"> </w:t>
      </w:r>
      <w:r w:rsidR="006068E8">
        <w:rPr>
          <w:sz w:val="24"/>
          <w:szCs w:val="24"/>
        </w:rPr>
        <w:t xml:space="preserve">troška </w:t>
      </w:r>
      <w:r w:rsidR="00B71C5F">
        <w:rPr>
          <w:sz w:val="24"/>
          <w:szCs w:val="24"/>
        </w:rPr>
        <w:t>pristojbe na prijavu tražbine</w:t>
      </w:r>
      <w:r w:rsidR="001E79F7">
        <w:rPr>
          <w:sz w:val="24"/>
          <w:szCs w:val="24"/>
        </w:rPr>
        <w:t>,</w:t>
      </w:r>
      <w:r w:rsidR="00E735CD">
        <w:rPr>
          <w:sz w:val="24"/>
          <w:szCs w:val="24"/>
        </w:rPr>
        <w:t xml:space="preserve"> tražbin</w:t>
      </w:r>
      <w:r w:rsidR="004C20A2">
        <w:rPr>
          <w:sz w:val="24"/>
          <w:szCs w:val="24"/>
        </w:rPr>
        <w:t>a</w:t>
      </w:r>
      <w:r w:rsidR="00E735CD">
        <w:rPr>
          <w:sz w:val="24"/>
          <w:szCs w:val="24"/>
        </w:rPr>
        <w:t xml:space="preserve"> </w:t>
      </w:r>
      <w:r w:rsidRPr="00C51A14">
        <w:rPr>
          <w:sz w:val="24"/>
          <w:szCs w:val="24"/>
        </w:rPr>
        <w:t>nižeg isplatnog reda</w:t>
      </w:r>
      <w:r w:rsidR="00B30D48">
        <w:rPr>
          <w:sz w:val="24"/>
          <w:szCs w:val="24"/>
        </w:rPr>
        <w:t xml:space="preserve"> a vjerovnici </w:t>
      </w:r>
      <w:r w:rsidR="001E79F7">
        <w:rPr>
          <w:sz w:val="24"/>
          <w:szCs w:val="24"/>
        </w:rPr>
        <w:t xml:space="preserve">tražbina </w:t>
      </w:r>
      <w:r w:rsidR="00B30D48">
        <w:rPr>
          <w:sz w:val="24"/>
          <w:szCs w:val="24"/>
        </w:rPr>
        <w:t>niž</w:t>
      </w:r>
      <w:r w:rsidR="001E79F7">
        <w:rPr>
          <w:sz w:val="24"/>
          <w:szCs w:val="24"/>
        </w:rPr>
        <w:t>ih</w:t>
      </w:r>
      <w:r w:rsidR="00B30D48">
        <w:rPr>
          <w:sz w:val="24"/>
          <w:szCs w:val="24"/>
        </w:rPr>
        <w:t xml:space="preserve"> isplatn</w:t>
      </w:r>
      <w:r w:rsidR="001E79F7">
        <w:rPr>
          <w:sz w:val="24"/>
          <w:szCs w:val="24"/>
        </w:rPr>
        <w:t xml:space="preserve">ih </w:t>
      </w:r>
      <w:r w:rsidR="00B30D48">
        <w:rPr>
          <w:sz w:val="24"/>
          <w:szCs w:val="24"/>
        </w:rPr>
        <w:t>red</w:t>
      </w:r>
      <w:r w:rsidR="001E79F7">
        <w:rPr>
          <w:sz w:val="24"/>
          <w:szCs w:val="24"/>
        </w:rPr>
        <w:t>ov</w:t>
      </w:r>
      <w:r w:rsidR="00B30D48">
        <w:rPr>
          <w:sz w:val="24"/>
          <w:szCs w:val="24"/>
        </w:rPr>
        <w:t xml:space="preserve">a </w:t>
      </w:r>
      <w:r w:rsidRPr="00C51A14">
        <w:rPr>
          <w:sz w:val="24"/>
          <w:szCs w:val="24"/>
        </w:rPr>
        <w:t xml:space="preserve"> nisu pozvani na podnošenje prijava svo</w:t>
      </w:r>
      <w:r w:rsidR="00B30D48">
        <w:rPr>
          <w:sz w:val="24"/>
          <w:szCs w:val="24"/>
        </w:rPr>
        <w:t xml:space="preserve">jih tražbina, sukladno naprijed </w:t>
      </w:r>
      <w:r w:rsidRPr="00C51A14">
        <w:rPr>
          <w:sz w:val="24"/>
          <w:szCs w:val="24"/>
        </w:rPr>
        <w:t xml:space="preserve">citiranoj odredbi članka </w:t>
      </w:r>
      <w:r w:rsidR="000A7910">
        <w:rPr>
          <w:sz w:val="24"/>
          <w:szCs w:val="24"/>
        </w:rPr>
        <w:t>257. stavak 5. SZ-a</w:t>
      </w:r>
      <w:r w:rsidRPr="00C51A14">
        <w:rPr>
          <w:sz w:val="24"/>
          <w:szCs w:val="24"/>
        </w:rPr>
        <w:t>, valjalo je prijavu tražbine vjerovnika odbaciti kao nedopuštenu.</w:t>
      </w:r>
    </w:p>
    <w:p w:rsidRDefault="00726377" w:rsidR="00726377">
      <w:pPr>
        <w:jc w:val="both"/>
        <w:rPr>
          <w:sz w:val="24"/>
          <w:szCs w:val="24"/>
        </w:rPr>
      </w:pPr>
    </w:p>
    <w:p w:rsidRDefault="00E550C9" w:rsidP="00134836" w:rsidR="008606C6">
      <w:pPr>
        <w:jc w:val="center"/>
        <w:rPr>
          <w:sz w:val="24"/>
          <w:szCs w:val="24"/>
        </w:rPr>
      </w:pPr>
      <w:r>
        <w:rPr>
          <w:sz w:val="24"/>
          <w:szCs w:val="24"/>
        </w:rPr>
        <w:t>Zagreb</w:t>
      </w:r>
      <w:r w:rsidR="008606C6" w:rsidRPr="002F1C8B">
        <w:rPr>
          <w:sz w:val="24"/>
          <w:szCs w:val="24"/>
        </w:rPr>
        <w:t xml:space="preserve">, </w:t>
      </w:r>
      <w:r w:rsidR="00B538F2">
        <w:rPr>
          <w:sz w:val="24"/>
          <w:szCs w:val="24"/>
        </w:rPr>
        <w:t xml:space="preserve">3. </w:t>
      </w:r>
      <w:r w:rsidR="000A7910">
        <w:rPr>
          <w:sz w:val="24"/>
          <w:szCs w:val="24"/>
        </w:rPr>
        <w:t>veljače 2016.</w:t>
      </w:r>
      <w:r w:rsidR="00384598">
        <w:rPr>
          <w:sz w:val="24"/>
          <w:szCs w:val="24"/>
        </w:rPr>
        <w:t xml:space="preserve"> </w:t>
      </w:r>
    </w:p>
    <w:p w:rsidRDefault="006068E8" w:rsidP="00134836" w:rsidR="006068E8">
      <w:pPr>
        <w:jc w:val="center"/>
        <w:rPr>
          <w:sz w:val="24"/>
          <w:szCs w:val="24"/>
        </w:rPr>
      </w:pPr>
    </w:p>
    <w:p w:rsidRDefault="001E79F7" w:rsidP="00F83CED" w:rsidR="008606C6" w:rsidRPr="0073650D">
      <w:pPr>
        <w:ind w:firstLine="720" w:left="4320"/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Sudac: </w:t>
      </w:r>
    </w:p>
    <w:p w:rsidRDefault="001C525A" w:rsidP="000A7910" w:rsidR="00451AE3">
      <w:pPr>
        <w:ind w:firstLine="720" w:left="2160"/>
        <w:jc w:val="center"/>
        <w:rPr>
          <w:sz w:val="24"/>
          <w:szCs w:val="24"/>
        </w:rPr>
      </w:pPr>
      <w:smartTag w:element="PersonName" w:uri="urn:schemas-microsoft-com:office:smarttags">
        <w:r w:rsidRPr="0073650D">
          <w:rPr>
            <w:sz w:val="24"/>
            <w:szCs w:val="24"/>
          </w:rPr>
          <w:t>Ante Galić</w:t>
        </w:r>
      </w:smartTag>
      <w:r w:rsidR="00EE39E8">
        <w:rPr>
          <w:sz w:val="24"/>
          <w:szCs w:val="24"/>
        </w:rPr>
        <w:t xml:space="preserve"> </w:t>
      </w:r>
    </w:p>
    <w:p w:rsidRDefault="001E79F7" w:rsidR="008606C6" w:rsidRPr="00D9233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D92338">
        <w:rPr>
          <w:sz w:val="24"/>
          <w:szCs w:val="24"/>
        </w:rPr>
        <w:t xml:space="preserve">puta o pravnom lijeku </w:t>
      </w:r>
      <w:r w:rsidR="008606C6" w:rsidRPr="00D92338">
        <w:rPr>
          <w:sz w:val="24"/>
          <w:szCs w:val="24"/>
        </w:rPr>
        <w:t>:</w:t>
      </w:r>
    </w:p>
    <w:p w:rsidRDefault="008606C6" w:rsidR="00B538F2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>Protiv ovo</w:t>
      </w:r>
      <w:r w:rsidR="00384598">
        <w:rPr>
          <w:sz w:val="24"/>
          <w:szCs w:val="24"/>
        </w:rPr>
        <w:t xml:space="preserve">g rješenja, </w:t>
      </w:r>
      <w:r w:rsidRPr="0073650D">
        <w:rPr>
          <w:sz w:val="24"/>
          <w:szCs w:val="24"/>
        </w:rPr>
        <w:t>može</w:t>
      </w:r>
      <w:r w:rsidR="00384598">
        <w:rPr>
          <w:sz w:val="24"/>
          <w:szCs w:val="24"/>
        </w:rPr>
        <w:t xml:space="preserve"> se</w:t>
      </w:r>
      <w:r w:rsidR="00B021B7">
        <w:rPr>
          <w:sz w:val="24"/>
          <w:szCs w:val="24"/>
        </w:rPr>
        <w:t xml:space="preserve"> uložiti žalba</w:t>
      </w:r>
      <w:r w:rsidRPr="0073650D">
        <w:rPr>
          <w:sz w:val="24"/>
          <w:szCs w:val="24"/>
        </w:rPr>
        <w:t xml:space="preserve"> Visokom trgovačkom sudu Republike Hrvatske u roku od 8 dana po primitku rješenja, a ulaže se putem ovog suda u 2 primjerka.</w:t>
      </w:r>
    </w:p>
    <w:p w:rsidRDefault="00B538F2" w:rsidP="00B538F2" w:rsidR="00B538F2">
      <w:pPr>
        <w:rPr>
          <w:sz w:val="24"/>
          <w:szCs w:val="24"/>
        </w:rPr>
      </w:pPr>
    </w:p>
    <w:p w:rsidRDefault="00B538F2" w:rsidP="00B538F2" w:rsidR="008606C6">
      <w:pPr>
        <w:rPr>
          <w:sz w:val="24"/>
          <w:szCs w:val="24"/>
        </w:rPr>
      </w:pPr>
      <w:r>
        <w:rPr>
          <w:sz w:val="24"/>
          <w:szCs w:val="24"/>
        </w:rPr>
        <w:lastRenderedPageBreak/>
        <w:t>DNA:</w:t>
      </w:r>
    </w:p>
    <w:p w:rsidRDefault="00B538F2" w:rsidP="00B538F2" w:rsidR="00B538F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vjerovniku po pun.</w:t>
      </w:r>
    </w:p>
    <w:p w:rsidRDefault="00B538F2" w:rsidP="00B538F2" w:rsidR="00B538F2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0A7910" w:rsidP="00B538F2" w:rsidR="000A791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e-oglasna ploča suda 15 dana.</w:t>
      </w:r>
    </w:p>
    <w:sectPr w:rsidSect="00F97BFF" w:rsidR="000A791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2A4E" w:rsidR="008B2A4E">
      <w:r>
        <w:separator/>
      </w:r>
    </w:p>
  </w:endnote>
  <w:endnote w:id="0" w:type="continuationSeparator">
    <w:p w:rsidRDefault="008B2A4E" w:rsidR="008B2A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2A4E" w:rsidR="008B2A4E">
      <w:r>
        <w:separator/>
      </w:r>
    </w:p>
  </w:footnote>
  <w:footnote w:id="0" w:type="continuationSeparator">
    <w:p w:rsidRDefault="008B2A4E" w:rsidR="008B2A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B37" w:rsidR="00DB4B37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29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4B37" w:rsidP="00E735CD" w:rsidR="00DB4B37" w:rsidRPr="009F6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A6497"/>
    <w:rsid w:val="00002F43"/>
    <w:rsid w:val="00004AF6"/>
    <w:rsid w:val="00004C97"/>
    <w:rsid w:val="00007159"/>
    <w:rsid w:val="0004538D"/>
    <w:rsid w:val="0008399E"/>
    <w:rsid w:val="00092AC2"/>
    <w:rsid w:val="000A7910"/>
    <w:rsid w:val="000B3FDA"/>
    <w:rsid w:val="000B53BE"/>
    <w:rsid w:val="000B65A1"/>
    <w:rsid w:val="000C51F3"/>
    <w:rsid w:val="000D7320"/>
    <w:rsid w:val="000E0E7C"/>
    <w:rsid w:val="001076E6"/>
    <w:rsid w:val="00114ECB"/>
    <w:rsid w:val="00134836"/>
    <w:rsid w:val="00180B36"/>
    <w:rsid w:val="001C525A"/>
    <w:rsid w:val="001C7712"/>
    <w:rsid w:val="001E79F7"/>
    <w:rsid w:val="002017C8"/>
    <w:rsid w:val="0020669B"/>
    <w:rsid w:val="00232D2B"/>
    <w:rsid w:val="00240CD2"/>
    <w:rsid w:val="0029205D"/>
    <w:rsid w:val="002F1C8B"/>
    <w:rsid w:val="00311B2B"/>
    <w:rsid w:val="00341CEB"/>
    <w:rsid w:val="003505D6"/>
    <w:rsid w:val="00384598"/>
    <w:rsid w:val="003869A5"/>
    <w:rsid w:val="003A1564"/>
    <w:rsid w:val="0041182C"/>
    <w:rsid w:val="00451AE3"/>
    <w:rsid w:val="0045647A"/>
    <w:rsid w:val="00475217"/>
    <w:rsid w:val="004B4E11"/>
    <w:rsid w:val="004B6467"/>
    <w:rsid w:val="004C05EF"/>
    <w:rsid w:val="004C20A2"/>
    <w:rsid w:val="00546509"/>
    <w:rsid w:val="0055061B"/>
    <w:rsid w:val="00554ED8"/>
    <w:rsid w:val="00576D4C"/>
    <w:rsid w:val="005C216D"/>
    <w:rsid w:val="005F250B"/>
    <w:rsid w:val="005F3F12"/>
    <w:rsid w:val="006068E8"/>
    <w:rsid w:val="00632EFD"/>
    <w:rsid w:val="00642931"/>
    <w:rsid w:val="006A130A"/>
    <w:rsid w:val="007040B0"/>
    <w:rsid w:val="00706451"/>
    <w:rsid w:val="00726377"/>
    <w:rsid w:val="00726464"/>
    <w:rsid w:val="0073650D"/>
    <w:rsid w:val="007553B1"/>
    <w:rsid w:val="00765498"/>
    <w:rsid w:val="0081001C"/>
    <w:rsid w:val="00833A3A"/>
    <w:rsid w:val="00835C77"/>
    <w:rsid w:val="00851246"/>
    <w:rsid w:val="008606C6"/>
    <w:rsid w:val="00897B3A"/>
    <w:rsid w:val="008A6707"/>
    <w:rsid w:val="008B2A4E"/>
    <w:rsid w:val="008B75D1"/>
    <w:rsid w:val="008D6F76"/>
    <w:rsid w:val="00906998"/>
    <w:rsid w:val="0092683C"/>
    <w:rsid w:val="00926D0C"/>
    <w:rsid w:val="009437E8"/>
    <w:rsid w:val="009977F1"/>
    <w:rsid w:val="009F659F"/>
    <w:rsid w:val="00A107C5"/>
    <w:rsid w:val="00A144FD"/>
    <w:rsid w:val="00A2153C"/>
    <w:rsid w:val="00A250E1"/>
    <w:rsid w:val="00A3228F"/>
    <w:rsid w:val="00A901F0"/>
    <w:rsid w:val="00A90A8F"/>
    <w:rsid w:val="00AE0A33"/>
    <w:rsid w:val="00AE4F87"/>
    <w:rsid w:val="00B021B7"/>
    <w:rsid w:val="00B06765"/>
    <w:rsid w:val="00B30D48"/>
    <w:rsid w:val="00B51375"/>
    <w:rsid w:val="00B538F2"/>
    <w:rsid w:val="00B63BDF"/>
    <w:rsid w:val="00B71C5F"/>
    <w:rsid w:val="00B75093"/>
    <w:rsid w:val="00BE0FC3"/>
    <w:rsid w:val="00C002ED"/>
    <w:rsid w:val="00C26653"/>
    <w:rsid w:val="00C51A14"/>
    <w:rsid w:val="00C820B9"/>
    <w:rsid w:val="00C86B79"/>
    <w:rsid w:val="00CC65CC"/>
    <w:rsid w:val="00CF67C9"/>
    <w:rsid w:val="00D444C8"/>
    <w:rsid w:val="00D62E33"/>
    <w:rsid w:val="00D6477F"/>
    <w:rsid w:val="00D82B0A"/>
    <w:rsid w:val="00D92338"/>
    <w:rsid w:val="00DA5367"/>
    <w:rsid w:val="00DB4B37"/>
    <w:rsid w:val="00DD0E1A"/>
    <w:rsid w:val="00E03887"/>
    <w:rsid w:val="00E13121"/>
    <w:rsid w:val="00E26BFD"/>
    <w:rsid w:val="00E31785"/>
    <w:rsid w:val="00E465D4"/>
    <w:rsid w:val="00E47073"/>
    <w:rsid w:val="00E550C9"/>
    <w:rsid w:val="00E735CD"/>
    <w:rsid w:val="00EA448C"/>
    <w:rsid w:val="00EA6497"/>
    <w:rsid w:val="00EE39E8"/>
    <w:rsid w:val="00F45FEB"/>
    <w:rsid w:val="00F5424A"/>
    <w:rsid w:val="00F83CED"/>
    <w:rsid w:val="00F9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8D6F76"/>
    <w:rPr>
      <w:b/>
      <w:sz w:val="22"/>
    </w:rPr>
  </w:style>
  <w:style w:styleId="Naslov" w:type="paragraph">
    <w:name w:val="Title"/>
    <w:basedOn w:val="Normal"/>
    <w:link w:val="NaslovChar"/>
    <w:qFormat/>
    <w:rsid w:val="008D6F76"/>
    <w:pPr>
      <w:widowControl w:val="false"/>
      <w:jc w:val="center"/>
    </w:pPr>
    <w:rPr>
      <w:b/>
    </w:rPr>
  </w:style>
  <w:style w:customStyle="true" w:styleId="NaslovChar" w:type="character">
    <w:name w:val="Naslov Char"/>
    <w:basedOn w:val="Zadanifontodlomka"/>
    <w:link w:val="Naslov"/>
    <w:rsid w:val="008D6F76"/>
    <w:rPr>
      <w:b/>
      <w:sz w:val="22"/>
    </w:rPr>
  </w:style>
  <w:style w:styleId="Tekstrezerviranogmjesta" w:type="character">
    <w:name w:val="Placeholder Text"/>
    <w:basedOn w:val="Zadanifontodlomka"/>
    <w:uiPriority w:val="99"/>
    <w:semiHidden/>
    <w:rsid w:val="00642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93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St-706/2015</izvorni_sadrzaj>
    <derivirana_varijabla naziv="DomainObject.Predmet.OznakaBroj_1">St-706/2015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 VILA SREBRNJAK d.o.o.</izvorni_sadrzaj>
    <derivirana_varijabla naziv="DomainObject.Predmet.ProtustrankaFormated_1">  PARK VILA SREBRNJAK d.o.o.</derivirana_varijabla>
  </DomainObject.Predmet.ProtustrankaFormated>
  <DomainObject.Predmet.ProtustrankaFormatedOIB>
    <izvorni_sadrzaj>  PARK VILA SREBRNJAK d.o.o., OIB 76542617670</izvorni_sadrzaj>
    <derivirana_varijabla naziv="DomainObject.Predmet.ProtustrankaFormatedOIB_1">  PARK VILA SREBRNJAK d.o.o., OIB 76542617670</derivirana_varijabla>
  </DomainObject.Predmet.ProtustrankaFormatedOIB>
  <DomainObject.Predmet.ProtustrankaFormatedWithAdress>
    <izvorni_sadrzaj> PARK VILA SREBRNJAK d.o.o., Trg žrtava fašizma 3, 10000 Zagreb</izvorni_sadrzaj>
    <derivirana_varijabla naziv="DomainObject.Predmet.ProtustrankaFormatedWithAdress_1"> PARK VILA SREBRNJAK d.o.o., Trg žrtava fašizma 3, 10000 Zagreb</derivirana_varijabla>
  </DomainObject.Predmet.ProtustrankaFormatedWithAdress>
  <DomainObject.Predmet.ProtustrankaFormatedWithAdressOIB>
    <izvorni_sadrzaj> PARK VILA SREBRNJAK d.o.o., OIB 76542617670, Trg žrtava fašizma 3, 10000 Zagreb</izvorni_sadrzaj>
    <derivirana_varijabla naziv="DomainObject.Predmet.ProtustrankaFormatedWithAdressOIB_1"> PARK VILA SREBRNJAK d.o.o., OIB 76542617670, Trg žrtava fašizma 3, 10000 Zagreb</derivirana_varijabla>
  </DomainObject.Predmet.ProtustrankaFormatedWithAdressOIB>
  <DomainObject.Predmet.ProtustrankaWithAdress>
    <izvorni_sadrzaj>PARK VILA SREBRNJAK d.o.o. Trg žrtava fašizma 3, 10000 Zagreb</izvorni_sadrzaj>
    <derivirana_varijabla naziv="DomainObject.Predmet.ProtustrankaWithAdress_1">PARK VILA SREBRNJAK d.o.o. Trg žrtava fašizma 3, 10000 Zagreb</derivirana_varijabla>
  </DomainObject.Predmet.ProtustrankaWithAdress>
  <DomainObject.Predmet.ProtustrankaWithAdressOIB>
    <izvorni_sadrzaj>PARK VILA SREBRNJAK d.o.o., OIB 76542617670, Trg žrtava fašizma 3, 10000 Zagreb</izvorni_sadrzaj>
    <derivirana_varijabla naziv="DomainObject.Predmet.ProtustrankaWithAdressOIB_1">PARK VILA SREBRNJAK d.o.o., OIB 76542617670, Trg žrtava fašizma 3, 10000 Zagreb</derivirana_varijabla>
  </DomainObject.Predmet.ProtustrankaWithAdressOIB>
  <DomainObject.Predmet.ProtustrankaNazivFormated>
    <izvorni_sadrzaj>PARK VILA SREBRNJAK d.o.o.</izvorni_sadrzaj>
    <derivirana_varijabla naziv="DomainObject.Predmet.ProtustrankaNazivFormated_1">PARK VILA SREBRNJAK d.o.o.</derivirana_varijabla>
  </DomainObject.Predmet.ProtustrankaNazivFormated>
  <DomainObject.Predmet.ProtustrankaNazivFormatedOIB>
    <izvorni_sadrzaj>PARK VILA SREBRNJAK d.o.o., OIB 76542617670</izvorni_sadrzaj>
    <derivirana_varijabla naziv="DomainObject.Predmet.ProtustrankaNazivFormatedOIB_1">PARK VILA SREBRNJAK d.o.o., OIB 76542617670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 VILA SREBRNJAK d.o.o.</item>
    </izvorni_sadrzaj>
    <derivirana_varijabla naziv="DomainObject.Predmet.ProtuStrankaListFormated_1">
      <item>PARK VILA SREBRNJAK d.o.o.</item>
    </derivirana_varijabla>
  </DomainObject.Predmet.ProtuStrankaListFormated>
  <DomainObject.Predmet.ProtuStrankaListFormatedOIB>
    <izvorni_sadrzaj>
      <item>PARK VILA SREBRNJAK d.o.o., OIB 76542617670</item>
    </izvorni_sadrzaj>
    <derivirana_varijabla naziv="DomainObject.Predmet.ProtuStrankaListFormatedOIB_1">
      <item>PARK VILA SREBRNJAK d.o.o., OIB 76542617670</item>
    </derivirana_varijabla>
  </DomainObject.Predmet.ProtuStrankaListFormatedOIB>
  <DomainObject.Predmet.ProtuStrankaListFormatedWithAdress>
    <izvorni_sadrzaj>
      <item>PARK VILA SREBRNJAK d.o.o., Trg žrtava fašizma 3, 10000 Zagreb</item>
    </izvorni_sadrzaj>
    <derivirana_varijabla naziv="DomainObject.Predmet.ProtuStrankaListFormatedWithAdress_1">
      <item>PARK VILA SREBRNJAK d.o.o., Trg žrtava fašizma 3, 10000 Zagreb</item>
    </derivirana_varijabla>
  </DomainObject.Predmet.ProtuStrankaListFormatedWithAdress>
  <DomainObject.Predmet.ProtuStrankaListFormatedWithAdressOIB>
    <izvorni_sadrzaj>
      <item>PARK VILA SREBRNJAK d.o.o., OIB 76542617670, Trg žrtava fašizma 3, 10000 Zagreb</item>
    </izvorni_sadrzaj>
    <derivirana_varijabla naziv="DomainObject.Predmet.ProtuStrankaListFormatedWithAdressOIB_1">
      <item>PARK VILA SREBRNJAK d.o.o., OIB 76542617670, Trg žrtava fašizma 3, 10000 Zagreb</item>
    </derivirana_varijabla>
  </DomainObject.Predmet.ProtuStrankaListFormatedWithAdressOIB>
  <DomainObject.Predmet.ProtuStrankaListNazivFormated>
    <izvorni_sadrzaj>
      <item>PARK VILA SREBRNJAK d.o.o.</item>
    </izvorni_sadrzaj>
    <derivirana_varijabla naziv="DomainObject.Predmet.ProtuStrankaListNazivFormated_1">
      <item>PARK VILA SREBRNJAK d.o.o.</item>
    </derivirana_varijabla>
  </DomainObject.Predmet.ProtuStrankaListNazivFormated>
  <DomainObject.Predmet.ProtuStrankaListNazivFormatedOIB>
    <izvorni_sadrzaj>
      <item>PARK VILA SREBRNJAK d.o.o., OIB 76542617670</item>
    </izvorni_sadrzaj>
    <derivirana_varijabla naziv="DomainObject.Predmet.ProtuStrankaListNazivFormatedOIB_1">
      <item>PARK VILA SREBRNJAK d.o.o., OIB 76542617670</item>
    </derivirana_varijabla>
  </DomainObject.Predmet.ProtuStrankaListNazivFormatedOIB>
  <DomainObject.Predmet.OstaliListFormated>
    <izvorni_sadrzaj>
      <item>Wolfgang Josef Lakonig</item>
      <item>Mladen Janiška</item>
    </izvorni_sadrzaj>
    <derivirana_varijabla naziv="DomainObject.Predmet.OstaliListFormated_1">
      <item>Wolfgang Josef Lakonig</item>
      <item>Mladen Janiška</item>
    </derivirana_varijabla>
  </DomainObject.Predmet.OstaliListFormated>
  <DomainObject.Predmet.OstaliListFormatedOIB>
    <izvorni_sadrzaj>
      <item>Wolfgang Josef Lakonig, OIB 64161357429</item>
      <item>Mladen Janiška, OIB 52042379273</item>
    </izvorni_sadrzaj>
    <derivirana_varijabla naziv="DomainObject.Predmet.OstaliListFormatedOIB_1">
      <item>Wolfgang Josef Lakonig, OIB 64161357429</item>
      <item>Mladen Janiška, OIB 52042379273</item>
    </derivirana_varijabla>
  </DomainObject.Predmet.OstaliListFormatedOIB>
  <DomainObject.Predmet.OstaliListFormatedWithAdress>
    <izvorni_sadrzaj>
      <item>Wolfgang Josef Lakonig, Mantschehofgasse 36, Klagenfurt</item>
      <item>Mladen Janiška, Ribnjak 52, 10000 Zagreb</item>
    </izvorni_sadrzaj>
    <derivirana_varijabla naziv="DomainObject.Predmet.OstaliListFormatedWithAdress_1">
      <item>Wolfgang Josef Lakonig, Mantschehofgasse 36, Klagenfurt</item>
      <item>Mladen Janiška, Ribnjak 52, 10000 Zagreb</item>
    </derivirana_varijabla>
  </DomainObject.Predmet.OstaliListFormatedWithAdress>
  <DomainObject.Predmet.OstaliListFormatedWithAdressOIB>
    <izvorni_sadrzaj>
      <item>Wolfgang Josef Lakonig, OIB 64161357429, Mantschehofgasse 36, Klagenfurt</item>
      <item>Mladen Janiška, OIB 52042379273, Ribnjak 52, 10000 Zagreb</item>
    </izvorni_sadrzaj>
    <derivirana_varijabla naziv="DomainObject.Predmet.OstaliListFormatedWithAdressOIB_1">
      <item>Wolfgang Josef Lakonig, OIB 64161357429, Mantschehofgasse 36, Klagenfurt</item>
      <item>Mladen Janiška, OIB 52042379273, Ribnjak 52, 10000 Zagreb</item>
    </derivirana_varijabla>
  </DomainObject.Predmet.OstaliListFormatedWithAdressOIB>
  <DomainObject.Predmet.OstaliListNazivFormated>
    <izvorni_sadrzaj>
      <item>Wolfgang Josef Lakonig</item>
      <item>Mladen Janiška</item>
    </izvorni_sadrzaj>
    <derivirana_varijabla naziv="DomainObject.Predmet.OstaliListNazivFormated_1">
      <item>Wolfgang Josef Lakonig</item>
      <item>Mladen Janiška</item>
    </derivirana_varijabla>
  </DomainObject.Predmet.OstaliListNazivFormated>
  <DomainObject.Predmet.OstaliListNazivFormatedOIB>
    <izvorni_sadrzaj>
      <item>Wolfgang Josef Lakonig, OIB 64161357429</item>
      <item>Mladen Janiška, OIB 52042379273</item>
    </izvorni_sadrzaj>
    <derivirana_varijabla naziv="DomainObject.Predmet.OstaliListNazivFormatedOIB_1">
      <item>Wolfgang Josef Lakonig, OIB 64161357429</item>
      <item>Mladen Janiška, OIB 52042379273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 VILA SREBRNJAK d.o.o.</izvorni_sadrzaj>
    <derivirana_varijabla naziv="DomainObject.Predmet.ProtustrankaIDrugi_1">PARK VILA SREBRNJAK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PARK VILA SREBRNJAK d.o.o., OIB 76542617670, Trg žrtava fašizma 3, 10000 Zagreb</izvorni_sadrzaj>
    <derivirana_varijabla naziv="DomainObject.Predmet.ProtustrankaIDrugiAdressOIB_1">PARK VILA SREBRNJAK d.o.o., OIB 76542617670,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SREBRNJAK d.o.o.</item>
      <item>Wolfgang Josef Lakonig</item>
      <item>Mladen Janiška</item>
    </izvorni_sadrzaj>
    <derivirana_varijabla naziv="DomainObject.Predmet.SudioniciListNaziv_1">
      <item>FINA Regionalni centar Zagreb</item>
      <item>PARK VILA SREBRNJAK d.o.o.</item>
      <item>Wolfgang Josef Lakonig</item>
      <item>Mladen Janiška</item>
    </derivirana_varijabla>
  </DomainObject.Predmet.SudioniciListNaziv>
  <DomainObject.Predmet.SudioniciListAdressOIB>
    <izvorni_sadrzaj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izvorni_sadrzaj>
    <derivirana_varijabla naziv="DomainObject.Predmet.SudioniciListAdressOIB_1">
      <item>FINA Regionalni centar Zagreb, OIB 85821130368, Koturaška 43,10000 Zagreb</item>
      <item>PARK VILA SREBRNJAK d.o.o., OIB 76542617670, Trg žrtava fašizma 3,10000 Zagreb</item>
      <item>Wolfgang Josef Lakonig, OIB 64161357429, Mantschehofgasse 36,Klagenfurt</item>
      <item>Mladen Janiška, OIB 52042379273, Ribnjak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76542617670</item>
      <item>, OIB 64161357429</item>
      <item>, OIB 52042379273</item>
    </izvorni_sadrzaj>
    <derivirana_varijabla naziv="DomainObject.Predmet.SudioniciListNazivOIB_1">
      <item>, OIB 85821130368</item>
      <item>, OIB 76542617670</item>
      <item>, OIB 64161357429</item>
      <item>, OIB 52042379273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315</properties:Words>
  <properties:Characters>1642</properties:Characters>
  <properties:Lines>51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2016-02-03T10:35:00Z</dcterms:created>
  <dc:creator>Ante</dc:creator>
  <cp:lastModifiedBy>Ivanka Lukač</cp:lastModifiedBy>
  <cp:lastPrinted>2016-02-03T10:43:00Z</cp:lastPrinted>
  <dcterms:modified xmlns:xsi="http://www.w3.org/2001/XMLSchema-instance" xsi:type="dcterms:W3CDTF">2016-02-03T12:41:00Z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AdHocReviewCycleID" pid="2" fmtid="{D5CDD505-2E9C-101B-9397-08002B2CF9AE}">
    <vt:i4>428700422</vt:i4>
  </prop:property>
  <prop:property name="_EmailSubject" pid="3" fmtid="{D5CDD505-2E9C-101B-9397-08002B2CF9AE}">
    <vt:lpwstr/>
  </prop:property>
  <prop:property name="_AuthorEmail" pid="4" fmtid="{D5CDD505-2E9C-101B-9397-08002B2CF9AE}">
    <vt:lpwstr>ante.galic@tszg.pravosudje.hr</vt:lpwstr>
  </prop:property>
  <prop:property name="_AuthorEmailDisplayName" pid="5" fmtid="{D5CDD505-2E9C-101B-9397-08002B2CF9AE}">
    <vt:lpwstr>Ante Galić</vt:lpwstr>
  </prop:property>
  <prop:property name="_ReviewingToolsShownOnce" pid="6" fmtid="{D5CDD505-2E9C-101B-9397-08002B2CF9AE}">
    <vt:lpwstr/>
  </prop:property>
  <prop:property name="Saved" pid="7" fmtid="{D5CDD505-2E9C-101B-9397-08002B2CF9AE}">
    <vt:bool>true</vt:bool>
  </prop:property>
  <prop:property name="Naslov" pid="8" fmtid="{D5CDD505-2E9C-101B-9397-08002B2CF9AE}">
    <vt:lpwstr>Novi sadržaj odluke</vt:lpwstr>
  </prop:property>
  <prop:property name="CC_coloring" pid="9" fmtid="{D5CDD505-2E9C-101B-9397-08002B2CF9AE}">
    <vt:bool>false</vt:bool>
  </prop:property>
  <prop:property name="BrojStranica" pid="10" fmtid="{D5CDD505-2E9C-101B-9397-08002B2CF9AE}">
    <vt:i4>2</vt:i4>
  </prop:property>
</prop:Properties>
</file>