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b7fa" w14:paraId="fe5b7fa" w:rsidRDefault="00F546B4" w:rsidP="00F546B4" w:rsidR="00F546B4" w:rsidRPr="00C14F98">
      <w:pPr>
        <w:jc w:val="both"/>
        <w15:collapsed w:val="false"/>
      </w:pPr>
      <w:bookmarkStart w:name="_GoBack" w:id="0"/>
      <w:bookmarkEnd w:id="0"/>
      <w:r w:rsidRPr="00C14F98">
        <w:t xml:space="preserve">                 </w:t>
      </w:r>
      <w:r w:rsidRPr="00C14F98">
        <w:rPr>
          <w:noProof/>
        </w:rPr>
        <w:drawing>
          <wp:inline distR="0" distL="0" distB="0" distT="0">
            <wp:extent cy="665480" cx="600075"/>
            <wp:effectExtent b="127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F546B4" w:rsidP="00F546B4" w:rsidR="00F546B4" w:rsidRPr="00C14F98">
      <w:pPr>
        <w:jc w:val="both"/>
      </w:pPr>
      <w:r w:rsidRPr="00C14F98">
        <w:t xml:space="preserve">   REPUBLIKA HRVATSKA</w:t>
      </w:r>
    </w:p>
    <w:p w:rsidRDefault="00F546B4" w:rsidP="00F546B4" w:rsidR="00F546B4" w:rsidRPr="00C14F98">
      <w:pPr>
        <w:jc w:val="both"/>
      </w:pPr>
      <w:r w:rsidRPr="00C14F98">
        <w:t>TRGOVAČKI SUD U PAZINU</w:t>
      </w:r>
    </w:p>
    <w:p w:rsidRDefault="00F546B4" w:rsidP="00F546B4" w:rsidR="00F546B4" w:rsidRPr="00C14F98">
      <w:pPr>
        <w:jc w:val="both"/>
      </w:pPr>
      <w:r w:rsidRPr="00C14F98">
        <w:t xml:space="preserve">     52000 Pazin, Drševka 1</w:t>
      </w:r>
      <w:r w:rsidRPr="00C14F98">
        <w:tab/>
      </w:r>
      <w:r w:rsidRPr="00C14F98">
        <w:tab/>
      </w:r>
      <w:r w:rsidRPr="00C14F98">
        <w:tab/>
      </w:r>
      <w:r w:rsidRPr="00C14F98">
        <w:tab/>
      </w:r>
      <w:r w:rsidRPr="00C14F98">
        <w:tab/>
      </w:r>
      <w:r w:rsidRPr="00C14F98">
        <w:tab/>
        <w:t xml:space="preserve">      </w:t>
      </w:r>
    </w:p>
    <w:p w:rsidRDefault="00F546B4" w:rsidP="00F546B4" w:rsidR="00F546B4" w:rsidRPr="00C14F98">
      <w:pPr>
        <w:jc w:val="both"/>
      </w:pPr>
    </w:p>
    <w:p w:rsidRDefault="00F546B4" w:rsidP="00F546B4" w:rsidR="00F546B4" w:rsidRPr="00C14F98">
      <w:pPr>
        <w:jc w:val="both"/>
      </w:pPr>
    </w:p>
    <w:p w:rsidRDefault="00F546B4" w:rsidP="00F546B4" w:rsidR="00F546B4" w:rsidRPr="00C14F98">
      <w:pPr>
        <w:jc w:val="center"/>
      </w:pPr>
      <w:r w:rsidRPr="00C14F98">
        <w:t>R E P U B L I K A  H R V A T S K A</w:t>
      </w:r>
    </w:p>
    <w:p w:rsidRDefault="00F546B4" w:rsidP="00F546B4" w:rsidR="00F546B4" w:rsidRPr="00C14F98">
      <w:pPr>
        <w:jc w:val="center"/>
      </w:pPr>
    </w:p>
    <w:p w:rsidRDefault="00F546B4" w:rsidP="00F546B4" w:rsidR="00F546B4" w:rsidRPr="00C14F98">
      <w:pPr>
        <w:jc w:val="center"/>
      </w:pPr>
      <w:r w:rsidRPr="00C14F98">
        <w:t>R J E Š E N J E</w:t>
      </w:r>
    </w:p>
    <w:p w:rsidRDefault="00F546B4" w:rsidP="00F546B4" w:rsidR="00F546B4" w:rsidRPr="00C14F98">
      <w:pPr>
        <w:jc w:val="center"/>
      </w:pPr>
    </w:p>
    <w:p w:rsidRDefault="00F546B4" w:rsidP="00252A9A" w:rsidR="00252A9A">
      <w:pPr>
        <w:jc w:val="both"/>
      </w:pPr>
      <w:r w:rsidRPr="00C14F98">
        <w:tab/>
        <w:t xml:space="preserve">Trgovački sud u Pazinu, po stečajnom sucu </w:t>
      </w:r>
      <w:r w:rsidR="0044468B" w:rsidRPr="00C14F98">
        <w:t>Damiru Rabaru</w:t>
      </w:r>
      <w:r w:rsidRPr="00C14F98">
        <w:t xml:space="preserve">, u stečajnom postupku nad stečajnim dužnikom </w:t>
      </w:r>
      <w:r w:rsidR="009D1003" w:rsidRPr="00C14F98">
        <w:t>ORSERA d.o.o., Vrsar, Brionska 3, OIB: 06133446055</w:t>
      </w:r>
      <w:r w:rsidRPr="00C14F98">
        <w:t xml:space="preserve">, </w:t>
      </w:r>
      <w:r w:rsidR="00252A9A" w:rsidRPr="00993041">
        <w:t xml:space="preserve">na ispitnom ročištu održanom dana </w:t>
      </w:r>
      <w:r w:rsidR="00252A9A">
        <w:t>16. veljače</w:t>
      </w:r>
      <w:r w:rsidR="00252A9A" w:rsidRPr="00993041">
        <w:t xml:space="preserve"> 2017. godine</w:t>
      </w:r>
    </w:p>
    <w:p w:rsidRDefault="00F546B4" w:rsidP="009D1003" w:rsidR="00F546B4" w:rsidRPr="00C14F98">
      <w:pPr>
        <w:jc w:val="both"/>
      </w:pPr>
    </w:p>
    <w:p w:rsidRDefault="00F546B4" w:rsidP="00F546B4" w:rsidR="00F546B4" w:rsidRPr="00C14F98">
      <w:pPr>
        <w:jc w:val="center"/>
      </w:pPr>
    </w:p>
    <w:p w:rsidRDefault="00F546B4" w:rsidP="00F546B4" w:rsidR="00F546B4" w:rsidRPr="00C14F98">
      <w:pPr>
        <w:jc w:val="center"/>
      </w:pPr>
      <w:r w:rsidRPr="00C14F98">
        <w:t>r i j e š i o  j e</w:t>
      </w:r>
    </w:p>
    <w:p w:rsidRDefault="00F546B4" w:rsidP="00F546B4" w:rsidR="00F546B4" w:rsidRPr="00C14F98">
      <w:pPr>
        <w:jc w:val="center"/>
      </w:pPr>
    </w:p>
    <w:p w:rsidRDefault="00F546B4" w:rsidP="009D1003" w:rsidR="00F546B4" w:rsidRPr="00C14F98">
      <w:pPr>
        <w:jc w:val="both"/>
      </w:pPr>
      <w:r w:rsidRPr="00C14F98">
        <w:tab/>
        <w:t>I.</w:t>
      </w:r>
      <w:r w:rsidRPr="00C14F98">
        <w:tab/>
        <w:t xml:space="preserve">U stečajnom postupku nad dužnikom </w:t>
      </w:r>
      <w:r w:rsidR="009D1003" w:rsidRPr="00C14F98">
        <w:t>ORSERA d.o.o., Vrsar, Brionska 3, OIB: 06133446055</w:t>
      </w:r>
      <w:r w:rsidRPr="00C14F98">
        <w:t>, utvrđene su:</w:t>
      </w:r>
    </w:p>
    <w:p w:rsidRDefault="0066742A" w:rsidP="00F546B4" w:rsidR="0066742A" w:rsidRPr="00C14F98">
      <w:pPr>
        <w:jc w:val="both"/>
      </w:pPr>
    </w:p>
    <w:p w:rsidRDefault="0066742A" w:rsidP="00F546B4" w:rsidR="0066742A" w:rsidRPr="00C14F98">
      <w:pPr>
        <w:jc w:val="both"/>
      </w:pPr>
      <w:r w:rsidRPr="00C14F98">
        <w:tab/>
        <w:t>A) tražbine prvog višeg isplatnog reda:</w:t>
      </w:r>
    </w:p>
    <w:p w:rsidRDefault="00A43C51" w:rsidP="00F546B4" w:rsidR="00A43C51" w:rsidRPr="00C14F98">
      <w:pPr>
        <w:jc w:val="both"/>
      </w:pPr>
    </w:p>
    <w:p w:rsidRDefault="00180120" w:rsidP="00180120" w:rsidR="00A43C51" w:rsidRPr="00C14F98">
      <w:pPr>
        <w:kinsoku w:val="false"/>
        <w:overflowPunct w:val="false"/>
        <w:spacing w:lineRule="exact" w:line="272" w:before="4"/>
        <w:jc w:val="both"/>
        <w:textAlignment w:val="baseline"/>
      </w:pPr>
      <w:r w:rsidRPr="00C14F98">
        <w:tab/>
      </w:r>
      <w:r w:rsidR="00A43C51" w:rsidRPr="00C14F98">
        <w:t>1. REPUBLIKA HRVATSKA, Ministarstvo financija, Porezna uprava, Područni ured Pazin, Ispostava Po</w:t>
      </w:r>
      <w:r w:rsidR="00252A9A">
        <w:t>reč, OIB: 52634238587, Katančiće</w:t>
      </w:r>
      <w:r w:rsidR="00A43C51" w:rsidRPr="00C14F98">
        <w:t xml:space="preserve">va 5, 10000 Zagreb u iznosu od 4.969,21 kn </w:t>
      </w:r>
    </w:p>
    <w:p w:rsidRDefault="008E4512" w:rsidP="008E4512" w:rsidR="008E4512" w:rsidRPr="00C14F98">
      <w:pPr>
        <w:ind w:firstLine="708"/>
        <w:jc w:val="both"/>
      </w:pPr>
    </w:p>
    <w:p w:rsidRDefault="0066742A" w:rsidP="00F546B4" w:rsidR="00F546B4" w:rsidRPr="00C14F98">
      <w:pPr>
        <w:jc w:val="both"/>
      </w:pPr>
      <w:r w:rsidRPr="00C14F98">
        <w:tab/>
        <w:t>B</w:t>
      </w:r>
      <w:r w:rsidR="00F546B4" w:rsidRPr="00C14F98">
        <w:t>)  tražbine drugog višeg isplatnog reda:</w:t>
      </w:r>
    </w:p>
    <w:p w:rsidRDefault="00F546B4" w:rsidP="00F546B4" w:rsidR="00F546B4" w:rsidRPr="00C14F98">
      <w:pPr>
        <w:jc w:val="both"/>
      </w:pPr>
    </w:p>
    <w:p w:rsidRDefault="00F546B4" w:rsidP="00180120" w:rsidR="00180120" w:rsidRPr="00C14F98">
      <w:pPr>
        <w:jc w:val="both"/>
      </w:pPr>
      <w:r w:rsidRPr="00C14F98">
        <w:tab/>
      </w:r>
      <w:r w:rsidR="00180120" w:rsidRPr="00C14F98">
        <w:t>1. TOP-KOP d.o.o., OIB</w:t>
      </w:r>
      <w:r w:rsidR="00372EA4" w:rsidRPr="00C14F98">
        <w:t>:</w:t>
      </w:r>
      <w:r w:rsidR="00180120" w:rsidRPr="00C14F98">
        <w:t xml:space="preserve"> 26827765037, Velika Mlaka, Napredak 2, u iznosu od 2.956,00 </w:t>
      </w:r>
      <w:r w:rsidR="00180120" w:rsidRPr="00C14F98">
        <w:rPr>
          <w:spacing w:val="-18"/>
        </w:rPr>
        <w:t>k</w:t>
      </w:r>
      <w:r w:rsidR="00180120" w:rsidRPr="00C14F98">
        <w:t>n.</w:t>
      </w:r>
    </w:p>
    <w:p w:rsidRDefault="00180120" w:rsidP="00D65786" w:rsidR="00180120" w:rsidRPr="00C14F98">
      <w:pPr>
        <w:jc w:val="both"/>
      </w:pPr>
      <w:r w:rsidRPr="00C14F98">
        <w:tab/>
        <w:t>2. HBOR, OIB: 26702280390, Strossmayerov trg 9, 10000 Zagreb, u iznosu od 157.533,20 kn.</w:t>
      </w:r>
    </w:p>
    <w:p w:rsidRDefault="00180120" w:rsidP="00180120" w:rsidR="00180120" w:rsidRPr="00C14F98">
      <w:pPr>
        <w:jc w:val="both"/>
      </w:pPr>
      <w:r w:rsidRPr="00C14F98">
        <w:tab/>
        <w:t>3. Croatia osiguranje d.d., OIB: 26187994862: Vatroslava Jagića 33, 10000 Zagreb, u iznosu od 9.366,33 kn.</w:t>
      </w:r>
    </w:p>
    <w:p w:rsidRDefault="00180120" w:rsidP="00180120" w:rsidR="00180120" w:rsidRPr="00C14F98">
      <w:pPr>
        <w:jc w:val="both"/>
      </w:pPr>
      <w:r w:rsidRPr="00C14F98">
        <w:tab/>
        <w:t>4. Hrvatska agencija za malo gospodarstvo, inovacije i investicije, OIB: 25609559342, Ksaver 208, 10000 Zagreb, u iznosu od 560.000,00 kn.</w:t>
      </w:r>
    </w:p>
    <w:p w:rsidRDefault="00180120" w:rsidP="00180120" w:rsidR="00180120" w:rsidRPr="00C14F98">
      <w:pPr>
        <w:jc w:val="both"/>
      </w:pPr>
      <w:r w:rsidRPr="00C14F98">
        <w:tab/>
        <w:t>5. RH, Ministarstvo financija, Porezna uprava, Područni ured Pazin, Ispostava Poreč, OIB: 52634238587, Katančićeva 5, Zagreb, u iznosu od 4.420,35 kn.</w:t>
      </w:r>
    </w:p>
    <w:p w:rsidRDefault="00180120" w:rsidP="00180120" w:rsidR="00180120" w:rsidRPr="00C14F98">
      <w:pPr>
        <w:jc w:val="both"/>
      </w:pPr>
      <w:r w:rsidRPr="00C14F98">
        <w:tab/>
        <w:t>6. VIPnet d.o.o., OIB: 29524210204</w:t>
      </w:r>
      <w:r w:rsidRPr="00C14F98">
        <w:tab/>
        <w:t>, Vrtni put 1, Zagreb, u iznosu od 2.461,62 kn.</w:t>
      </w:r>
    </w:p>
    <w:p w:rsidRDefault="00180120" w:rsidP="00114FB1" w:rsidR="00180120" w:rsidRPr="00C14F98">
      <w:pPr>
        <w:jc w:val="both"/>
      </w:pPr>
      <w:r w:rsidRPr="00C14F98">
        <w:tab/>
      </w:r>
      <w:r w:rsidR="00D35D02" w:rsidRPr="00C14F98">
        <w:t>7</w:t>
      </w:r>
      <w:r w:rsidRPr="00C14F98">
        <w:t>. AUGUST TOPLAK, OIB: 55057453642, Krapina, Zagrebačka cesta 47, u iznosu od 420.000,00 kn.</w:t>
      </w:r>
    </w:p>
    <w:p w:rsidRDefault="00F546B4" w:rsidP="00A43C51" w:rsidR="0078523D" w:rsidRPr="00C14F98">
      <w:pPr>
        <w:jc w:val="both"/>
      </w:pPr>
      <w:r w:rsidRPr="00C14F98">
        <w:tab/>
      </w:r>
    </w:p>
    <w:p w:rsidRDefault="008E4512" w:rsidP="00F546B4" w:rsidR="00F546B4" w:rsidRPr="00C14F98">
      <w:pPr>
        <w:ind w:firstLine="708"/>
        <w:jc w:val="both"/>
      </w:pPr>
      <w:r w:rsidRPr="00C14F98">
        <w:t>C</w:t>
      </w:r>
      <w:r w:rsidR="00F546B4" w:rsidRPr="00C14F98">
        <w:t xml:space="preserve">)   </w:t>
      </w:r>
      <w:r w:rsidR="00EB409B" w:rsidRPr="00C14F98">
        <w:t xml:space="preserve">Osporene tražbine </w:t>
      </w:r>
      <w:r w:rsidR="00114FB1" w:rsidRPr="00C14F98">
        <w:t>I</w:t>
      </w:r>
      <w:r w:rsidR="00EB409B" w:rsidRPr="00C14F98">
        <w:t>I. višeg isplatnog reda</w:t>
      </w:r>
      <w:r w:rsidR="00F546B4" w:rsidRPr="00C14F98">
        <w:t>:</w:t>
      </w:r>
    </w:p>
    <w:p w:rsidRDefault="00F546B4" w:rsidP="00F546B4" w:rsidR="00F546B4" w:rsidRPr="00C14F98">
      <w:pPr>
        <w:ind w:firstLine="708"/>
        <w:jc w:val="both"/>
      </w:pPr>
      <w:r w:rsidRPr="00C14F98">
        <w:tab/>
      </w:r>
    </w:p>
    <w:p w:rsidRDefault="00F546B4" w:rsidP="00F546B4" w:rsidR="00F546B4" w:rsidRPr="00C14F98">
      <w:pPr>
        <w:ind w:firstLine="708"/>
        <w:jc w:val="both"/>
      </w:pPr>
      <w:r w:rsidRPr="00C14F98">
        <w:t xml:space="preserve">Stečajni </w:t>
      </w:r>
      <w:r w:rsidR="00114FB1" w:rsidRPr="00C14F98">
        <w:t xml:space="preserve">vjerovnik AUGUST TOPLAK, OIB: 55057453642, Krapina, Zagrebačka cesta 47 </w:t>
      </w:r>
      <w:r w:rsidRPr="00C14F98">
        <w:t xml:space="preserve">osporio </w:t>
      </w:r>
      <w:r w:rsidR="00114FB1" w:rsidRPr="00C14F98">
        <w:t xml:space="preserve">je </w:t>
      </w:r>
      <w:r w:rsidRPr="00C14F98">
        <w:t>tražbin</w:t>
      </w:r>
      <w:r w:rsidR="00114FB1" w:rsidRPr="00C14F98">
        <w:t xml:space="preserve">u drugog </w:t>
      </w:r>
      <w:r w:rsidRPr="00C14F98">
        <w:t>višeg isplatnog reda vjerovnika</w:t>
      </w:r>
      <w:r w:rsidR="00114FB1" w:rsidRPr="00C14F98">
        <w:t xml:space="preserve"> </w:t>
      </w:r>
    </w:p>
    <w:p w:rsidRDefault="00114FB1" w:rsidP="00114FB1" w:rsidR="00114FB1" w:rsidRPr="00C14F98">
      <w:pPr>
        <w:jc w:val="both"/>
      </w:pPr>
    </w:p>
    <w:p w:rsidRDefault="00114FB1" w:rsidP="004A3B0C" w:rsidR="005E6C23" w:rsidRPr="00C14F98">
      <w:pPr>
        <w:jc w:val="both"/>
      </w:pPr>
      <w:r w:rsidRPr="00C14F98">
        <w:lastRenderedPageBreak/>
        <w:tab/>
      </w:r>
      <w:r w:rsidR="00A567B2" w:rsidRPr="00C14F98">
        <w:t>1</w:t>
      </w:r>
      <w:r w:rsidR="00D35D02" w:rsidRPr="00C14F98">
        <w:t xml:space="preserve">. </w:t>
      </w:r>
      <w:r w:rsidRPr="00C14F98">
        <w:t xml:space="preserve">SAMOBORSKA BANKA d.d., OIB: 13806526186, Samobor, Trg Kralja Tomislava 8, </w:t>
      </w:r>
      <w:r w:rsidR="00A03BA5" w:rsidRPr="00C14F98">
        <w:t xml:space="preserve">u iznosu od </w:t>
      </w:r>
      <w:r w:rsidRPr="00C14F98">
        <w:t>663.033,95 kn</w:t>
      </w:r>
      <w:r w:rsidR="00A03BA5" w:rsidRPr="00C14F98">
        <w:t>.</w:t>
      </w:r>
    </w:p>
    <w:p w:rsidRDefault="004A3B0C" w:rsidP="004A3B0C" w:rsidR="004A3B0C" w:rsidRPr="00C14F98">
      <w:pPr>
        <w:jc w:val="both"/>
      </w:pPr>
      <w:r w:rsidRPr="00C14F98">
        <w:tab/>
        <w:t xml:space="preserve">Upućuje se vjerovnik AUGUST TOPLAK, OIB: 55057453642, Krapina, Zagrebačka cesta 47, </w:t>
      </w:r>
      <w:r w:rsidR="009F4C24" w:rsidRPr="00C14F98">
        <w:t xml:space="preserve">u ime i za račun stečajnoga dužnika </w:t>
      </w:r>
      <w:r w:rsidRPr="00C14F98">
        <w:t xml:space="preserve">na parnicu radi utvrđivanja osporene tražbine </w:t>
      </w:r>
      <w:r w:rsidR="006227E6" w:rsidRPr="00C14F98">
        <w:t>drugog</w:t>
      </w:r>
      <w:r w:rsidRPr="00C14F98">
        <w:t xml:space="preserve"> višeg isplatnog reda u iznosu od </w:t>
      </w:r>
      <w:r w:rsidR="006227E6" w:rsidRPr="00C14F98">
        <w:t xml:space="preserve">663.033,95 </w:t>
      </w:r>
      <w:r w:rsidRPr="00C14F98">
        <w:t>kn</w:t>
      </w:r>
      <w:r w:rsidR="005E6C23" w:rsidRPr="00C14F98">
        <w:t>,</w:t>
      </w:r>
      <w:r w:rsidRPr="00C14F98">
        <w:t xml:space="preserve"> te mu se za podnošenje tužbe određuje rok od 8 dana od pravomoćnosti rješenja o upućivanju na parnicu odnosno primitka drugostupanjske odluke, a ukoliko je u tijeku parnični postupak da predloži nastavak istog. </w:t>
      </w:r>
    </w:p>
    <w:p w:rsidRDefault="004A3B0C" w:rsidP="004A3B0C" w:rsidR="004A3B0C" w:rsidRPr="00C14F98">
      <w:pPr>
        <w:ind w:firstLine="720"/>
        <w:jc w:val="both"/>
      </w:pPr>
      <w:r w:rsidRPr="00C14F98">
        <w:t xml:space="preserve"> Ako osoba koja je upućena na parnicu ne pokrene parnicu ili ne predloži nastavak parnice u roku koji je za to određen ovim rješenjem, smatrat će se da je odustala od prava na vođenje parnice.</w:t>
      </w:r>
    </w:p>
    <w:p w:rsidRDefault="00372EA4" w:rsidP="00114FB1" w:rsidR="00372EA4" w:rsidRPr="00C14F98">
      <w:pPr>
        <w:ind w:firstLine="708"/>
        <w:jc w:val="both"/>
      </w:pPr>
    </w:p>
    <w:p w:rsidRDefault="00114FB1" w:rsidP="00114FB1" w:rsidR="00114FB1" w:rsidRPr="00C14F98">
      <w:pPr>
        <w:ind w:firstLine="708"/>
        <w:jc w:val="both"/>
      </w:pPr>
      <w:r w:rsidRPr="00C14F98">
        <w:t>Stečajni upravitelj je osporio tražbin</w:t>
      </w:r>
      <w:r w:rsidR="00A567B2" w:rsidRPr="00C14F98">
        <w:t>u</w:t>
      </w:r>
      <w:r w:rsidRPr="00C14F98">
        <w:t xml:space="preserve"> </w:t>
      </w:r>
      <w:r w:rsidR="00A567B2" w:rsidRPr="00C14F98">
        <w:t>drugog</w:t>
      </w:r>
      <w:r w:rsidRPr="00C14F98">
        <w:t xml:space="preserve"> višeg isplatnog reda stečajn</w:t>
      </w:r>
      <w:r w:rsidR="00DC6E54" w:rsidRPr="00C14F98">
        <w:t>ih</w:t>
      </w:r>
      <w:r w:rsidRPr="00C14F98">
        <w:t xml:space="preserve"> vjerovnika:</w:t>
      </w:r>
    </w:p>
    <w:p w:rsidRDefault="00D8288A" w:rsidP="00D8288A" w:rsidR="00D8288A" w:rsidRPr="00C14F98">
      <w:pPr>
        <w:jc w:val="both"/>
      </w:pPr>
      <w:r w:rsidRPr="00C14F98">
        <w:tab/>
      </w:r>
    </w:p>
    <w:p w:rsidRDefault="00D8288A" w:rsidP="00D65786" w:rsidR="00D8288A" w:rsidRPr="00C14F98">
      <w:pPr>
        <w:jc w:val="both"/>
      </w:pPr>
      <w:r w:rsidRPr="00C14F98">
        <w:tab/>
        <w:t>2. HBOR, OIB: 26702280390, Strossmayerov trg 9, 10000 Zagreb</w:t>
      </w:r>
      <w:r w:rsidR="00DC6E54" w:rsidRPr="00C14F98">
        <w:t xml:space="preserve">, </w:t>
      </w:r>
      <w:r w:rsidR="00D65786" w:rsidRPr="00C14F98">
        <w:t xml:space="preserve">u </w:t>
      </w:r>
      <w:r w:rsidRPr="00C14F98">
        <w:t>iznos</w:t>
      </w:r>
      <w:r w:rsidR="00D65786" w:rsidRPr="00C14F98">
        <w:t>u</w:t>
      </w:r>
      <w:r w:rsidRPr="00C14F98">
        <w:t xml:space="preserve"> od 560.000,00 kn</w:t>
      </w:r>
      <w:r w:rsidR="00DC6E54" w:rsidRPr="00C14F98">
        <w:t>.</w:t>
      </w:r>
    </w:p>
    <w:p w:rsidRDefault="00DC6E54" w:rsidP="00DC6E54" w:rsidR="00DC6E54" w:rsidRPr="00C14F98">
      <w:pPr>
        <w:jc w:val="both"/>
      </w:pPr>
      <w:r w:rsidRPr="00C14F98">
        <w:tab/>
        <w:t xml:space="preserve">Upućuje se </w:t>
      </w:r>
      <w:r w:rsidR="003417F1" w:rsidRPr="00C14F98">
        <w:t xml:space="preserve">stečajni upravitelj </w:t>
      </w:r>
      <w:r w:rsidRPr="00C14F98">
        <w:t xml:space="preserve">na parnicu </w:t>
      </w:r>
      <w:r w:rsidR="008B29A8" w:rsidRPr="00C14F98">
        <w:t>da dokaže osnovanost svoga osporavanja</w:t>
      </w:r>
      <w:r w:rsidRPr="00C14F98">
        <w:t xml:space="preserve"> tražbine drugog višeg isplatnog reda u iznosu od 560.000,00 kn</w:t>
      </w:r>
      <w:r w:rsidR="008D4204" w:rsidRPr="00C14F98">
        <w:t>,</w:t>
      </w:r>
      <w:r w:rsidRPr="00C14F98">
        <w:t xml:space="preserve"> te mu se za podnošenje tužbe određuje rok od 8 dana od pravomoćnosti rješenja o upućivanju na parnicu odnosno primitka drugostupanjske odluke, a ukoliko je u tijeku parnični postupak da predloži nastavak istog. </w:t>
      </w:r>
    </w:p>
    <w:p w:rsidRDefault="00DC6E54" w:rsidP="00DC6E54" w:rsidR="00DC6E54" w:rsidRPr="00C14F98">
      <w:pPr>
        <w:ind w:firstLine="720"/>
        <w:jc w:val="both"/>
      </w:pPr>
      <w:r w:rsidRPr="00C14F98">
        <w:t xml:space="preserve"> Ako osoba koja je upućena na parnicu ne pokrene parnicu ili ne predloži nastavak parnice u roku koji je za to određen ovim rješenjem, smatrat će se da je odustala od prava na vođenje parnice.</w:t>
      </w:r>
    </w:p>
    <w:p w:rsidRDefault="00DC6E54" w:rsidP="00D65786" w:rsidR="00DC6E54" w:rsidRPr="00C14F98">
      <w:pPr>
        <w:jc w:val="both"/>
      </w:pPr>
    </w:p>
    <w:p w:rsidRDefault="00114FB1" w:rsidP="00672B50" w:rsidR="00114FB1" w:rsidRPr="00C14F98">
      <w:pPr>
        <w:jc w:val="both"/>
      </w:pPr>
      <w:r w:rsidRPr="00C14F98">
        <w:tab/>
      </w:r>
      <w:r w:rsidR="00D8288A" w:rsidRPr="00C14F98">
        <w:t>3</w:t>
      </w:r>
      <w:r w:rsidRPr="00C14F98">
        <w:t xml:space="preserve">. AUGUST TOPLAK, OIB: 55057453642, Krapina, Zagrebačka cesta 47, u iznosu od </w:t>
      </w:r>
      <w:r w:rsidR="00F20065" w:rsidRPr="00C14F98">
        <w:t xml:space="preserve">422.730,28 </w:t>
      </w:r>
      <w:r w:rsidRPr="00C14F98">
        <w:t>kn</w:t>
      </w:r>
      <w:r w:rsidR="00672B50" w:rsidRPr="00C14F98">
        <w:t>.</w:t>
      </w:r>
    </w:p>
    <w:p w:rsidRDefault="003D419E" w:rsidP="003D419E" w:rsidR="003D419E" w:rsidRPr="00C14F98">
      <w:pPr>
        <w:jc w:val="both"/>
      </w:pPr>
      <w:r w:rsidRPr="00C14F98">
        <w:tab/>
        <w:t xml:space="preserve">Upućuje se vjerovnik </w:t>
      </w:r>
      <w:r w:rsidR="004A3B0C" w:rsidRPr="00C14F98">
        <w:t>AUGUST TOPLAK, OIB: 55057453642, Krapina, Zagrebačka cesta 47</w:t>
      </w:r>
      <w:r w:rsidRPr="00C14F98">
        <w:t xml:space="preserve">, na parnicu radi utvrđivanja osporene tražbine </w:t>
      </w:r>
      <w:r w:rsidR="004A3B0C" w:rsidRPr="00C14F98">
        <w:t>drugog</w:t>
      </w:r>
      <w:r w:rsidRPr="00C14F98">
        <w:t xml:space="preserve"> višeg isplatnog reda u iznosu od </w:t>
      </w:r>
      <w:r w:rsidR="004A3B0C" w:rsidRPr="00C14F98">
        <w:t xml:space="preserve">422.730,28 </w:t>
      </w:r>
      <w:r w:rsidRPr="00C14F98">
        <w:t xml:space="preserve">kn te mu se za podnošenje tužbe određuje rok od 8 dana od pravomoćnosti rješenja o upućivanju na parnicu odnosno primitka drugostupanjske odluke, a ukoliko je u tijeku parnični postupak da predloži nastavak istog. </w:t>
      </w:r>
    </w:p>
    <w:p w:rsidRDefault="003D419E" w:rsidP="003D419E" w:rsidR="003D419E" w:rsidRPr="00C14F98">
      <w:pPr>
        <w:ind w:firstLine="720"/>
        <w:jc w:val="both"/>
      </w:pPr>
      <w:r w:rsidRPr="00C14F98">
        <w:t xml:space="preserve"> Ako osoba koja je upućena na parnicu ne pokrene parnicu ili ne predloži nastavak parnice u roku koji je za to određen ovim rješenjem, smatrat će se da je odustala od prava na vođenje parnice.</w:t>
      </w:r>
    </w:p>
    <w:p w:rsidRDefault="00F546B4" w:rsidP="00F546B4" w:rsidR="00F546B4" w:rsidRPr="00C14F98">
      <w:pPr>
        <w:ind w:firstLine="540"/>
        <w:jc w:val="center"/>
      </w:pPr>
    </w:p>
    <w:p w:rsidRDefault="00F546B4" w:rsidP="00F546B4" w:rsidR="00F546B4" w:rsidRPr="00C14F98">
      <w:pPr>
        <w:ind w:left="360"/>
        <w:jc w:val="center"/>
      </w:pPr>
      <w:r w:rsidRPr="00C14F98">
        <w:t>Obrazloženje</w:t>
      </w:r>
    </w:p>
    <w:p w:rsidRDefault="00F546B4" w:rsidP="00F546B4" w:rsidR="00F546B4" w:rsidRPr="00C14F98">
      <w:pPr>
        <w:ind w:left="360"/>
        <w:jc w:val="center"/>
      </w:pPr>
    </w:p>
    <w:p w:rsidRDefault="00F546B4" w:rsidP="00F546B4" w:rsidR="00F546B4" w:rsidRPr="00C14F98">
      <w:pPr>
        <w:jc w:val="both"/>
      </w:pPr>
      <w:r w:rsidRPr="00C14F98">
        <w:tab/>
        <w:t xml:space="preserve">Na ispitnom ročištu održanom </w:t>
      </w:r>
      <w:r w:rsidR="00180120" w:rsidRPr="00C14F98">
        <w:t>16</w:t>
      </w:r>
      <w:r w:rsidR="00810499" w:rsidRPr="00C14F98">
        <w:t xml:space="preserve">. </w:t>
      </w:r>
      <w:r w:rsidR="00180120" w:rsidRPr="00C14F98">
        <w:t xml:space="preserve">veljače </w:t>
      </w:r>
      <w:r w:rsidRPr="00C14F98">
        <w:t>201</w:t>
      </w:r>
      <w:r w:rsidR="00180120" w:rsidRPr="00C14F98">
        <w:t>7</w:t>
      </w:r>
      <w:r w:rsidRPr="00C14F98">
        <w:t>. ispitane su prijave tražbina prema svojim iznosima i redu. Stečajni je sudac temeljem čl. 264. Stečajnog zakona (dalje: SZ, NN 71/15) sastavio tablicu ispitanih tražbina u kojoj su za svaku tražbinu uneseni podaci u kojoj je mjeri tražbina utvrđena odnosno osporena prema svom iznosu i svom redu, te tko je tražbinu osporio.</w:t>
      </w:r>
    </w:p>
    <w:p w:rsidRDefault="00F546B4" w:rsidP="00F546B4" w:rsidR="00F546B4" w:rsidRPr="00C14F98">
      <w:pPr>
        <w:jc w:val="both"/>
      </w:pPr>
      <w:r w:rsidRPr="00C14F98">
        <w:tab/>
        <w:t xml:space="preserve">Tražbine </w:t>
      </w:r>
      <w:r w:rsidR="0094722D" w:rsidRPr="00C14F98">
        <w:t xml:space="preserve">prvog i </w:t>
      </w:r>
      <w:r w:rsidRPr="00C14F98">
        <w:t xml:space="preserve">drugog višeg isplatnog reda označene u st. I. A) </w:t>
      </w:r>
      <w:r w:rsidR="0094722D" w:rsidRPr="00C14F98">
        <w:t xml:space="preserve">i B) </w:t>
      </w:r>
      <w:r w:rsidRPr="00C14F98">
        <w:t>izreke ovog rješenja smatraju se utvrđenim, budući ih je priznao stečajni upravitelj a nisu osporili vjerovnici (čl. 263. SZ-a). Tražbine vjerovnika koje su priznate u cijelosti nisu posebno obrazložene.</w:t>
      </w:r>
    </w:p>
    <w:p w:rsidRDefault="00F546B4" w:rsidP="00F546B4" w:rsidR="006F3547" w:rsidRPr="00C14F98">
      <w:pPr>
        <w:jc w:val="both"/>
      </w:pPr>
      <w:r w:rsidRPr="00C14F98">
        <w:tab/>
        <w:t xml:space="preserve">U st. I. </w:t>
      </w:r>
      <w:r w:rsidR="006F3547" w:rsidRPr="00C14F98">
        <w:t>C</w:t>
      </w:r>
      <w:r w:rsidRPr="00C14F98">
        <w:t xml:space="preserve">) izreke ovog rješenja navedene su tražbine </w:t>
      </w:r>
      <w:r w:rsidR="00810E33" w:rsidRPr="00C14F98">
        <w:t>drugog</w:t>
      </w:r>
      <w:r w:rsidRPr="00C14F98">
        <w:t xml:space="preserve"> višeg isplatnog reda osporene od strane stečajnog upravitelja</w:t>
      </w:r>
      <w:r w:rsidR="00810E33" w:rsidRPr="00C14F98">
        <w:t xml:space="preserve"> i stečajnog vjerovnika</w:t>
      </w:r>
      <w:r w:rsidRPr="00C14F98">
        <w:t>, koje osporavanje na ročištu nije otklonjeno.</w:t>
      </w:r>
    </w:p>
    <w:p w:rsidRDefault="00D8288A" w:rsidP="00F546B4" w:rsidR="00D8288A" w:rsidRPr="00C14F98">
      <w:pPr>
        <w:jc w:val="both"/>
      </w:pPr>
    </w:p>
    <w:p w:rsidRDefault="00796C97" w:rsidP="00796C97" w:rsidR="00796C97" w:rsidRPr="00C14F98">
      <w:pPr>
        <w:kinsoku w:val="false"/>
        <w:overflowPunct w:val="false"/>
        <w:spacing w:lineRule="exact" w:line="272" w:before="4"/>
        <w:jc w:val="both"/>
        <w:textAlignment w:val="baseline"/>
      </w:pPr>
      <w:r w:rsidRPr="00C14F98">
        <w:tab/>
      </w:r>
      <w:r w:rsidR="0018168D" w:rsidRPr="00C14F98">
        <w:t>Stečajni vjerovnik August Toplak osporio je tražbinu drugog višeg isplatnog reda vjerovnika SAMOBORSKA BANKA d.d., u iznosu od 663.033,95 kn</w:t>
      </w:r>
      <w:r w:rsidRPr="00C14F98">
        <w:t>, navodeći da je tražbina Samoborske banke prestala na način da je stekla punopravno vlasništvo na nekretninama dužnika i Augusta Toplaka, a koje su zbog predmetnog potraživanja bile predane banci u fiducijarno vlasništvo.</w:t>
      </w:r>
    </w:p>
    <w:p w:rsidRDefault="00D8288A" w:rsidP="0011031A" w:rsidR="0011031A" w:rsidRPr="00C14F98">
      <w:pPr>
        <w:jc w:val="both"/>
      </w:pPr>
      <w:r w:rsidRPr="00C14F98">
        <w:tab/>
        <w:t>Stečajni upravitelj o</w:t>
      </w:r>
      <w:r w:rsidR="00252A9A">
        <w:t>sporio je tražbinu vjerovnika H</w:t>
      </w:r>
      <w:r w:rsidRPr="00C14F98">
        <w:t xml:space="preserve">BOR kao tražbinu drugog višeg isplatnog reda u iznosu od </w:t>
      </w:r>
      <w:r w:rsidR="002D3B8F" w:rsidRPr="00C14F98">
        <w:t xml:space="preserve">560.000,00 </w:t>
      </w:r>
      <w:r w:rsidRPr="00C14F98">
        <w:t xml:space="preserve">kn </w:t>
      </w:r>
      <w:r w:rsidR="00796C97" w:rsidRPr="00C14F98">
        <w:t xml:space="preserve">navodeći da </w:t>
      </w:r>
      <w:r w:rsidR="00536138" w:rsidRPr="00C14F98">
        <w:t>je HAMAG dana 14. prosinca 2016. kao jamac na prvi poziv izvršio uplatu navedenog iznosa stečajnom vjerovniku temeljem odobrenog kredita i za navedenu uplatu dostavio odgovarajući dokaz.</w:t>
      </w:r>
      <w:r w:rsidR="0011031A" w:rsidRPr="00C14F98">
        <w:t xml:space="preserve"> Kako osporena tražbina stečajnog vjerovnika proizlazi iz zadužnice kao ovršne isprave, temeljem članka 266. stavak 4. Stečajnog zakona valjalo je uputiti na parnicu stečajnog upravitelja kao osporavatelja da dokaže osnovanost svog osporavanja. </w:t>
      </w:r>
    </w:p>
    <w:p w:rsidRDefault="005D5530" w:rsidP="008D4204" w:rsidR="007578C9" w:rsidRPr="00C14F98">
      <w:pPr>
        <w:jc w:val="both"/>
      </w:pPr>
      <w:r w:rsidRPr="00C14F98">
        <w:tab/>
      </w:r>
      <w:r w:rsidR="006F3547" w:rsidRPr="00C14F98">
        <w:t>Stečajni upravitelj osporio je tražbin</w:t>
      </w:r>
      <w:r w:rsidR="00810E33" w:rsidRPr="00C14F98">
        <w:t>u</w:t>
      </w:r>
      <w:r w:rsidR="006F3547" w:rsidRPr="00C14F98">
        <w:t xml:space="preserve"> vjerovnika</w:t>
      </w:r>
      <w:r w:rsidR="00810E33" w:rsidRPr="00C14F98">
        <w:t xml:space="preserve"> Augusta Toplaka kao tražbinu drugog višeg isplatnog reda u iznosu od 422.730,28 kn</w:t>
      </w:r>
      <w:r w:rsidR="00536138" w:rsidRPr="00C14F98">
        <w:t>, navodeći da iz priložene dokumentacije ne proizlazi da bi isti kao jamac platac ili kao fiducijarni dužnik namirio tražbinu Samoborske banke d.d.</w:t>
      </w:r>
      <w:r w:rsidR="008D4204" w:rsidRPr="00C14F98">
        <w:t xml:space="preserve"> </w:t>
      </w:r>
    </w:p>
    <w:p w:rsidRDefault="005D5530" w:rsidP="005D5530" w:rsidR="005D5530" w:rsidRPr="00C14F98">
      <w:pPr>
        <w:kinsoku w:val="false"/>
        <w:overflowPunct w:val="false"/>
        <w:spacing w:lineRule="exact" w:line="272" w:before="4"/>
        <w:jc w:val="both"/>
        <w:textAlignment w:val="baseline"/>
      </w:pPr>
      <w:r w:rsidRPr="00C14F98">
        <w:tab/>
        <w:t>Stečajni</w:t>
      </w:r>
      <w:r w:rsidR="00A1454B" w:rsidRPr="00C14F98">
        <w:t xml:space="preserve"> vjerovnik</w:t>
      </w:r>
      <w:r w:rsidRPr="00C14F98">
        <w:t xml:space="preserve"> August Toplak osporio je tražbinu vjerovnika SAMOBORSKA BANKA d.d., kao tražbinu drugog višeg isplatnog reda u iznosu od 663.033,95 kn budući </w:t>
      </w:r>
      <w:r w:rsidR="005B07C8" w:rsidRPr="00C14F98">
        <w:t xml:space="preserve">smatra </w:t>
      </w:r>
      <w:r w:rsidRPr="00C14F98">
        <w:t>da je tražbina</w:t>
      </w:r>
      <w:r w:rsidR="005B07C8" w:rsidRPr="00C14F98">
        <w:t xml:space="preserve"> vjerovnika </w:t>
      </w:r>
      <w:r w:rsidRPr="00C14F98">
        <w:t>Samoborske banke prestala na način da je stekla punopravno vlasništvo na nekretninama dužnika i Augusta Toplaka, a koje su zbog predmetnog potraživanja bile predane banci u fiducijarno vlasništvo.</w:t>
      </w:r>
    </w:p>
    <w:p w:rsidRDefault="00DB7F37" w:rsidP="00F546B4" w:rsidR="00F546B4" w:rsidRPr="00C14F98">
      <w:pPr>
        <w:jc w:val="both"/>
      </w:pPr>
      <w:r w:rsidRPr="00C14F98">
        <w:tab/>
        <w:t>Na ročištu osporavanj</w:t>
      </w:r>
      <w:r w:rsidR="00E7575D" w:rsidRPr="00C14F98">
        <w:t>a</w:t>
      </w:r>
      <w:r w:rsidRPr="00C14F98">
        <w:t xml:space="preserve"> ni</w:t>
      </w:r>
      <w:r w:rsidR="00E7575D" w:rsidRPr="00C14F98">
        <w:t xml:space="preserve">su </w:t>
      </w:r>
      <w:r w:rsidRPr="00C14F98">
        <w:t>otklonjen</w:t>
      </w:r>
      <w:r w:rsidR="00E7575D" w:rsidRPr="00C14F98">
        <w:t>a</w:t>
      </w:r>
      <w:r w:rsidRPr="00C14F98">
        <w:t xml:space="preserve">, pa </w:t>
      </w:r>
      <w:r w:rsidR="00A05DB7" w:rsidRPr="00C14F98">
        <w:t xml:space="preserve">su vjerovnici osporenih tražbina upućeni u parnicu, te </w:t>
      </w:r>
      <w:r w:rsidRPr="00C14F98">
        <w:t xml:space="preserve">je odluka donesena na temelju odredbe čl. </w:t>
      </w:r>
      <w:r w:rsidR="00F546B4" w:rsidRPr="00C14F98">
        <w:t>266. st. 1.</w:t>
      </w:r>
      <w:r w:rsidR="00462374" w:rsidRPr="00C14F98">
        <w:t>,</w:t>
      </w:r>
      <w:r w:rsidR="00F546B4" w:rsidRPr="00C14F98">
        <w:t xml:space="preserve"> </w:t>
      </w:r>
      <w:r w:rsidR="005B07C8" w:rsidRPr="00C14F98">
        <w:t xml:space="preserve">2. </w:t>
      </w:r>
      <w:r w:rsidR="00462374" w:rsidRPr="00C14F98">
        <w:t xml:space="preserve">i 4. </w:t>
      </w:r>
      <w:r w:rsidR="005B07C8" w:rsidRPr="00C14F98">
        <w:t xml:space="preserve">i </w:t>
      </w:r>
      <w:r w:rsidR="00F546B4" w:rsidRPr="00C14F98">
        <w:t xml:space="preserve">čl. 267. st 1. SZ-a. </w:t>
      </w:r>
    </w:p>
    <w:p w:rsidRDefault="00F546B4" w:rsidP="00F546B4" w:rsidR="00F546B4" w:rsidRPr="00C14F98">
      <w:pPr>
        <w:jc w:val="both"/>
      </w:pPr>
    </w:p>
    <w:p w:rsidRDefault="00F546B4" w:rsidP="007F2B36" w:rsidR="00F546B4" w:rsidRPr="00C14F98">
      <w:pPr>
        <w:jc w:val="center"/>
      </w:pPr>
      <w:r w:rsidRPr="00C14F98">
        <w:t>U Pazin</w:t>
      </w:r>
      <w:r w:rsidR="00810499" w:rsidRPr="00C14F98">
        <w:t>u</w:t>
      </w:r>
      <w:r w:rsidRPr="00C14F98">
        <w:t xml:space="preserve"> </w:t>
      </w:r>
      <w:r w:rsidR="00684AF9" w:rsidRPr="00C14F98">
        <w:t>1</w:t>
      </w:r>
      <w:r w:rsidR="00810499" w:rsidRPr="00C14F98">
        <w:t xml:space="preserve">. </w:t>
      </w:r>
      <w:r w:rsidR="00684AF9" w:rsidRPr="00C14F98">
        <w:t xml:space="preserve">ožujka </w:t>
      </w:r>
      <w:r w:rsidRPr="00C14F98">
        <w:t>201</w:t>
      </w:r>
      <w:r w:rsidR="005B07C8" w:rsidRPr="00C14F98">
        <w:t>7</w:t>
      </w:r>
      <w:r w:rsidRPr="00C14F98">
        <w:t>.</w:t>
      </w:r>
    </w:p>
    <w:p w:rsidRDefault="00F546B4" w:rsidP="00F546B4" w:rsidR="00F546B4" w:rsidRPr="00C14F98">
      <w:pPr>
        <w:ind w:firstLine="708"/>
        <w:jc w:val="center"/>
      </w:pPr>
    </w:p>
    <w:p w:rsidRDefault="00F546B4" w:rsidP="00F546B4" w:rsidR="00F546B4" w:rsidRPr="00C14F98">
      <w:pPr>
        <w:ind w:firstLine="708" w:left="5664"/>
        <w:jc w:val="center"/>
      </w:pPr>
      <w:r w:rsidRPr="00C14F98">
        <w:t>Stečajni sudac</w:t>
      </w:r>
    </w:p>
    <w:p w:rsidRDefault="00F546B4" w:rsidP="00F546B4" w:rsidR="00F546B4" w:rsidRPr="00C14F98">
      <w:pPr>
        <w:ind w:firstLine="708" w:left="4956"/>
        <w:jc w:val="center"/>
      </w:pPr>
      <w:r w:rsidRPr="00C14F98">
        <w:t xml:space="preserve">           </w:t>
      </w:r>
      <w:r w:rsidR="00CF7408" w:rsidRPr="00C14F98">
        <w:t>Damir Rabar</w:t>
      </w:r>
      <w:r w:rsidR="00252A9A">
        <w:t>, v.r.</w:t>
      </w:r>
    </w:p>
    <w:p w:rsidRDefault="00F546B4" w:rsidP="00F546B4" w:rsidR="00F546B4" w:rsidRPr="00C14F98">
      <w:pPr>
        <w:ind w:firstLine="708" w:left="4956"/>
        <w:jc w:val="center"/>
      </w:pPr>
    </w:p>
    <w:p w:rsidRDefault="00F546B4" w:rsidP="00F546B4" w:rsidR="00F546B4" w:rsidRPr="00C14F98">
      <w:pPr>
        <w:ind w:firstLine="708" w:left="4956"/>
        <w:jc w:val="center"/>
      </w:pPr>
    </w:p>
    <w:p w:rsidRDefault="00F546B4" w:rsidP="00F546B4" w:rsidR="00F546B4" w:rsidRPr="00C14F98">
      <w:pPr>
        <w:jc w:val="both"/>
      </w:pPr>
    </w:p>
    <w:p w:rsidRDefault="00F546B4" w:rsidP="00F546B4" w:rsidR="00F546B4" w:rsidRPr="00C14F98">
      <w:pPr>
        <w:jc w:val="both"/>
      </w:pPr>
    </w:p>
    <w:p w:rsidRDefault="00F546B4" w:rsidP="00F546B4" w:rsidR="00F546B4" w:rsidRPr="00C14F98">
      <w:pPr>
        <w:jc w:val="both"/>
      </w:pPr>
      <w:r w:rsidRPr="00C14F98">
        <w:t>UPUTA O PRAVNOM LIJEKU:</w:t>
      </w:r>
    </w:p>
    <w:p w:rsidRDefault="00F546B4" w:rsidP="00F546B4" w:rsidR="00F546B4" w:rsidRPr="00C14F98">
      <w:pPr>
        <w:ind w:firstLine="708"/>
        <w:jc w:val="both"/>
      </w:pPr>
      <w:r w:rsidRPr="00C14F98">
        <w:t xml:space="preserve">Protiv ovog rješenja pravo na žalbu ima stečajni upravitelj i svaki vjerovnik u dijelu koji se tiče njegove prijavljene tražbine i tražbine koju je osporio (čl. 265. st. 3. SZ-a). O žalbi odlučuje Visoki trgovački sud Republike Hrvatske. </w:t>
      </w:r>
    </w:p>
    <w:p w:rsidRDefault="00F546B4" w:rsidP="00F546B4" w:rsidR="00F546B4" w:rsidRPr="00C14F98">
      <w:pPr>
        <w:ind w:left="7080"/>
        <w:jc w:val="both"/>
      </w:pPr>
    </w:p>
    <w:p w:rsidRDefault="00F546B4" w:rsidP="00F546B4" w:rsidR="00F546B4" w:rsidRPr="00C14F98">
      <w:r w:rsidRPr="00C14F98">
        <w:t xml:space="preserve">DNA:  </w:t>
      </w:r>
    </w:p>
    <w:p w:rsidRDefault="00F546B4" w:rsidP="00A05DB7" w:rsidR="00A05DB7" w:rsidRPr="00C14F98">
      <w:pPr>
        <w:jc w:val="both"/>
      </w:pPr>
      <w:r w:rsidRPr="00C14F98">
        <w:t>- e-oglasna ploča suda 8 dana (čl. 265. st. 2. SZ-a)</w:t>
      </w:r>
      <w:r w:rsidR="00252A9A">
        <w:t>,</w:t>
      </w:r>
    </w:p>
    <w:p w:rsidRDefault="003417F1" w:rsidP="00A05DB7" w:rsidR="00252A9A">
      <w:pPr>
        <w:jc w:val="both"/>
      </w:pPr>
      <w:r w:rsidRPr="00C14F98">
        <w:t xml:space="preserve">- stečajni upravitelj Zinko Grgurić iz Rijeke, </w:t>
      </w:r>
      <w:r w:rsidR="00252A9A">
        <w:t>Ćikovići 126,</w:t>
      </w:r>
    </w:p>
    <w:p w:rsidRDefault="00A05DB7" w:rsidP="00A05DB7" w:rsidR="00A05DB7" w:rsidRPr="00C14F98">
      <w:pPr>
        <w:jc w:val="both"/>
      </w:pPr>
      <w:r w:rsidRPr="00C14F98">
        <w:t xml:space="preserve">- </w:t>
      </w:r>
      <w:r w:rsidR="00B5012A" w:rsidRPr="00C14F98">
        <w:t>August Toplak, Krapina, Zagrebačka cesta 47, po pun. Marku Zagorcu, odvjetniku iz Rijeke</w:t>
      </w:r>
      <w:r w:rsidR="00252A9A">
        <w:t>.</w:t>
      </w:r>
    </w:p>
    <w:p w:rsidRDefault="00B5012A" w:rsidP="00A05DB7" w:rsidR="00B5012A" w:rsidRPr="00C14F98">
      <w:pPr>
        <w:jc w:val="both"/>
      </w:pPr>
    </w:p>
    <w:p w:rsidRDefault="00F546B4" w:rsidP="00F546B4" w:rsidR="00F546B4" w:rsidRPr="00C14F98"/>
    <w:p w:rsidRDefault="007F2B36" w:rsidP="00F546B4" w:rsidR="007F2B36" w:rsidRPr="00C14F98"/>
    <w:p w:rsidRDefault="004D132D" w:rsidR="00500701" w:rsidRPr="00C14F98"/>
    <w:sectPr w:rsidSect="00A70E98" w:rsidR="00500701" w:rsidRPr="00C14F98">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BE5" w:rsidP="00F546B4" w:rsidR="00CB0BE5">
      <w:r>
        <w:separator/>
      </w:r>
    </w:p>
  </w:endnote>
  <w:endnote w:id="0" w:type="continuationSeparator">
    <w:p w:rsidRDefault="00CB0BE5" w:rsidP="00F546B4" w:rsidR="00CB0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BE5" w:rsidP="00F546B4" w:rsidR="00CB0BE5">
      <w:r>
        <w:separator/>
      </w:r>
    </w:p>
  </w:footnote>
  <w:footnote w:id="0" w:type="continuationSeparator">
    <w:p w:rsidRDefault="00CB0BE5" w:rsidP="00F546B4" w:rsidR="00CB0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5DB7"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132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5DB7"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132D">
      <w:rPr>
        <w:rStyle w:val="Brojstranice"/>
        <w:noProof/>
      </w:rPr>
      <w:t>3</w:t>
    </w:r>
    <w:r>
      <w:rPr>
        <w:rStyle w:val="Brojstranice"/>
      </w:rPr>
      <w:fldChar w:fldCharType="end"/>
    </w:r>
  </w:p>
  <w:p w:rsidRDefault="00A05DB7" w:rsidP="00BC7372" w:rsidR="00BC7372">
    <w:pPr>
      <w:pStyle w:val="Zaglavlje"/>
    </w:pPr>
    <w:r>
      <w:tab/>
    </w:r>
    <w:r>
      <w:tab/>
    </w:r>
    <w:r w:rsidR="00252A9A">
      <w:t>Poslovni broj: 1 St-217/16-27</w:t>
    </w:r>
  </w:p>
  <w:p w:rsidRDefault="004D132D" w:rsidP="00E84C66" w:rsidR="00E84C66">
    <w:pPr>
      <w:pStyle w:val="Zaglavlje"/>
    </w:pPr>
  </w:p>
  <w:p w:rsidRDefault="004D132D"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5DB7" w:rsidP="00252A9A" w:rsidR="00E84C66">
    <w:pPr>
      <w:pStyle w:val="Zaglavlje"/>
      <w:jc w:val="right"/>
    </w:pPr>
    <w:r>
      <w:tab/>
    </w:r>
    <w:r>
      <w:tab/>
    </w:r>
    <w:r w:rsidR="00252A9A">
      <w:t>Poslovni broj: 1 St-217/16-27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6B4"/>
    <w:rsid w:val="00021957"/>
    <w:rsid w:val="000D017A"/>
    <w:rsid w:val="00100306"/>
    <w:rsid w:val="0011031A"/>
    <w:rsid w:val="00114FB1"/>
    <w:rsid w:val="00180120"/>
    <w:rsid w:val="0018168D"/>
    <w:rsid w:val="00252A9A"/>
    <w:rsid w:val="00290F5B"/>
    <w:rsid w:val="002D3B07"/>
    <w:rsid w:val="002D3B8F"/>
    <w:rsid w:val="003145B9"/>
    <w:rsid w:val="003417F1"/>
    <w:rsid w:val="00372EA4"/>
    <w:rsid w:val="003D419E"/>
    <w:rsid w:val="004363F8"/>
    <w:rsid w:val="0044468B"/>
    <w:rsid w:val="00462374"/>
    <w:rsid w:val="004A3B0C"/>
    <w:rsid w:val="004D132D"/>
    <w:rsid w:val="00536138"/>
    <w:rsid w:val="00554328"/>
    <w:rsid w:val="00564083"/>
    <w:rsid w:val="005B07C8"/>
    <w:rsid w:val="005D5530"/>
    <w:rsid w:val="005E6C23"/>
    <w:rsid w:val="006227E6"/>
    <w:rsid w:val="0066742A"/>
    <w:rsid w:val="00672B50"/>
    <w:rsid w:val="00684AF9"/>
    <w:rsid w:val="006F3547"/>
    <w:rsid w:val="007075BA"/>
    <w:rsid w:val="00744F04"/>
    <w:rsid w:val="007578C9"/>
    <w:rsid w:val="0078523D"/>
    <w:rsid w:val="00796C97"/>
    <w:rsid w:val="007E511C"/>
    <w:rsid w:val="007F2B36"/>
    <w:rsid w:val="00810499"/>
    <w:rsid w:val="00810E33"/>
    <w:rsid w:val="008A4B42"/>
    <w:rsid w:val="008B29A8"/>
    <w:rsid w:val="008B347F"/>
    <w:rsid w:val="008D4204"/>
    <w:rsid w:val="008E4512"/>
    <w:rsid w:val="008F5FDD"/>
    <w:rsid w:val="0091282E"/>
    <w:rsid w:val="0094722D"/>
    <w:rsid w:val="00950360"/>
    <w:rsid w:val="00973EF4"/>
    <w:rsid w:val="00985388"/>
    <w:rsid w:val="009D1003"/>
    <w:rsid w:val="009F4C24"/>
    <w:rsid w:val="00A03BA5"/>
    <w:rsid w:val="00A05DB7"/>
    <w:rsid w:val="00A1454B"/>
    <w:rsid w:val="00A43C51"/>
    <w:rsid w:val="00A567B2"/>
    <w:rsid w:val="00AE60E3"/>
    <w:rsid w:val="00B5012A"/>
    <w:rsid w:val="00B67DE1"/>
    <w:rsid w:val="00C14F98"/>
    <w:rsid w:val="00CB0BE5"/>
    <w:rsid w:val="00CF7408"/>
    <w:rsid w:val="00D35D02"/>
    <w:rsid w:val="00D65786"/>
    <w:rsid w:val="00D8288A"/>
    <w:rsid w:val="00DB7F37"/>
    <w:rsid w:val="00DC6E54"/>
    <w:rsid w:val="00E56383"/>
    <w:rsid w:val="00E626A9"/>
    <w:rsid w:val="00E755AE"/>
    <w:rsid w:val="00E7575D"/>
    <w:rsid w:val="00EB409B"/>
    <w:rsid w:val="00EC58F9"/>
    <w:rsid w:val="00F20065"/>
    <w:rsid w:val="00F546B4"/>
    <w:rsid w:val="00F633D9"/>
    <w:rsid w:val="00FE1F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354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546B4"/>
    <w:pPr>
      <w:tabs>
        <w:tab w:pos="4536" w:val="center"/>
        <w:tab w:pos="9072" w:val="right"/>
      </w:tabs>
    </w:pPr>
  </w:style>
  <w:style w:customStyle="true" w:styleId="ZaglavljeChar" w:type="character">
    <w:name w:val="Zaglavlje Char"/>
    <w:basedOn w:val="Zadanifontodlomka"/>
    <w:link w:val="Zaglavlje"/>
    <w:rsid w:val="00F546B4"/>
    <w:rPr>
      <w:rFonts w:cs="Times New Roman" w:eastAsia="Times New Roman" w:hAnsi="Times New Roman" w:ascii="Times New Roman"/>
      <w:sz w:val="24"/>
      <w:szCs w:val="24"/>
      <w:lang w:eastAsia="hr-HR"/>
    </w:rPr>
  </w:style>
  <w:style w:styleId="Brojstranice" w:type="character">
    <w:name w:val="page number"/>
    <w:basedOn w:val="Zadanifontodlomka"/>
    <w:rsid w:val="00F546B4"/>
  </w:style>
  <w:style w:styleId="Tekstbalonia" w:type="paragraph">
    <w:name w:val="Balloon Text"/>
    <w:basedOn w:val="Normal"/>
    <w:link w:val="TekstbaloniaChar"/>
    <w:uiPriority w:val="99"/>
    <w:semiHidden/>
    <w:unhideWhenUsed/>
    <w:rsid w:val="00F546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6B4"/>
    <w:rPr>
      <w:rFonts w:cs="Tahoma" w:eastAsia="Times New Roman" w:hAnsi="Tahoma" w:ascii="Tahoma"/>
      <w:sz w:val="16"/>
      <w:szCs w:val="16"/>
      <w:lang w:eastAsia="hr-HR"/>
    </w:rPr>
  </w:style>
  <w:style w:styleId="Podnoje" w:type="paragraph">
    <w:name w:val="footer"/>
    <w:basedOn w:val="Normal"/>
    <w:link w:val="PodnojeChar"/>
    <w:uiPriority w:val="99"/>
    <w:unhideWhenUsed/>
    <w:rsid w:val="00F546B4"/>
    <w:pPr>
      <w:tabs>
        <w:tab w:pos="4536" w:val="center"/>
        <w:tab w:pos="9072" w:val="right"/>
      </w:tabs>
    </w:pPr>
  </w:style>
  <w:style w:customStyle="true" w:styleId="PodnojeChar" w:type="character">
    <w:name w:val="Podnožje Char"/>
    <w:basedOn w:val="Zadanifontodlomka"/>
    <w:link w:val="Podnoje"/>
    <w:uiPriority w:val="99"/>
    <w:rsid w:val="00F546B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D132D"/>
    <w:rPr>
      <w:color w:val="808080"/>
      <w:bdr w:space="0" w:sz="0" w:color="auto" w:val="none"/>
      <w:shd w:fill="auto" w:color="auto" w:val="clear"/>
    </w:rPr>
  </w:style>
  <w:style w:customStyle="true" w:styleId="eSPISCCParagraphDefaultFont" w:type="character">
    <w:name w:val="eSPIS_CC_Paragraph Default Font"/>
    <w:basedOn w:val="Zadanifontodlomka"/>
    <w:rsid w:val="004D13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32D"/>
    <w:rPr>
      <w:bdr w:space="0" w:sz="0" w:color="auto" w:val="none"/>
      <w:shd w:fill="FFFFCC" w:color="auto" w:val="clear"/>
      <w:lang w:val="hr-HR"/>
    </w:rPr>
  </w:style>
  <w:style w:customStyle="true" w:styleId="PozadinaSvijetloCrvena" w:type="character">
    <w:name w:val="Pozadina_SvijetloCrvena"/>
    <w:basedOn w:val="eSPISCCParagraphDefaultFont"/>
    <w:rsid w:val="004D13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3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354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546B4"/>
    <w:pPr>
      <w:tabs>
        <w:tab w:pos="4536" w:val="center"/>
        <w:tab w:pos="9072" w:val="right"/>
      </w:tabs>
    </w:pPr>
  </w:style>
  <w:style w:customStyle="1" w:styleId="ZaglavljeChar" w:type="character">
    <w:name w:val="Zaglavlje Char"/>
    <w:basedOn w:val="Zadanifontodlomka"/>
    <w:link w:val="Zaglavlje"/>
    <w:rsid w:val="00F546B4"/>
    <w:rPr>
      <w:rFonts w:ascii="Times New Roman" w:cs="Times New Roman" w:eastAsia="Times New Roman" w:hAnsi="Times New Roman"/>
      <w:sz w:val="24"/>
      <w:szCs w:val="24"/>
      <w:lang w:eastAsia="hr-HR"/>
    </w:rPr>
  </w:style>
  <w:style w:styleId="Brojstranice" w:type="character">
    <w:name w:val="page number"/>
    <w:basedOn w:val="Zadanifontodlomka"/>
    <w:rsid w:val="00F546B4"/>
  </w:style>
  <w:style w:styleId="Tekstbalonia" w:type="paragraph">
    <w:name w:val="Balloon Text"/>
    <w:basedOn w:val="Normal"/>
    <w:link w:val="TekstbaloniaChar"/>
    <w:uiPriority w:val="99"/>
    <w:semiHidden/>
    <w:unhideWhenUsed/>
    <w:rsid w:val="00F546B4"/>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6B4"/>
    <w:rPr>
      <w:rFonts w:ascii="Tahoma" w:cs="Tahoma" w:eastAsia="Times New Roman" w:hAnsi="Tahoma"/>
      <w:sz w:val="16"/>
      <w:szCs w:val="16"/>
      <w:lang w:eastAsia="hr-HR"/>
    </w:rPr>
  </w:style>
  <w:style w:styleId="Podnoje" w:type="paragraph">
    <w:name w:val="footer"/>
    <w:basedOn w:val="Normal"/>
    <w:link w:val="PodnojeChar"/>
    <w:uiPriority w:val="99"/>
    <w:unhideWhenUsed/>
    <w:rsid w:val="00F546B4"/>
    <w:pPr>
      <w:tabs>
        <w:tab w:pos="4536" w:val="center"/>
        <w:tab w:pos="9072" w:val="right"/>
      </w:tabs>
    </w:pPr>
  </w:style>
  <w:style w:customStyle="1" w:styleId="PodnojeChar" w:type="character">
    <w:name w:val="Podnožje Char"/>
    <w:basedOn w:val="Zadanifontodlomka"/>
    <w:link w:val="Podnoje"/>
    <w:uiPriority w:val="99"/>
    <w:rsid w:val="00F546B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D132D"/>
    <w:rPr>
      <w:color w:val="808080"/>
      <w:bdr w:color="auto" w:space="0" w:sz="0" w:val="none"/>
      <w:shd w:color="auto" w:fill="auto" w:val="clear"/>
    </w:rPr>
  </w:style>
  <w:style w:customStyle="1" w:styleId="eSPISCCParagraphDefaultFont" w:type="character">
    <w:name w:val="eSPIS_CC_Paragraph Default Font"/>
    <w:basedOn w:val="Zadanifontodlomka"/>
    <w:rsid w:val="004D13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32D"/>
    <w:rPr>
      <w:bdr w:color="auto" w:space="0" w:sz="0" w:val="none"/>
      <w:shd w:color="auto" w:fill="FFFFCC" w:val="clear"/>
      <w:lang w:val="hr-HR"/>
    </w:rPr>
  </w:style>
  <w:style w:customStyle="1" w:styleId="PozadinaSvijetloCrvena" w:type="character">
    <w:name w:val="Pozadina_SvijetloCrvena"/>
    <w:basedOn w:val="eSPISCCParagraphDefaultFont"/>
    <w:rsid w:val="004D13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3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009121">
      <w:bodyDiv w:val="true"/>
      <w:marLeft w:val="0"/>
      <w:marRight w:val="0"/>
      <w:marTop w:val="0"/>
      <w:marBottom w:val="0"/>
      <w:divBdr>
        <w:top w:space="0" w:sz="0" w:color="auto" w:val="none"/>
        <w:left w:space="0" w:sz="0" w:color="auto" w:val="none"/>
        <w:bottom w:space="0" w:sz="0" w:color="auto" w:val="none"/>
        <w:right w:space="0" w:sz="0" w:color="auto" w:val="none"/>
      </w:divBdr>
    </w:div>
    <w:div w:id="666395938">
      <w:bodyDiv w:val="true"/>
      <w:marLeft w:val="0"/>
      <w:marRight w:val="0"/>
      <w:marTop w:val="0"/>
      <w:marBottom w:val="0"/>
      <w:divBdr>
        <w:top w:space="0" w:sz="0" w:color="auto" w:val="none"/>
        <w:left w:space="0" w:sz="0" w:color="auto" w:val="none"/>
        <w:bottom w:space="0" w:sz="0" w:color="auto" w:val="none"/>
        <w:right w:space="0" w:sz="0" w:color="auto" w:val="none"/>
      </w:divBdr>
    </w:div>
    <w:div w:id="753017084">
      <w:bodyDiv w:val="true"/>
      <w:marLeft w:val="0"/>
      <w:marRight w:val="0"/>
      <w:marTop w:val="0"/>
      <w:marBottom w:val="0"/>
      <w:divBdr>
        <w:top w:space="0" w:sz="0" w:color="auto" w:val="none"/>
        <w:left w:space="0" w:sz="0" w:color="auto" w:val="none"/>
        <w:bottom w:space="0" w:sz="0" w:color="auto" w:val="none"/>
        <w:right w:space="0" w:sz="0" w:color="auto" w:val="none"/>
      </w:divBdr>
    </w:div>
    <w:div w:id="1109860882">
      <w:bodyDiv w:val="true"/>
      <w:marLeft w:val="0"/>
      <w:marRight w:val="0"/>
      <w:marTop w:val="0"/>
      <w:marBottom w:val="0"/>
      <w:divBdr>
        <w:top w:space="0" w:sz="0" w:color="auto" w:val="none"/>
        <w:left w:space="0" w:sz="0" w:color="auto" w:val="none"/>
        <w:bottom w:space="0" w:sz="0" w:color="auto" w:val="none"/>
        <w:right w:space="0" w:sz="0" w:color="auto" w:val="none"/>
      </w:divBdr>
    </w:div>
    <w:div w:id="1224028870">
      <w:bodyDiv w:val="true"/>
      <w:marLeft w:val="0"/>
      <w:marRight w:val="0"/>
      <w:marTop w:val="0"/>
      <w:marBottom w:val="0"/>
      <w:divBdr>
        <w:top w:space="0" w:sz="0" w:color="auto" w:val="none"/>
        <w:left w:space="0" w:sz="0" w:color="auto" w:val="none"/>
        <w:bottom w:space="0" w:sz="0" w:color="auto" w:val="none"/>
        <w:right w:space="0" w:sz="0" w:color="auto" w:val="none"/>
      </w:divBdr>
    </w:div>
    <w:div w:id="1306472605">
      <w:bodyDiv w:val="true"/>
      <w:marLeft w:val="0"/>
      <w:marRight w:val="0"/>
      <w:marTop w:val="0"/>
      <w:marBottom w:val="0"/>
      <w:divBdr>
        <w:top w:space="0" w:sz="0" w:color="auto" w:val="none"/>
        <w:left w:space="0" w:sz="0" w:color="auto" w:val="none"/>
        <w:bottom w:space="0" w:sz="0" w:color="auto" w:val="none"/>
        <w:right w:space="0" w:sz="0" w:color="auto" w:val="none"/>
      </w:divBdr>
    </w:div>
    <w:div w:id="1970932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St-217/2016</izvorni_sadrzaj>
    <derivirana_varijabla naziv="DomainObject.Predmet.OznakaBroj_1">St-217/2016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plavi registrator s prijavama tražbina</izvorni_sadrzaj>
    <derivirana_varijabla naziv="DomainObject.Predmet.PrimjedbaSuca_1">Spisu prileži plavi registrator s prijavama tražbina</derivirana_varijabla>
  </DomainObject.Predmet.PrimjedbaSuca>
  <DomainObject.Predmet.ProtustrankaFormated>
    <izvorni_sadrzaj>  ORSERA d.o.o. VRSAR</izvorni_sadrzaj>
    <derivirana_varijabla naziv="DomainObject.Predmet.ProtustrankaFormated_1">  ORSERA d.o.o. VRSAR</derivirana_varijabla>
  </DomainObject.Predmet.ProtustrankaFormated>
  <DomainObject.Predmet.ProtustrankaFormatedOIB>
    <izvorni_sadrzaj>  ORSERA d.o.o. VRSAR, OIB 06133446055</izvorni_sadrzaj>
    <derivirana_varijabla naziv="DomainObject.Predmet.ProtustrankaFormatedOIB_1">  ORSERA d.o.o. VRSAR, OIB 06133446055</derivirana_varijabla>
  </DomainObject.Predmet.ProtustrankaFormatedOIB>
  <DomainObject.Predmet.ProtustrankaFormatedWithAdress>
    <izvorni_sadrzaj> ORSERA d.o.o. VRSAR, Brionska 3, 52450 Vrsar</izvorni_sadrzaj>
    <derivirana_varijabla naziv="DomainObject.Predmet.ProtustrankaFormatedWithAdress_1"> ORSERA d.o.o. VRSAR, Brionska 3, 52450 Vrsar</derivirana_varijabla>
  </DomainObject.Predmet.ProtustrankaFormatedWithAdress>
  <DomainObject.Predmet.ProtustrankaFormatedWithAdressOIB>
    <izvorni_sadrzaj> ORSERA d.o.o. VRSAR, OIB 06133446055, Brionska 3, 52450 Vrsar</izvorni_sadrzaj>
    <derivirana_varijabla naziv="DomainObject.Predmet.ProtustrankaFormatedWithAdressOIB_1"> ORSERA d.o.o. VRSAR, OIB 06133446055, Brionska 3, 52450 Vrsar</derivirana_varijabla>
  </DomainObject.Predmet.ProtustrankaFormatedWithAdressOIB>
  <DomainObject.Predmet.ProtustrankaWithAdress>
    <izvorni_sadrzaj>ORSERA d.o.o. VRSAR Brionska 3, 52450 Vrsar</izvorni_sadrzaj>
    <derivirana_varijabla naziv="DomainObject.Predmet.ProtustrankaWithAdress_1">ORSERA d.o.o. VRSAR Brionska 3, 52450 Vrsar</derivirana_varijabla>
  </DomainObject.Predmet.ProtustrankaWithAdress>
  <DomainObject.Predmet.ProtustrankaWithAdressOIB>
    <izvorni_sadrzaj>ORSERA d.o.o. VRSAR, OIB 06133446055, Brionska 3, 52450 Vrsar</izvorni_sadrzaj>
    <derivirana_varijabla naziv="DomainObject.Predmet.ProtustrankaWithAdressOIB_1">ORSERA d.o.o. VRSAR, OIB 06133446055, Brionska 3, 52450 Vrsar</derivirana_varijabla>
  </DomainObject.Predmet.ProtustrankaWithAdressOIB>
  <DomainObject.Predmet.ProtustrankaNazivFormated>
    <izvorni_sadrzaj>ORSERA d.o.o. VRSAR</izvorni_sadrzaj>
    <derivirana_varijabla naziv="DomainObject.Predmet.ProtustrankaNazivFormated_1">ORSERA d.o.o. VRSAR</derivirana_varijabla>
  </DomainObject.Predmet.ProtustrankaNazivFormated>
  <DomainObject.Predmet.ProtustrankaNazivFormatedOIB>
    <izvorni_sadrzaj>ORSERA d.o.o. VRSAR, OIB 06133446055</izvorni_sadrzaj>
    <derivirana_varijabla naziv="DomainObject.Predmet.ProtustrankaNazivFormatedOIB_1">ORSERA d.o.o. VRSAR, OIB 06133446055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188706.96</izvorni_sadrzaj>
    <derivirana_varijabla naziv="DomainObject.Predmet.TrenutnaVrijednost_1">188706.96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ORSERA d.o.o. VRSAR</item>
    </izvorni_sadrzaj>
    <derivirana_varijabla naziv="DomainObject.Predmet.ProtuStrankaListFormated_1">
      <item>ORSERA d.o.o. VRSAR</item>
    </derivirana_varijabla>
  </DomainObject.Predmet.ProtuStrankaListFormated>
  <DomainObject.Predmet.ProtuStrankaListFormatedOIB>
    <izvorni_sadrzaj>
      <item>ORSERA d.o.o. VRSAR, OIB 06133446055</item>
    </izvorni_sadrzaj>
    <derivirana_varijabla naziv="DomainObject.Predmet.ProtuStrankaListFormatedOIB_1">
      <item>ORSERA d.o.o. VRSAR, OIB 06133446055</item>
    </derivirana_varijabla>
  </DomainObject.Predmet.ProtuStrankaListFormatedOIB>
  <DomainObject.Predmet.ProtuStrankaListFormatedWithAdress>
    <izvorni_sadrzaj>
      <item>ORSERA d.o.o. VRSAR, Brionska 3, 52450 Vrsar</item>
    </izvorni_sadrzaj>
    <derivirana_varijabla naziv="DomainObject.Predmet.ProtuStrankaListFormatedWithAdress_1">
      <item>ORSERA d.o.o. VRSAR, Brionska 3, 52450 Vrsar</item>
    </derivirana_varijabla>
  </DomainObject.Predmet.ProtuStrankaListFormatedWithAdress>
  <DomainObject.Predmet.ProtuStrankaListFormatedWithAdressOIB>
    <izvorni_sadrzaj>
      <item>ORSERA d.o.o. VRSAR, OIB 06133446055, Brionska 3, 52450 Vrsar</item>
    </izvorni_sadrzaj>
    <derivirana_varijabla naziv="DomainObject.Predmet.ProtuStrankaListFormatedWithAdressOIB_1">
      <item>ORSERA d.o.o. VRSAR, OIB 06133446055, Brionska 3, 52450 Vrsar</item>
    </derivirana_varijabla>
  </DomainObject.Predmet.ProtuStrankaListFormatedWithAdressOIB>
  <DomainObject.Predmet.ProtuStrankaListNazivFormated>
    <izvorni_sadrzaj>
      <item>ORSERA d.o.o. VRSAR</item>
    </izvorni_sadrzaj>
    <derivirana_varijabla naziv="DomainObject.Predmet.ProtuStrankaListNazivFormated_1">
      <item>ORSERA d.o.o. VRSAR</item>
    </derivirana_varijabla>
  </DomainObject.Predmet.ProtuStrankaListNazivFormated>
  <DomainObject.Predmet.ProtuStrankaListNazivFormatedOIB>
    <izvorni_sadrzaj>
      <item>ORSERA d.o.o. VRSAR, OIB 06133446055</item>
    </izvorni_sadrzaj>
    <derivirana_varijabla naziv="DomainObject.Predmet.ProtuStrankaListNazivFormatedOIB_1">
      <item>ORSERA d.o.o. VRSAR, OIB 06133446055</item>
    </derivirana_varijabla>
  </DomainObject.Predmet.ProtuStrankaListNazivFormatedOIB>
  <DomainObject.Predmet.OstaliListFormated>
    <izvorni_sadrzaj>
      <item>Odvj. Ivan Zubić</item>
      <item>TOP-KOP d.o.o. VELIKA MLAKA</item>
      <item>Odvj. Davorin Ivančić</item>
    </izvorni_sadrzaj>
    <derivirana_varijabla naziv="DomainObject.Predmet.OstaliListFormated_1">
      <item>Odvj. Ivan Zubić</item>
      <item>TOP-KOP d.o.o. VELIKA MLAKA</item>
      <item>Odvj. Davorin Ivančić</item>
    </derivirana_varijabla>
  </DomainObject.Predmet.OstaliListFormated>
  <DomainObject.Predmet.OstaliListFormatedOIB>
    <izvorni_sadrzaj>
      <item>Odvj. Ivan Zubić, OIB 17968254563</item>
      <item>TOP-KOP d.o.o. VELIKA MLAKA, OIB 26827765037</item>
      <item>Odvj. Davorin Ivančić, OIB 69936328926</item>
    </izvorni_sadrzaj>
    <derivirana_varijabla naziv="DomainObject.Predmet.OstaliListFormatedOIB_1">
      <item>Odvj. Ivan Zubić, OIB 17968254563</item>
      <item>TOP-KOP d.o.o. VELIKA MLAKA, OIB 26827765037</item>
      <item>Odvj. Davorin Ivančić, OIB 69936328926</item>
    </derivirana_varijabla>
  </DomainObject.Predmet.OstaliListFormatedOIB>
  <DomainObject.Predmet.OstaliListFormatedWithAdress>
    <izvorni_sadrzaj>
      <item>Odvj. Ivan Zubić, Zagrebačka 43, 49000 Krapina</item>
      <item>TOP-KOP d.o.o. VELIKA MLAKA, Napredak 2, 10010 Velika Mlaka</item>
      <item>Odvj. Davorin Ivančić, Trnsko 44 a, 10000 Zagreb</item>
    </izvorni_sadrzaj>
    <derivirana_varijabla naziv="DomainObject.Predmet.OstaliListFormatedWithAdress_1">
      <item>Odvj. Ivan Zubić, Zagrebačka 43, 49000 Krapina</item>
      <item>TOP-KOP d.o.o. VELIKA MLAKA, Napredak 2, 10010 Velika Mlaka</item>
      <item>Odvj. Davorin Ivančić, Trnsko 44 a, 10000 Zagreb</item>
    </derivirana_varijabla>
  </DomainObject.Predmet.OstaliListFormatedWithAdress>
  <DomainObject.Predmet.OstaliListFormatedWithAdressOIB>
    <izvorni_sadrzaj>
      <item>Odvj. Ivan Zubić, OIB 17968254563, Zagrebačka 43, 49000 Krapina</item>
      <item>TOP-KOP d.o.o. VELIKA MLAKA, OIB 26827765037, Napredak 2, 10010 Velika Mlaka</item>
      <item>Odvj. Davorin Ivančić, OIB 69936328926, Trnsko 44 a, 10000 Zagreb</item>
    </izvorni_sadrzaj>
    <derivirana_varijabla naziv="DomainObject.Predmet.OstaliListFormatedWithAdressOIB_1">
      <item>Odvj. Ivan Zubić, OIB 17968254563, Zagrebačka 43, 49000 Krapina</item>
      <item>TOP-KOP d.o.o. VELIKA MLAKA, OIB 26827765037, Napredak 2, 10010 Velika Mlaka</item>
      <item>Odvj. Davorin Ivančić, OIB 69936328926, Trnsko 44 a, 10000 Zagreb</item>
    </derivirana_varijabla>
  </DomainObject.Predmet.OstaliListFormatedWithAdressOIB>
  <DomainObject.Predmet.OstaliListNazivFormated>
    <izvorni_sadrzaj>
      <item>Odvj. Ivan Zubić</item>
      <item>TOP-KOP d.o.o. VELIKA MLAKA</item>
      <item>Odvj. Davorin Ivančić</item>
    </izvorni_sadrzaj>
    <derivirana_varijabla naziv="DomainObject.Predmet.OstaliListNazivFormated_1">
      <item>Odvj. Ivan Zubić</item>
      <item>TOP-KOP d.o.o. VELIKA MLAKA</item>
      <item>Odvj. Davorin Ivančić</item>
    </derivirana_varijabla>
  </DomainObject.Predmet.OstaliListNazivFormated>
  <DomainObject.Predmet.OstaliListNazivFormatedOIB>
    <izvorni_sadrzaj>
      <item>Odvj. Ivan Zubić, OIB 17968254563</item>
      <item>TOP-KOP d.o.o. VELIKA MLAKA, OIB 26827765037</item>
      <item>Odvj. Davorin Ivančić, OIB 69936328926</item>
    </izvorni_sadrzaj>
    <derivirana_varijabla naziv="DomainObject.Predmet.OstaliListNazivFormatedOIB_1">
      <item>Odvj. Ivan Zubić, OIB 17968254563</item>
      <item>TOP-KOP d.o.o. VELIKA MLAKA, OIB 26827765037</item>
      <item>Odvj. Davorin Ivančić, OIB 69936328926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ORSERA d.o.o. VRSAR</izvorni_sadrzaj>
    <derivirana_varijabla naziv="DomainObject.Predmet.ProtustrankaIDrugi_1">ORSERA d.o.o. VRSAR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ORSERA d.o.o. VRSAR, OIB 06133446055, Brionska 3, 52450 Vrsar</izvorni_sadrzaj>
    <derivirana_varijabla naziv="DomainObject.Predmet.ProtustrankaIDrugiAdressOIB_1">ORSERA d.o.o. VRSAR, OIB 06133446055, Brionska 3,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ORSERA d.o.o. VRSAR</item>
      <item>Odvj. Ivan Zubić</item>
      <item>TOP-KOP d.o.o. VELIKA MLAKA</item>
      <item>Odvj. Davorin Ivančić</item>
    </izvorni_sadrzaj>
    <derivirana_varijabla naziv="DomainObject.Predmet.SudioniciListNaziv_1">
      <item>FINANCIJSKA AGENCIJA, RC RIJEKA, PODRUŽNICA PULA, PULA</item>
      <item>ORSERA d.o.o. VRSAR</item>
      <item>Odvj. Ivan Zubić</item>
      <item>TOP-KOP d.o.o. VELIKA MLAKA</item>
      <item>Odvj. Davorin Ivančić</item>
    </derivirana_varijabla>
  </DomainObject.Predmet.SudioniciListNaziv>
  <DomainObject.Predmet.SudioniciListAdressOIB>
    <izvorni_sadrzaj>
      <item>FINANCIJSKA AGENCIJA, RC RIJEKA, PODRUŽNICA PULA, PULA, OIB 85821130368, Ulica grada Vukovara 70,10000 Zagreb</item>
      <item>ORSERA d.o.o. VRSAR, OIB 06133446055, Brionska 3,52450 Vrsar</item>
      <item>Odvj. Ivan Zubić, OIB 17968254563, Zagrebačka 43,49000 Krapina</item>
      <item>TOP-KOP d.o.o. VELIKA MLAKA, OIB 26827765037, Napredak 2,10010 Velika Mlaka</item>
      <item>Odvj. Davorin Ivančić, OIB 69936328926, Trnsko 44 a,10000 Zagreb</item>
    </izvorni_sadrzaj>
    <derivirana_varijabla naziv="DomainObject.Predmet.SudioniciListAdressOIB_1">
      <item>FINANCIJSKA AGENCIJA, RC RIJEKA, PODRUŽNICA PULA, PULA, OIB 85821130368, Ulica grada Vukovara 70,10000 Zagreb</item>
      <item>ORSERA d.o.o. VRSAR, OIB 06133446055, Brionska 3,52450 Vrsar</item>
      <item>Odvj. Ivan Zubić, OIB 17968254563, Zagrebačka 43,49000 Krapina</item>
      <item>TOP-KOP d.o.o. VELIKA MLAKA, OIB 26827765037, Napredak 2,10010 Velika Mlaka</item>
      <item>Odvj. Davorin Ivančić, OIB 69936328926, Trnsko 44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06133446055</item>
      <item>, OIB 17968254563</item>
      <item>, OIB 26827765037</item>
      <item>, OIB 69936328926</item>
    </izvorni_sadrzaj>
    <derivirana_varijabla naziv="DomainObject.Predmet.SudioniciListNazivOIB_1">
      <item>, OIB 85821130368</item>
      <item>, OIB 06133446055</item>
      <item>, OIB 17968254563</item>
      <item>, OIB 26827765037</item>
      <item>, OIB 69936328926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5858</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2017-03-01T13:39:00Z</dcterms:created>
  <dc:creator>Jasmina Matika</dc:creator>
  <cp:lastModifiedBy>Lorena Paris Aničić</cp:lastModifiedBy>
  <cp:lastPrinted>2017-03-01T13:46:00Z</cp:lastPrinted>
  <dcterms:modified xmlns:xsi="http://www.w3.org/2001/XMLSchema-instance" xsi:type="dcterms:W3CDTF">2017-03-01T13:47:00Z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