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cd988" w14:paraId="58cd988" w:rsidRDefault="003447AD" w:rsidP="003447AD" w:rsidR="003447AD" w:rsidRPr="009E14B3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  </w:t>
      </w:r>
      <w:r w:rsidRPr="009E14B3">
        <w:rPr>
          <w:noProof/>
          <w:sz w:val="24"/>
          <w:szCs w:val="24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122" w:rsidP="00531122" w:rsidR="00531122" w:rsidRPr="009E14B3">
      <w:pPr>
        <w:pStyle w:val="Tijeloteksta"/>
        <w:outlineLvl w:val="0"/>
      </w:pPr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TRGOVAČKI SUD U ZAGREBU                                                    </w:t>
      </w:r>
      <w:smartTag w:element="metricconverter" w:uri="urn:schemas-microsoft-com:office:smarttags">
        <w:smartTagPr>
          <w:attr w:val="72. St" w:name="ProductID"/>
        </w:smartTagPr>
        <w:r w:rsidRPr="009E14B3">
          <w:rPr>
            <w:sz w:val="24"/>
            <w:szCs w:val="24"/>
          </w:rPr>
          <w:t>72. St</w:t>
        </w:r>
      </w:smartTag>
      <w:r w:rsidRPr="009E14B3">
        <w:rPr>
          <w:sz w:val="24"/>
          <w:szCs w:val="24"/>
        </w:rPr>
        <w:t xml:space="preserve"> -</w:t>
      </w:r>
      <w:r w:rsidR="00BB3E09">
        <w:rPr>
          <w:sz w:val="24"/>
          <w:szCs w:val="24"/>
        </w:rPr>
        <w:t>444</w:t>
      </w:r>
      <w:r w:rsidR="004D7FDE">
        <w:rPr>
          <w:sz w:val="24"/>
          <w:szCs w:val="24"/>
        </w:rPr>
        <w:t>/2016</w:t>
      </w:r>
      <w:r w:rsidR="00DB0A97">
        <w:rPr>
          <w:sz w:val="24"/>
          <w:szCs w:val="24"/>
        </w:rPr>
        <w:t>-12</w:t>
      </w:r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Amruševa 2/II</w:t>
      </w:r>
    </w:p>
    <w:p w:rsidRDefault="00531122" w:rsidP="00531122" w:rsidR="00531122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FD588F" w:rsidP="000C2C7C" w:rsidR="00531122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ZAKLJUČAK</w:t>
      </w:r>
    </w:p>
    <w:p w:rsidRDefault="000C2C7C" w:rsidP="000C2C7C" w:rsidR="000C2C7C" w:rsidRPr="00473165">
      <w:pPr>
        <w:rPr>
          <w:sz w:val="24"/>
          <w:szCs w:val="24"/>
        </w:rPr>
      </w:pPr>
    </w:p>
    <w:p w:rsidRDefault="00BB3E09" w:rsidP="00BB3E09" w:rsidR="00BB3E09" w:rsidRPr="00BB3E09">
      <w:pPr>
        <w:jc w:val="both"/>
        <w:rPr>
          <w:sz w:val="24"/>
          <w:szCs w:val="24"/>
        </w:rPr>
      </w:pPr>
      <w:r w:rsidRPr="00BB3E09">
        <w:rPr>
          <w:sz w:val="24"/>
          <w:szCs w:val="24"/>
        </w:rPr>
        <w:t xml:space="preserve">Trgovački sud u Zagrebu, po sucu Nikoli Ribariću, u stečajnom predmetu u povodu zahtjeva FINANCIJSKE AGENCIJE, za provedbu stečajnog postupka nad dužnikom </w:t>
      </w:r>
    </w:p>
    <w:p w:rsidRDefault="00BB3E09" w:rsidP="00BB3E09" w:rsidR="00370044">
      <w:pPr>
        <w:jc w:val="both"/>
        <w:rPr>
          <w:sz w:val="24"/>
          <w:szCs w:val="24"/>
        </w:rPr>
      </w:pPr>
      <w:r w:rsidRPr="00BB3E09">
        <w:rPr>
          <w:sz w:val="24"/>
          <w:szCs w:val="24"/>
        </w:rPr>
        <w:t>MANDIR UGOSTITELJSTVO j.d.o.o., Zagreb (Grad Zagreb), Podolje 30, OIB: 12927609723, dana 20. travnja 2017.</w:t>
      </w:r>
    </w:p>
    <w:p w:rsidRDefault="00BB3E09" w:rsidP="00BB3E09" w:rsidR="00BB3E09">
      <w:pPr>
        <w:jc w:val="center"/>
        <w:rPr>
          <w:sz w:val="24"/>
          <w:szCs w:val="24"/>
        </w:rPr>
      </w:pPr>
    </w:p>
    <w:p w:rsidRDefault="00FD588F" w:rsidP="00FD588F" w:rsidR="00FD588F" w:rsidRPr="00B732B1">
      <w:pPr>
        <w:jc w:val="center"/>
        <w:rPr>
          <w:color w:val="000000"/>
          <w:sz w:val="24"/>
          <w:szCs w:val="24"/>
        </w:rPr>
      </w:pPr>
      <w:r w:rsidRPr="00B732B1">
        <w:rPr>
          <w:color w:val="000000"/>
          <w:sz w:val="24"/>
          <w:szCs w:val="24"/>
        </w:rPr>
        <w:t xml:space="preserve">z  a  k  l  j u č  i  o      j  e </w:t>
      </w:r>
    </w:p>
    <w:p w:rsidRDefault="00FD588F" w:rsidP="00FD588F" w:rsidR="00FD588F" w:rsidRPr="00B732B1">
      <w:pPr>
        <w:rPr>
          <w:color w:val="000000"/>
          <w:sz w:val="24"/>
          <w:szCs w:val="24"/>
        </w:rPr>
      </w:pPr>
    </w:p>
    <w:p w:rsidRDefault="00FD588F" w:rsidP="000C2C7C" w:rsidR="00FD588F" w:rsidRPr="000466F4">
      <w:pPr>
        <w:ind w:firstLine="720"/>
        <w:jc w:val="both"/>
        <w:rPr>
          <w:color w:val="000000"/>
          <w:sz w:val="24"/>
          <w:szCs w:val="24"/>
        </w:rPr>
      </w:pPr>
      <w:r w:rsidRPr="000466F4">
        <w:rPr>
          <w:color w:val="000000"/>
          <w:sz w:val="24"/>
          <w:szCs w:val="24"/>
        </w:rPr>
        <w:t xml:space="preserve">Nalaže se privremenom stečajnom upravitelju, podnijeti izvješće u kojem će iznijeti svoje stručno mišljenje o tome postoji li razlog za otvaranje stečajnog postupka, da li je raspoloživa imovina dužnika dovoljna za namirenje troškova stečajnog postupka te koliki su predvidivi troškovi prethodnog i stečajnog postupka (čl. </w:t>
      </w:r>
      <w:r w:rsidR="00C62C3D" w:rsidRPr="000466F4">
        <w:rPr>
          <w:color w:val="000000"/>
          <w:sz w:val="24"/>
          <w:szCs w:val="24"/>
        </w:rPr>
        <w:t>119</w:t>
      </w:r>
      <w:r w:rsidRPr="000466F4">
        <w:rPr>
          <w:color w:val="000000"/>
          <w:sz w:val="24"/>
          <w:szCs w:val="24"/>
        </w:rPr>
        <w:t>. SZ-a).</w:t>
      </w:r>
    </w:p>
    <w:p w:rsidRDefault="00FD588F" w:rsidP="00FD588F" w:rsidR="00FD588F" w:rsidRPr="009E14B3">
      <w:pPr>
        <w:ind w:firstLine="720"/>
        <w:jc w:val="both"/>
        <w:rPr>
          <w:color w:val="000000"/>
          <w:sz w:val="24"/>
          <w:szCs w:val="24"/>
        </w:rPr>
      </w:pPr>
    </w:p>
    <w:p w:rsidRDefault="00FD588F" w:rsidP="00FD588F" w:rsidR="00FD588F" w:rsidRPr="009E14B3">
      <w:pPr>
        <w:ind w:firstLine="720"/>
        <w:jc w:val="both"/>
        <w:rPr>
          <w:color w:val="000000"/>
          <w:sz w:val="24"/>
          <w:szCs w:val="24"/>
        </w:rPr>
      </w:pPr>
      <w:r w:rsidRPr="009E14B3">
        <w:rPr>
          <w:color w:val="000000"/>
          <w:sz w:val="24"/>
          <w:szCs w:val="24"/>
        </w:rPr>
        <w:t>Pisano izvješće s mišljenjem privremeni stečajni upravitelj dužan je izraditi u roku od 30 dana.</w:t>
      </w:r>
    </w:p>
    <w:p w:rsidRDefault="00FD588F" w:rsidP="00FD588F" w:rsidR="00FD588F" w:rsidRPr="009E14B3">
      <w:pPr>
        <w:jc w:val="both"/>
        <w:rPr>
          <w:sz w:val="24"/>
          <w:szCs w:val="24"/>
        </w:rPr>
      </w:pPr>
    </w:p>
    <w:p w:rsidRDefault="00075CFB" w:rsidP="00FD588F" w:rsidR="00FD588F" w:rsidRPr="009E14B3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20</w:t>
      </w:r>
      <w:r w:rsidR="00FD588F" w:rsidRPr="009E14B3">
        <w:rPr>
          <w:sz w:val="24"/>
          <w:szCs w:val="24"/>
        </w:rPr>
        <w:t>.</w:t>
      </w:r>
      <w:r>
        <w:rPr>
          <w:sz w:val="24"/>
          <w:szCs w:val="24"/>
        </w:rPr>
        <w:t xml:space="preserve"> travnja</w:t>
      </w:r>
      <w:r w:rsidR="00C62C3D">
        <w:rPr>
          <w:sz w:val="24"/>
          <w:szCs w:val="24"/>
        </w:rPr>
        <w:t xml:space="preserve"> 201</w:t>
      </w:r>
      <w:r w:rsidR="009375F8">
        <w:rPr>
          <w:sz w:val="24"/>
          <w:szCs w:val="24"/>
        </w:rPr>
        <w:t>7</w:t>
      </w:r>
      <w:r w:rsidR="00FD588F" w:rsidRPr="009E14B3">
        <w:rPr>
          <w:sz w:val="24"/>
          <w:szCs w:val="24"/>
        </w:rPr>
        <w:t>.</w:t>
      </w:r>
    </w:p>
    <w:p w:rsidRDefault="00FD588F" w:rsidP="00FD588F" w:rsidR="00FD588F" w:rsidRPr="009E14B3">
      <w:pPr>
        <w:jc w:val="center"/>
        <w:rPr>
          <w:b/>
          <w:sz w:val="24"/>
          <w:szCs w:val="24"/>
        </w:rPr>
      </w:pPr>
    </w:p>
    <w:p w:rsidRDefault="009E14B3" w:rsidP="00E91121" w:rsidR="00DB0A9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DB0A9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B0A97" w:rsidP="00E91121" w:rsidR="00DB0A9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B0A97" w:rsidP="00E91121" w:rsidR="00DB0A9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B0A97" w:rsidP="00E91121" w:rsidR="00DB0A9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B0A97" w:rsidP="00E91121" w:rsidR="00DB0A9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E14B3" w:rsidP="00DB0A97" w:rsidR="009E14B3" w:rsidRPr="009E14B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D588F" w:rsidP="00FD588F" w:rsidR="00FD588F" w:rsidRPr="009E14B3">
      <w:pPr>
        <w:rPr>
          <w:color w:val="000000"/>
          <w:sz w:val="24"/>
          <w:szCs w:val="24"/>
        </w:rPr>
      </w:pPr>
      <w:r w:rsidRPr="009E14B3">
        <w:rPr>
          <w:color w:val="000000"/>
          <w:sz w:val="24"/>
          <w:szCs w:val="24"/>
        </w:rPr>
        <w:t>UPUTA O PRAVNOM LIJEKU</w:t>
      </w:r>
    </w:p>
    <w:p w:rsidRDefault="00FD588F" w:rsidP="00FD588F" w:rsidR="00B732B1">
      <w:pPr>
        <w:rPr>
          <w:color w:val="000000"/>
          <w:sz w:val="24"/>
          <w:szCs w:val="24"/>
        </w:rPr>
      </w:pPr>
      <w:r w:rsidRPr="009E14B3">
        <w:rPr>
          <w:color w:val="000000"/>
          <w:sz w:val="24"/>
          <w:szCs w:val="24"/>
        </w:rPr>
        <w:t>Protiv ovog zaključka nije dopuštena žalba ( čl. 1</w:t>
      </w:r>
      <w:r w:rsidR="00C62C3D">
        <w:rPr>
          <w:color w:val="000000"/>
          <w:sz w:val="24"/>
          <w:szCs w:val="24"/>
        </w:rPr>
        <w:t>9</w:t>
      </w:r>
      <w:r w:rsidRPr="009E14B3">
        <w:rPr>
          <w:color w:val="000000"/>
          <w:sz w:val="24"/>
          <w:szCs w:val="24"/>
        </w:rPr>
        <w:t>.st.</w:t>
      </w:r>
      <w:r w:rsidR="00C62C3D">
        <w:rPr>
          <w:color w:val="000000"/>
          <w:sz w:val="24"/>
          <w:szCs w:val="24"/>
        </w:rPr>
        <w:t>7</w:t>
      </w:r>
      <w:r w:rsidRPr="009E14B3">
        <w:rPr>
          <w:color w:val="000000"/>
          <w:sz w:val="24"/>
          <w:szCs w:val="24"/>
        </w:rPr>
        <w:t>.SZ).</w:t>
      </w:r>
    </w:p>
    <w:p w:rsidRDefault="00B732B1" w:rsidP="00FD588F" w:rsidR="00B732B1">
      <w:pPr>
        <w:rPr>
          <w:color w:val="000000"/>
          <w:sz w:val="24"/>
          <w:szCs w:val="24"/>
        </w:rPr>
      </w:pPr>
    </w:p>
    <w:p w:rsidRDefault="00FE1EFD" w:rsidP="00FD588F" w:rsidR="00FE1EFD">
      <w:pPr>
        <w:rPr>
          <w:color w:val="000000"/>
          <w:sz w:val="24"/>
          <w:szCs w:val="24"/>
        </w:rPr>
      </w:pPr>
    </w:p>
    <w:p w:rsidRDefault="00DB0A97" w:rsidP="00FD588F" w:rsidR="00DB0A97">
      <w:pPr>
        <w:rPr>
          <w:color w:val="000000"/>
          <w:sz w:val="24"/>
          <w:szCs w:val="24"/>
        </w:rPr>
      </w:pPr>
    </w:p>
    <w:p w:rsidRDefault="00DB0A97" w:rsidP="00FD588F" w:rsidR="00DB0A97">
      <w:pPr>
        <w:rPr>
          <w:color w:val="000000"/>
          <w:sz w:val="24"/>
          <w:szCs w:val="24"/>
        </w:rPr>
      </w:pPr>
    </w:p>
    <w:p w:rsidRDefault="00DB0A97" w:rsidP="00FD588F" w:rsidR="00DB0A97">
      <w:pPr>
        <w:rPr>
          <w:color w:val="000000"/>
          <w:sz w:val="24"/>
          <w:szCs w:val="24"/>
        </w:rPr>
      </w:pPr>
    </w:p>
    <w:p w:rsidRDefault="00DB0A97" w:rsidP="00FD588F" w:rsidR="00DB0A97">
      <w:pPr>
        <w:rPr>
          <w:color w:val="000000"/>
          <w:sz w:val="24"/>
          <w:szCs w:val="24"/>
        </w:rPr>
      </w:pPr>
    </w:p>
    <w:p w:rsidRDefault="00DB0A97" w:rsidP="00FD588F" w:rsidR="00DB0A97">
      <w:pPr>
        <w:rPr>
          <w:color w:val="000000"/>
          <w:sz w:val="24"/>
          <w:szCs w:val="24"/>
        </w:rPr>
      </w:pPr>
    </w:p>
    <w:p w:rsidRDefault="00DB0A97" w:rsidP="00FD588F" w:rsidR="00DB0A97">
      <w:pPr>
        <w:rPr>
          <w:color w:val="000000"/>
          <w:sz w:val="24"/>
          <w:szCs w:val="24"/>
        </w:rPr>
      </w:pPr>
    </w:p>
    <w:p w:rsidRDefault="00DB0A97" w:rsidP="00FD588F" w:rsidR="00DB0A97">
      <w:pPr>
        <w:rPr>
          <w:color w:val="000000"/>
          <w:sz w:val="24"/>
          <w:szCs w:val="24"/>
        </w:rPr>
      </w:pPr>
    </w:p>
    <w:p w:rsidRDefault="00DB0A97" w:rsidP="00FD588F" w:rsidR="00DB0A97">
      <w:pPr>
        <w:rPr>
          <w:color w:val="000000"/>
          <w:sz w:val="24"/>
          <w:szCs w:val="24"/>
        </w:rPr>
      </w:pPr>
    </w:p>
    <w:p w:rsidRDefault="00DB0A97" w:rsidP="00FD588F" w:rsidR="00DB0A97">
      <w:pPr>
        <w:rPr>
          <w:color w:val="000000"/>
          <w:sz w:val="24"/>
          <w:szCs w:val="24"/>
        </w:rPr>
      </w:pPr>
    </w:p>
    <w:p w:rsidRDefault="00DB0A97" w:rsidP="00FD588F" w:rsidR="00DB0A97">
      <w:pPr>
        <w:rPr>
          <w:color w:val="000000"/>
          <w:sz w:val="24"/>
          <w:szCs w:val="24"/>
        </w:rPr>
      </w:pPr>
    </w:p>
    <w:p w:rsidRDefault="003447AD" w:rsidP="003447AD" w:rsidR="003447AD" w:rsidRPr="009E14B3">
      <w:pPr>
        <w:pStyle w:val="Naslov2"/>
        <w:rPr>
          <w:rFonts w:hAnsi="Times New Roman" w:ascii="Times New Roman"/>
          <w:b w:val="false"/>
          <w:color w:val="auto"/>
          <w:szCs w:val="24"/>
        </w:rPr>
      </w:pPr>
    </w:p>
    <w:sectPr w:rsidSect="00CC3159" w:rsidR="003447AD" w:rsidRPr="009E14B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FA1" w:rsidR="008F1FA1">
      <w:r>
        <w:separator/>
      </w:r>
    </w:p>
  </w:endnote>
  <w:endnote w:id="0" w:type="continuationSeparator">
    <w:p w:rsidRDefault="008F1FA1" w:rsidR="008F1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2A7A" w:rsidR="00D72A7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2A7A" w:rsidR="00D72A7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2A7A" w:rsidR="00D72A7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FA1" w:rsidR="008F1FA1">
      <w:r>
        <w:separator/>
      </w:r>
    </w:p>
  </w:footnote>
  <w:footnote w:id="0" w:type="continuationSeparator">
    <w:p w:rsidRDefault="008F1FA1" w:rsidR="008F1F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3EC8" w:rsidR="001A3E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5BE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3EC8" w:rsidP="00CC3159" w:rsidR="001A3EC8">
    <w:pPr>
      <w:ind w:firstLine="720" w:left="6480"/>
    </w:pPr>
    <w:smartTag w:element="metricconverter" w:uri="urn:schemas-microsoft-com:office:smarttags">
      <w:smartTagPr>
        <w:attr w:val="72 St" w:name="ProductID"/>
      </w:smartTagPr>
      <w:r>
        <w:t>72</w:t>
      </w:r>
      <w:r w:rsidRPr="000559FC">
        <w:t xml:space="preserve"> St</w:t>
      </w:r>
    </w:smartTag>
    <w:r w:rsidRPr="000559FC">
      <w:t xml:space="preserve"> -</w:t>
    </w:r>
    <w:r w:rsidR="00D72A7A">
      <w:t>2438/2016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2A7A" w:rsidR="00D72A7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47AD"/>
    <w:rsid w:val="000466F4"/>
    <w:rsid w:val="00075CFB"/>
    <w:rsid w:val="000C2C7C"/>
    <w:rsid w:val="00131994"/>
    <w:rsid w:val="001A3EC8"/>
    <w:rsid w:val="003447AD"/>
    <w:rsid w:val="00370044"/>
    <w:rsid w:val="003C7B4F"/>
    <w:rsid w:val="0046616D"/>
    <w:rsid w:val="004D7FDE"/>
    <w:rsid w:val="00531122"/>
    <w:rsid w:val="005E04FC"/>
    <w:rsid w:val="007C4A95"/>
    <w:rsid w:val="008A5BE3"/>
    <w:rsid w:val="008F1FA1"/>
    <w:rsid w:val="00924E9D"/>
    <w:rsid w:val="009375F8"/>
    <w:rsid w:val="009E14B3"/>
    <w:rsid w:val="00A73DBE"/>
    <w:rsid w:val="00B3101F"/>
    <w:rsid w:val="00B732B1"/>
    <w:rsid w:val="00BB3E09"/>
    <w:rsid w:val="00C62C3D"/>
    <w:rsid w:val="00C95FE0"/>
    <w:rsid w:val="00CA5541"/>
    <w:rsid w:val="00CC3159"/>
    <w:rsid w:val="00D56683"/>
    <w:rsid w:val="00D72A7A"/>
    <w:rsid w:val="00DB0A97"/>
    <w:rsid w:val="00F44012"/>
    <w:rsid w:val="00F5084A"/>
    <w:rsid w:val="00FD588F"/>
    <w:rsid w:val="00FE1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FD588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E14B3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9E14B3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A5B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5BE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5BE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5BE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5BE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FD588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E14B3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9E14B3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A5B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5BE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5BE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5BE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5BE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08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48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2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St-444/2016</izvorni_sadrzaj>
    <derivirana_varijabla naziv="DomainObject.Predmet.OznakaBroj_1">St-444/2016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MANDIR UGOSTITELJSTVO j.d.o.o.</izvorni_sadrzaj>
    <derivirana_varijabla naziv="DomainObject.Predmet.ProtustrankaFormated_1">  MANDIR UGOSTITELJSTVO j.d.o.o.</derivirana_varijabla>
  </DomainObject.Predmet.ProtustrankaFormated>
  <DomainObject.Predmet.ProtustrankaFormatedOIB>
    <izvorni_sadrzaj>  MANDIR UGOSTITELJSTVO j.d.o.o., OIB 12927609723</izvorni_sadrzaj>
    <derivirana_varijabla naziv="DomainObject.Predmet.ProtustrankaFormatedOIB_1">  MANDIR UGOSTITELJSTVO j.d.o.o., OIB 12927609723</derivirana_varijabla>
  </DomainObject.Predmet.ProtustrankaFormatedOIB>
  <DomainObject.Predmet.ProtustrankaFormatedWithAdress>
    <izvorni_sadrzaj> MANDIR UGOSTITELJSTVO j.d.o.o., Podolje 30, 10000 Zagreb</izvorni_sadrzaj>
    <derivirana_varijabla naziv="DomainObject.Predmet.ProtustrankaFormatedWithAdress_1"> MANDIR UGOSTITELJSTVO j.d.o.o., Podolje 30, 10000 Zagreb</derivirana_varijabla>
  </DomainObject.Predmet.ProtustrankaFormatedWithAdress>
  <DomainObject.Predmet.ProtustrankaFormatedWithAdressOIB>
    <izvorni_sadrzaj> MANDIR UGOSTITELJSTVO j.d.o.o., OIB 12927609723, Podolje 30, 10000 Zagreb</izvorni_sadrzaj>
    <derivirana_varijabla naziv="DomainObject.Predmet.ProtustrankaFormatedWithAdressOIB_1"> MANDIR UGOSTITELJSTVO j.d.o.o., OIB 12927609723, Podolje 30, 10000 Zagreb</derivirana_varijabla>
  </DomainObject.Predmet.ProtustrankaFormatedWithAdressOIB>
  <DomainObject.Predmet.ProtustrankaWithAdress>
    <izvorni_sadrzaj>MANDIR UGOSTITELJSTVO j.d.o.o. Podolje 30, 10000 Zagreb</izvorni_sadrzaj>
    <derivirana_varijabla naziv="DomainObject.Predmet.ProtustrankaWithAdress_1">MANDIR UGOSTITELJSTVO j.d.o.o. Podolje 30, 10000 Zagreb</derivirana_varijabla>
  </DomainObject.Predmet.ProtustrankaWithAdress>
  <DomainObject.Predmet.ProtustrankaWithAdressOIB>
    <izvorni_sadrzaj>MANDIR UGOSTITELJSTVO j.d.o.o., OIB 12927609723, Podolje 30, 10000 Zagreb</izvorni_sadrzaj>
    <derivirana_varijabla naziv="DomainObject.Predmet.ProtustrankaWithAdressOIB_1">MANDIR UGOSTITELJSTVO j.d.o.o., OIB 12927609723, Podolje 30, 10000 Zagreb</derivirana_varijabla>
  </DomainObject.Predmet.ProtustrankaWithAdressOIB>
  <DomainObject.Predmet.ProtustrankaNazivFormated>
    <izvorni_sadrzaj>MANDIR UGOSTITELJSTVO j.d.o.o.</izvorni_sadrzaj>
    <derivirana_varijabla naziv="DomainObject.Predmet.ProtustrankaNazivFormated_1">MANDIR UGOSTITELJSTVO j.d.o.o.</derivirana_varijabla>
  </DomainObject.Predmet.ProtustrankaNazivFormated>
  <DomainObject.Predmet.ProtustrankaNazivFormatedOIB>
    <izvorni_sadrzaj>MANDIR UGOSTITELJSTVO j.d.o.o., OIB 12927609723</izvorni_sadrzaj>
    <derivirana_varijabla naziv="DomainObject.Predmet.ProtustrankaNazivFormatedOIB_1">MANDIR UGOSTITELJSTVO j.d.o.o., OIB 12927609723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Mato Mandir</izvorni_sadrzaj>
    <derivirana_varijabla naziv="DomainObject.Predmet.StrankaFormated_1">  FINA Regionalni centar Zagreb; Mato Mandir</derivirana_varijabla>
  </DomainObject.Predmet.StrankaFormated>
  <DomainObject.Predmet.StrankaFormatedOIB>
    <izvorni_sadrzaj>  FINA Regionalni centar Zagreb, OIB 85821130368; Mato Mandir, OIB 00552209119</izvorni_sadrzaj>
    <derivirana_varijabla naziv="DomainObject.Predmet.StrankaFormatedOIB_1">  FINA Regionalni centar Zagreb, OIB 85821130368; Mato Mandir, OIB 00552209119</derivirana_varijabla>
  </DomainObject.Predmet.StrankaFormatedOIB>
  <DomainObject.Predmet.StrankaFormatedWithAdress>
    <izvorni_sadrzaj> FINA Regionalni centar Zagreb, Trg svibanjski žrtava 1995. 1, 10000 Zagreb; Mato Mandir, Podolje 30, 10000 Zagreb</izvorni_sadrzaj>
    <derivirana_varijabla naziv="DomainObject.Predmet.StrankaFormatedWithAdress_1"> FINA Regionalni centar Zagreb, Trg svibanjski žrtava 1995. 1, 10000 Zagreb; Mato Mandir, Podolje 30, 10000 Zagreb</derivirana_varijabla>
  </DomainObject.Predmet.StrankaFormatedWithAdress>
  <DomainObject.Predmet.StrankaFormatedWithAdressOIB>
    <izvorni_sadrzaj> FINA Regionalni centar Zagreb, OIB 85821130368, Trg svibanjski žrtava 1995. 1, 10000 Zagreb; Mato Mandir, OIB 00552209119, Podolje 30, 10000 Zagreb</izvorni_sadrzaj>
    <derivirana_varijabla naziv="DomainObject.Predmet.StrankaFormatedWithAdressOIB_1"> FINA Regionalni centar Zagreb, OIB 85821130368, Trg svibanjski žrtava 1995. 1, 10000 Zagreb; Mato Mandir, OIB 00552209119, Podolje 30, 10000 Zagreb</derivirana_varijabla>
  </DomainObject.Predmet.StrankaFormatedWithAdressOIB>
  <DomainObject.Predmet.StrankaWithAdress>
    <izvorni_sadrzaj>FINA Regionalni centar Zagreb Trg svibanjski žrtava 1995. 1,10000 Zagreb,Mato Mandir Podolje 30,10000 Zagreb</izvorni_sadrzaj>
    <derivirana_varijabla naziv="DomainObject.Predmet.StrankaWithAdress_1">FINA Regionalni centar Zagreb Trg svibanjski žrtava 1995. 1,10000 Zagreb,Mato Mandir Podolje 30,10000 Zagreb</derivirana_varijabla>
  </DomainObject.Predmet.StrankaWithAdress>
  <DomainObject.Predmet.StrankaWithAdressOIB>
    <izvorni_sadrzaj>FINA Regionalni centar Zagreb, OIB 85821130368, Trg svibanjski žrtava 1995. 1,10000 Zagreb,Mato Mandir, OIB 00552209119, Podolje 30,10000 Zagreb</izvorni_sadrzaj>
    <derivirana_varijabla naziv="DomainObject.Predmet.StrankaWithAdressOIB_1">FINA Regionalni centar Zagreb, OIB 85821130368, Trg svibanjski žrtava 1995. 1,10000 Zagreb,Mato Mandir, OIB 00552209119, Podolje 30,10000 Zagreb</derivirana_varijabla>
  </DomainObject.Predmet.StrankaWithAdressOIB>
  <DomainObject.Predmet.StrankaNazivFormated>
    <izvorni_sadrzaj>FINA Regionalni centar Zagreb,Mato Mandir</izvorni_sadrzaj>
    <derivirana_varijabla naziv="DomainObject.Predmet.StrankaNazivFormated_1">FINA Regionalni centar Zagreb,Mato Mandir</derivirana_varijabla>
  </DomainObject.Predmet.StrankaNazivFormated>
  <DomainObject.Predmet.StrankaNazivFormatedOIB>
    <izvorni_sadrzaj>FINA Regionalni centar Zagreb, OIB 85821130368,Mato Mandir, OIB 00552209119</izvorni_sadrzaj>
    <derivirana_varijabla naziv="DomainObject.Predmet.StrankaNazivFormatedOIB_1">FINA Regionalni centar Zagreb, OIB 85821130368,Mato Mandir, OIB 00552209119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Mato Mandir</item>
    </izvorni_sadrzaj>
    <derivirana_varijabla naziv="DomainObject.Predmet.StrankaListFormated_1">
      <item>FINA Regionalni centar Zagreb</item>
      <item>Mato Mandir</item>
    </derivirana_varijabla>
  </DomainObject.Predmet.StrankaListFormated>
  <DomainObject.Predmet.StrankaListFormatedOIB>
    <izvorni_sadrzaj>
      <item>FINA Regionalni centar Zagreb, OIB 85821130368</item>
      <item>Mato Mandir, OIB 00552209119</item>
    </izvorni_sadrzaj>
    <derivirana_varijabla naziv="DomainObject.Predmet.StrankaListFormatedOIB_1">
      <item>FINA Regionalni centar Zagreb, OIB 85821130368</item>
      <item>Mato Mandir, OIB 00552209119</item>
    </derivirana_varijabla>
  </DomainObject.Predmet.StrankaListFormatedOIB>
  <DomainObject.Predmet.StrankaListFormatedWithAdress>
    <izvorni_sadrzaj>
      <item>FINA Regionalni centar Zagreb, Trg svibanjski žrtava 1995. 1, 10000 Zagreb</item>
      <item>Mato Mandir, Podolje 30, 10000 Zagreb</item>
    </izvorni_sadrzaj>
    <derivirana_varijabla naziv="DomainObject.Predmet.StrankaListFormatedWithAdress_1">
      <item>FINA Regionalni centar Zagreb, Trg svibanjski žrtava 1995. 1, 10000 Zagreb</item>
      <item>Mato Mandir, Podolje 30,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  <item>Mato Mandir, OIB 00552209119, Podolje 30, 10000 Zagreb</item>
    </izvorni_sadrzaj>
    <derivirana_varijabla naziv="DomainObject.Predmet.StrankaListFormatedWithAdressOIB_1">
      <item>FINA Regionalni centar Zagreb, OIB 85821130368, Trg svibanjski žrtava 1995. 1, 10000 Zagreb</item>
      <item>Mato Mandir, OIB 00552209119, Podolje 30, 10000 Zagreb</item>
    </derivirana_varijabla>
  </DomainObject.Predmet.StrankaListFormatedWithAdressOIB>
  <DomainObject.Predmet.StrankaListNazivFormated>
    <izvorni_sadrzaj>
      <item>FINA Regionalni centar Zagreb</item>
      <item>Mato Mandir</item>
    </izvorni_sadrzaj>
    <derivirana_varijabla naziv="DomainObject.Predmet.StrankaListNazivFormated_1">
      <item>FINA Regionalni centar Zagreb</item>
      <item>Mato Mandir</item>
    </derivirana_varijabla>
  </DomainObject.Predmet.StrankaListNazivFormated>
  <DomainObject.Predmet.StrankaListNazivFormatedOIB>
    <izvorni_sadrzaj>
      <item>FINA Regionalni centar Zagreb, OIB 85821130368</item>
      <item>Mato Mandir, OIB 00552209119</item>
    </izvorni_sadrzaj>
    <derivirana_varijabla naziv="DomainObject.Predmet.StrankaListNazivFormatedOIB_1">
      <item>FINA Regionalni centar Zagreb, OIB 85821130368</item>
      <item>Mato Mandir, OIB 00552209119</item>
    </derivirana_varijabla>
  </DomainObject.Predmet.StrankaListNazivFormatedOIB>
  <DomainObject.Predmet.ProtuStrankaListFormated>
    <izvorni_sadrzaj>
      <item>MANDIR UGOSTITELJSTVO j.d.o.o.</item>
    </izvorni_sadrzaj>
    <derivirana_varijabla naziv="DomainObject.Predmet.ProtuStrankaListFormated_1">
      <item>MANDIR UGOSTITELJSTVO j.d.o.o.</item>
    </derivirana_varijabla>
  </DomainObject.Predmet.ProtuStrankaListFormated>
  <DomainObject.Predmet.ProtuStrankaListFormatedOIB>
    <izvorni_sadrzaj>
      <item>MANDIR UGOSTITELJSTVO j.d.o.o., OIB 12927609723</item>
    </izvorni_sadrzaj>
    <derivirana_varijabla naziv="DomainObject.Predmet.ProtuStrankaListFormatedOIB_1">
      <item>MANDIR UGOSTITELJSTVO j.d.o.o., OIB 12927609723</item>
    </derivirana_varijabla>
  </DomainObject.Predmet.ProtuStrankaListFormatedOIB>
  <DomainObject.Predmet.ProtuStrankaListFormatedWithAdress>
    <izvorni_sadrzaj>
      <item>MANDIR UGOSTITELJSTVO j.d.o.o., Podolje 30, 10000 Zagreb</item>
    </izvorni_sadrzaj>
    <derivirana_varijabla naziv="DomainObject.Predmet.ProtuStrankaListFormatedWithAdress_1">
      <item>MANDIR UGOSTITELJSTVO j.d.o.o., Podolje 30, 10000 Zagreb</item>
    </derivirana_varijabla>
  </DomainObject.Predmet.ProtuStrankaListFormatedWithAdress>
  <DomainObject.Predmet.ProtuStrankaListFormatedWithAdressOIB>
    <izvorni_sadrzaj>
      <item>MANDIR UGOSTITELJSTVO j.d.o.o., OIB 12927609723, Podolje 30, 10000 Zagreb</item>
    </izvorni_sadrzaj>
    <derivirana_varijabla naziv="DomainObject.Predmet.ProtuStrankaListFormatedWithAdressOIB_1">
      <item>MANDIR UGOSTITELJSTVO j.d.o.o., OIB 12927609723, Podolje 30, 10000 Zagreb</item>
    </derivirana_varijabla>
  </DomainObject.Predmet.ProtuStrankaListFormatedWithAdressOIB>
  <DomainObject.Predmet.ProtuStrankaListNazivFormated>
    <izvorni_sadrzaj>
      <item>MANDIR UGOSTITELJSTVO j.d.o.o.</item>
    </izvorni_sadrzaj>
    <derivirana_varijabla naziv="DomainObject.Predmet.ProtuStrankaListNazivFormated_1">
      <item>MANDIR UGOSTITELJSTVO j.d.o.o.</item>
    </derivirana_varijabla>
  </DomainObject.Predmet.ProtuStrankaListNazivFormated>
  <DomainObject.Predmet.ProtuStrankaListNazivFormatedOIB>
    <izvorni_sadrzaj>
      <item>MANDIR UGOSTITELJSTVO j.d.o.o., OIB 12927609723</item>
    </izvorni_sadrzaj>
    <derivirana_varijabla naziv="DomainObject.Predmet.ProtuStrankaListNazivFormatedOIB_1">
      <item>MANDIR UGOSTITELJSTVO j.d.o.o., OIB 12927609723</item>
    </derivirana_varijabla>
  </DomainObject.Predmet.ProtuStrankaListNazivFormatedOIB>
  <DomainObject.Predmet.OstaliListFormated>
    <izvorni_sadrzaj>
      <item>Mato Mandir</item>
      <item>ŽUPANIJSKO DRŽAVNO ODVJETNIŠTVO U ZAGREBU</item>
      <item>PRIVREDNA BANKA ZAGREB - DIONIČKO DRUŠTVO</item>
    </izvorni_sadrzaj>
    <derivirana_varijabla naziv="DomainObject.Predmet.OstaliListFormated_1">
      <item>Mato Mandir</item>
      <item>ŽUPANIJSKO DRŽAVNO ODVJETNIŠTVO U ZAGREBU</item>
      <item>PRIVREDNA BANKA ZAGREB - DIONIČKO DRUŠTVO</item>
    </derivirana_varijabla>
  </DomainObject.Predmet.OstaliListFormated>
  <DomainObject.Predmet.OstaliListFormatedOIB>
    <izvorni_sadrzaj>
      <item>Mato Mandir, OIB 00552209119</item>
      <item>ŽUPANIJSKO DRŽAVNO ODVJETNIŠTVO U ZAGREBU, OIB 16488001145</item>
      <item>PRIVREDNA BANKA ZAGREB - DIONIČKO DRUŠTVO, OIB 02535697732</item>
    </izvorni_sadrzaj>
    <derivirana_varijabla naziv="DomainObject.Predmet.OstaliListFormatedOIB_1">
      <item>Mato Mandir, OIB 00552209119</item>
      <item>ŽUPANIJSKO DRŽAVNO ODVJETNIŠTVO U ZAGREBU, OIB 16488001145</item>
      <item>PRIVREDNA BANKA ZAGREB - DIONIČKO DRUŠTVO, OIB 02535697732</item>
    </derivirana_varijabla>
  </DomainObject.Predmet.OstaliListFormatedOIB>
  <DomainObject.Predmet.OstaliListFormatedWithAdress>
    <izvorni_sadrzaj>
      <item>Mato Mandir, Podolje 30, 10000 Zagreb</item>
      <item>ŽUPANIJSKO DRŽAVNO ODVJETNIŠTVO U ZAGREBU, Savska Cesta 41, 10000 Zagreb</item>
      <item>PRIVREDNA BANKA ZAGREB - DIONIČKO DRUŠTVO, Radnička cesta 50, 10000 Zagreb</item>
    </izvorni_sadrzaj>
    <derivirana_varijabla naziv="DomainObject.Predmet.OstaliListFormatedWithAdress_1">
      <item>Mato Mandir, Podolje 30, 10000 Zagreb</item>
      <item>ŽUPANIJSKO DRŽAVNO ODVJETNIŠTVO U ZAGREBU, Savska Cesta 41,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Mato Mandir, OIB 00552209119, Podolje 30, 10000 Zagreb</item>
      <item>ŽUPANIJSKO DRŽAVNO ODVJETNIŠTVO U ZAGREBU, OIB 16488001145, Savska Cesta 41, 10000 Zagreb</item>
      <item>PRIVREDNA BANKA ZAGREB - DIONIČKO DRUŠTVO, OIB 02535697732, Radnička cesta 50, 10000 Zagreb</item>
    </izvorni_sadrzaj>
    <derivirana_varijabla naziv="DomainObject.Predmet.OstaliListFormatedWithAdressOIB_1">
      <item>Mato Mandir, OIB 00552209119, Podolje 30, 10000 Zagreb</item>
      <item>ŽUPANIJSKO DRŽAVNO ODVJETNIŠTVO U ZAGREBU, OIB 16488001145, Savska Cesta 41,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Mato Mandir</item>
      <item>ŽUPANIJSKO DRŽAVNO ODVJETNIŠTVO U ZAGREBU</item>
      <item>PRIVREDNA BANKA ZAGREB - DIONIČKO DRUŠTVO</item>
    </izvorni_sadrzaj>
    <derivirana_varijabla naziv="DomainObject.Predmet.OstaliListNazivFormated_1">
      <item>Mato Mandir</item>
      <item>ŽUPANIJSKO DRŽAVNO ODVJETNIŠTVO U ZAGREBU</item>
      <item>PRIVREDNA BANKA ZAGREB - DIONIČKO DRUŠTVO</item>
    </derivirana_varijabla>
  </DomainObject.Predmet.OstaliListNazivFormated>
  <DomainObject.Predmet.OstaliListNazivFormatedOIB>
    <izvorni_sadrzaj>
      <item>Mato Mandir, OIB 00552209119</item>
      <item>ŽUPANIJSKO DRŽAVNO ODVJETNIŠTVO U ZAGREBU, OIB 16488001145</item>
      <item>PRIVREDNA BANKA ZAGREB - DIONIČKO DRUŠTVO, OIB 02535697732</item>
    </izvorni_sadrzaj>
    <derivirana_varijabla naziv="DomainObject.Predmet.OstaliListNazivFormatedOIB_1">
      <item>Mato Mandir, OIB 00552209119</item>
      <item>ŽUPANIJSKO DRŽAVNO ODVJETNIŠTVO U ZAGREBU, OIB 16488001145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MANDIR UGOSTITELJSTVO j.d.o.o.</izvorni_sadrzaj>
    <derivirana_varijabla naziv="DomainObject.Predmet.ProtustrankaIDrugi_1">MANDIR UGOSTITELJSTVO j.d.o.o.</derivirana_varijabla>
  </DomainObject.Predmet.ProtustrankaIDrugi>
  <DomainObject.Predmet.StrankaIDrugiAdressOIB>
    <izvorni_sadrzaj>FINA Regionalni centar Zagreb, OIB 85821130368, Trg svibanjski žrtava 1995. 1, 10000 Zagreb i dr.</izvorni_sadrzaj>
    <derivirana_varijabla naziv="DomainObject.Predmet.StrankaIDrugiAdressOIB_1">FINA Regionalni centar Zagreb, OIB 85821130368, Trg svibanjski žrtava 1995. 1, 10000 Zagreb i dr.</derivirana_varijabla>
  </DomainObject.Predmet.StrankaIDrugiAdressOIB>
  <DomainObject.Predmet.ProtustrankaIDrugiAdressOIB>
    <izvorni_sadrzaj>MANDIR UGOSTITELJSTVO j.d.o.o., OIB 12927609723, Podolje 30, 10000 Zagreb</izvorni_sadrzaj>
    <derivirana_varijabla naziv="DomainObject.Predmet.ProtustrankaIDrugiAdressOIB_1">MANDIR UGOSTITELJSTVO j.d.o.o., OIB 12927609723, Podolje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MANDIR UGOSTITELJSTVO j.d.o.o.</item>
      <item>Mato Mandir</item>
      <item>Mato Mandir</item>
      <item>ŽUPANIJSKO DRŽAVNO ODVJETNIŠTVO U ZAGREBU</item>
      <item>PRIVREDNA BANKA ZAGREB - DIONIČKO DRUŠTVO</item>
    </izvorni_sadrzaj>
    <derivirana_varijabla naziv="DomainObject.Predmet.SudioniciListNaziv_1">
      <item>FINA Regionalni centar Zagreb</item>
      <item>MANDIR UGOSTITELJSTVO j.d.o.o.</item>
      <item>Mato Mandir</item>
      <item>Mato Mandir</item>
      <item>ŽUPANIJSKO DRŽAVNO ODVJETNIŠTVO U ZAGREBU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 žrtava 1995. 1,10000 Zagreb</item>
      <item>MANDIR UGOSTITELJSTVO j.d.o.o., OIB 12927609723, Podolje 30,10000 Zagreb</item>
      <item>Mato Mandir, OIB 00552209119, Podolje 30,10000 Zagreb</item>
      <item>Mato Mandir, OIB 00552209119, Podolje 30,10000 Zagreb</item>
      <item>ŽUPANIJSKO DRŽAVNO ODVJETNIŠTVO U ZAGREBU, OIB 16488001145, Savska Cesta 41,10000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 žrtava 1995. 1,10000 Zagreb</item>
      <item>MANDIR UGOSTITELJSTVO j.d.o.o., OIB 12927609723, Podolje 30,10000 Zagreb</item>
      <item>Mato Mandir, OIB 00552209119, Podolje 30,10000 Zagreb</item>
      <item>Mato Mandir, OIB 00552209119, Podolje 30,10000 Zagreb</item>
      <item>ŽUPANIJSKO DRŽAVNO ODVJETNIŠTVO U ZAGREBU, OIB 16488001145, Savska Cesta 41,10000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12927609723</item>
      <item>, OIB 00552209119</item>
      <item>, OIB 00552209119</item>
      <item>, OIB 16488001145</item>
      <item>, OIB 02535697732</item>
    </izvorni_sadrzaj>
    <derivirana_varijabla naziv="DomainObject.Predmet.SudioniciListNazivOIB_1">
      <item>, OIB 85821130368</item>
      <item>, OIB 12927609723</item>
      <item>, OIB 00552209119</item>
      <item>, OIB 00552209119</item>
      <item>, OIB 16488001145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153</properties:Words>
  <properties:Characters>875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2017-04-20T11:18:00Z</dcterms:created>
  <dc:creator>nribaric</dc:creator>
  <cp:lastModifiedBy>Jadranka Zelić</cp:lastModifiedBy>
  <cp:lastPrinted>2017-04-20T11:18:00Z</cp:lastPrinted>
  <dcterms:modified xmlns:xsi="http://www.w3.org/2001/XMLSchema-instance" xsi:type="dcterms:W3CDTF">2017-04-20T11:22:00Z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