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3a7f" w14:paraId="4233a7f" w:rsidRDefault="00AE649C" w:rsidP="0076737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  <w:r w:rsidRPr="00767373">
        <w:rPr>
          <w:rFonts w:cs="Times New Roman" w:eastAsia="Calibri"/>
        </w:rPr>
        <w:t>9 St-781/2015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rPr>
          <w:rFonts w:cs="Times New Roman" w:eastAsia="Calibri"/>
        </w:rPr>
      </w:pPr>
      <w:r w:rsidRPr="00767373">
        <w:rPr>
          <w:rFonts w:cs="Times New Roman" w:eastAsia="Calibri"/>
        </w:rPr>
        <w:t>REPUBLIKA HRVATSKA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  <w:r w:rsidRPr="00767373">
        <w:rPr>
          <w:rFonts w:cs="Times New Roman" w:eastAsia="Calibri"/>
        </w:rPr>
        <w:t>TRGOVAČKI SUD U ZADRU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  <w:r w:rsidRPr="00767373">
        <w:rPr>
          <w:rFonts w:cs="Times New Roman" w:eastAsia="Calibri"/>
        </w:rPr>
        <w:t>STALNA SLUŽBA U ŠIBENIKU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>R E P U B L I K A  H R V A T S K A</w:t>
      </w: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>R J E Š E N J E</w:t>
      </w: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ab/>
        <w:t>Trgovački sud u Zadru, Stalna služba u Šibeniku, po stečajnom sucu Terezija Goreta, u postupku povodom zahtjeva FINE za provedbu skraćenog stečajnog postupka, a povodom prijedloga vjerovnika za otvaranje redovnog stečajnog postupka nad dužnikom A&amp;K COMMERCE d.o.o. iz Šibenika, Stara Cesta 32, OIB: 40725333609, dana 07. ožujka 2016. godine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>r i j e š i o  j e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ab/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1.</w:t>
      </w:r>
      <w:r w:rsidRPr="00767373">
        <w:rPr>
          <w:rFonts w:cs="Times New Roman" w:eastAsia="Calibri"/>
        </w:rPr>
        <w:tab/>
        <w:t>Obustavlja se skraćeni stečajni postupak nad dužnikom A&amp;K COMMERCE d.o.o. iz Šibenika, Stara Cesta 32, OIB: 40725333609.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2.</w:t>
      </w:r>
      <w:r w:rsidRPr="00767373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767373" w:rsidP="00767373" w:rsidR="00767373" w:rsidRPr="00767373">
      <w:pPr>
        <w:spacing w:after="0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>Obrazloženje</w:t>
      </w: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ab/>
      </w:r>
    </w:p>
    <w:p w:rsidRDefault="00767373" w:rsidP="00767373" w:rsidR="00767373" w:rsidRPr="00767373">
      <w:pPr>
        <w:spacing w:after="0"/>
        <w:ind w:firstLine="708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 xml:space="preserve">U postupku, povodom zahtjeva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767373">
        <w:rPr>
          <w:rFonts w:cs="Times New Roman" w:eastAsia="Calibri"/>
        </w:rPr>
        <w:t>prokazni</w:t>
      </w:r>
      <w:proofErr w:type="spellEnd"/>
      <w:r w:rsidRPr="00767373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ab/>
        <w:t>Oglas navedenog sadržaja objavljen je na mrežnoj stanici e – oglasna ploča sudova dana 12. siječnja 2016. godine.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lastRenderedPageBreak/>
        <w:tab/>
        <w:t xml:space="preserve">Obzirom da je u ostavljenom roku vjerovnik Jadranska banka d.d.  podnio prijedlog za otvaranje redovnog stečajnog postupka nad dužnikom, te uz prijedlog dostavio dokaz o uplati troškova postupka, 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numPr>
          <w:ilvl w:val="0"/>
          <w:numId w:val="47"/>
        </w:numPr>
        <w:tabs>
          <w:tab w:pos="4050" w:val="left"/>
          <w:tab w:pos="9073" w:val="right"/>
        </w:tabs>
        <w:spacing w:lineRule="auto" w:line="276" w:after="0"/>
        <w:rPr>
          <w:rFonts w:cs="Times New Roman" w:eastAsia="Calibri"/>
        </w:rPr>
      </w:pPr>
      <w:r w:rsidRPr="00767373">
        <w:rPr>
          <w:rFonts w:cs="Times New Roman" w:eastAsia="Calibri"/>
        </w:rPr>
        <w:t>2-</w:t>
      </w:r>
      <w:r w:rsidRPr="00767373">
        <w:rPr>
          <w:rFonts w:cs="Times New Roman" w:eastAsia="Calibri"/>
        </w:rPr>
        <w:tab/>
        <w:t>9 St-781/2015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>U Šibeniku, 07. ožujka 2016. godine</w:t>
      </w: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  <w:r w:rsidRPr="00767373">
        <w:rPr>
          <w:rFonts w:cs="Times New Roman" w:eastAsia="Calibri"/>
        </w:rPr>
        <w:t>STEČAJNI SUDAC</w:t>
      </w: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center"/>
        <w:rPr>
          <w:rFonts w:cs="Times New Roman" w:eastAsia="Calibri"/>
        </w:rPr>
      </w:pPr>
      <w:r w:rsidRPr="00767373">
        <w:rPr>
          <w:rFonts w:cs="Times New Roman" w:eastAsia="Calibri"/>
        </w:rPr>
        <w:t xml:space="preserve">                                                                                                           Terezija Goreta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POUKA O PRAVNOM LIJEKU: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Dn-a: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Jadranskoj banci d.d. Šibenik</w:t>
      </w:r>
    </w:p>
    <w:p w:rsidRDefault="00767373" w:rsidP="00767373" w:rsidR="00767373" w:rsidRPr="0076737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dužniku</w:t>
      </w:r>
    </w:p>
    <w:p w:rsidRDefault="00767373" w:rsidP="00767373" w:rsidR="00767373" w:rsidRPr="0076737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Fini</w:t>
      </w:r>
    </w:p>
    <w:p w:rsidRDefault="00767373" w:rsidP="00767373" w:rsidR="00767373" w:rsidRPr="00767373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767373">
        <w:rPr>
          <w:rFonts w:cs="Times New Roman" w:eastAsia="Calibri"/>
        </w:rPr>
        <w:t>e – oglasna ploča</w:t>
      </w: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both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after="0"/>
        <w:jc w:val="right"/>
        <w:rPr>
          <w:rFonts w:cs="Times New Roman" w:eastAsia="Calibri"/>
        </w:rPr>
      </w:pPr>
    </w:p>
    <w:p w:rsidRDefault="00767373" w:rsidP="00767373" w:rsidR="00767373" w:rsidRPr="0076737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67373" w:rsidP="00767373" w:rsidR="00767373" w:rsidRPr="0076737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67373" w:rsidP="00767373" w:rsidR="00767373" w:rsidRPr="0076737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67373" w:rsidP="00767373" w:rsidR="00767373" w:rsidRPr="00767373">
      <w:pPr>
        <w:spacing w:lineRule="auto" w:line="276" w:after="200"/>
        <w:jc w:val="right"/>
        <w:rPr>
          <w:rFonts w:cs="Times New Roman" w:eastAsia="Calibri" w:hAnsi="Calibri" w:ascii="Calibri"/>
          <w:sz w:val="22"/>
          <w:szCs w:val="22"/>
        </w:rPr>
      </w:pPr>
    </w:p>
    <w:p w:rsidRDefault="0076737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8B3B3D"/>
    <w:multiLevelType w:val="hybridMultilevel"/>
    <w:tmpl w:val="EEA27C14"/>
    <w:lvl w:tplc="BBA8A53E" w:ilvl="0">
      <w:start w:val="9"/>
      <w:numFmt w:val="bullet"/>
      <w:lvlText w:val="-"/>
      <w:lvlJc w:val="left"/>
      <w:pPr>
        <w:ind w:hanging="360" w:left="441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3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5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57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29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1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3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5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17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373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88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St-781/2015-6</izvorni_sadrzaj>
    <derivirana_varijabla naziv="DomainObject.Oznaka_1">St-781/2015-6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St-781/2015-6</izvorni_sadrzaj>
    <derivirana_varijabla naziv="DomainObject.PoslovniBrojDokumenta_1">St-781/2015-6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A&amp;K COMMERCE, društvo s ograničenom odgovornošću za proizvodnju, trgovinu i usluge</item>
    </izvorni_sadrzaj>
    <derivirana_varijabla naziv="DomainObject.Predmet.SudioniciListNaziv_1">
      <item>FINA - Podružnica Šibenik</item>
      <item>A&amp;K COMMERCE,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A&amp;K COMMERCE, društvo s ograničenom odgovornošću za proizvodnju, trgovinu i usluge, OIB 40725333609, Stara Cesta 32,22000 Šibenik</item>
    </izvorni_sadrzaj>
    <derivirana_varijabla naziv="DomainObject.Predmet.SudioniciListAdressOIB_1">
      <item>FINA - Podružnica Šibenik, OIB 85821130368, Perivoj Luje Maruna 1,22000 Šibenik</item>
      <item>A&amp;K COMMERCE, društvo s ograničenom odgovornošću za proizvodnju, trgovinu i usluge, OIB 40725333609,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43116-E101-468C-A69B-68DFF4D93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376</properties:Words>
  <properties:Characters>1973</properties:Characters>
  <properties:Lines>94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2016-03-07T12:49:00Z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St-781/2015-6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