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4be47" w14:paraId="b04be47" w:rsidRDefault="00250235" w:rsidP="0078281C" w:rsidR="0078281C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250235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250235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250235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78281C" w:rsidP="002725BB" w:rsidR="0078281C">
      <w:pPr>
        <w:spacing w:after="160" w:before="260"/>
        <w:jc w:val="center"/>
        <w:rPr>
          <w:rFonts w:eastAsiaTheme="minorHAnsi"/>
          <w:spacing w:val="60"/>
          <w:lang w:eastAsia="en-US" w:val="en-US"/>
        </w:rPr>
      </w:pPr>
    </w:p>
    <w:p w:rsidRDefault="002725BB" w:rsidP="002725BB" w:rsidR="002725BB">
      <w:pPr>
        <w:spacing w:after="160" w:before="260"/>
        <w:jc w:val="center"/>
        <w:rPr>
          <w:rFonts w:eastAsiaTheme="minorHAnsi"/>
          <w:spacing w:val="60"/>
          <w:lang w:eastAsia="en-US" w:val="en-US"/>
        </w:rPr>
      </w:pPr>
      <w:r>
        <w:rPr>
          <w:rFonts w:eastAsiaTheme="minorHAnsi"/>
          <w:spacing w:val="60"/>
          <w:lang w:eastAsia="en-US" w:val="en-US"/>
        </w:rPr>
        <w:t>U IME REPUBLIKE HRVATSKE</w:t>
      </w:r>
    </w:p>
    <w:p w:rsidRDefault="00DE2B55" w:rsidP="0065129A" w:rsidR="00DE2B55">
      <w:pPr>
        <w:spacing w:after="160" w:before="260"/>
        <w:jc w:val="center"/>
        <w:rPr>
          <w:rFonts w:eastAsiaTheme="minorHAnsi"/>
          <w:bCs/>
          <w:spacing w:val="60"/>
          <w:lang w:eastAsia="en-US" w:val="en-US"/>
        </w:rPr>
      </w:pPr>
      <w:r w:rsidRPr="00DE2B55">
        <w:rPr>
          <w:rFonts w:eastAsiaTheme="minorHAnsi"/>
          <w:bCs/>
          <w:spacing w:val="60"/>
          <w:lang w:eastAsia="en-US" w:val="en-US"/>
        </w:rPr>
        <w:t>RJEŠENJE</w:t>
      </w:r>
    </w:p>
    <w:p w:rsidRDefault="0078281C" w:rsidP="0065129A" w:rsidR="0078281C">
      <w:pPr>
        <w:spacing w:after="160" w:before="260"/>
        <w:jc w:val="center"/>
        <w:rPr>
          <w:rFonts w:eastAsiaTheme="minorHAnsi"/>
          <w:bCs/>
          <w:spacing w:val="60"/>
          <w:lang w:eastAsia="en-US" w:val="en-US"/>
        </w:rPr>
      </w:pPr>
    </w:p>
    <w:p w:rsidRDefault="00DE2B55" w:rsidP="0065129A" w:rsidR="00DE2B55" w:rsidRPr="00DE2B55">
      <w:pPr>
        <w:spacing w:before="220"/>
        <w:ind w:firstLine="709"/>
        <w:jc w:val="both"/>
        <w:rPr>
          <w:b/>
        </w:rPr>
      </w:pPr>
      <w:r w:rsidRPr="00DE2B55">
        <w:rPr>
          <w:rFonts w:eastAsiaTheme="minorHAnsi"/>
          <w:lang w:eastAsia="en-US"/>
        </w:rPr>
        <w:t xml:space="preserve">Trgovački sud u Splitu, po </w:t>
      </w:r>
      <w:r w:rsidR="004B303C">
        <w:rPr>
          <w:rFonts w:eastAsiaTheme="minorHAnsi"/>
          <w:lang w:eastAsia="en-US"/>
        </w:rPr>
        <w:t>sucu</w:t>
      </w:r>
      <w:r w:rsidRPr="00DE2B55">
        <w:rPr>
          <w:rFonts w:eastAsiaTheme="minorHAnsi"/>
          <w:lang w:eastAsia="en-US"/>
        </w:rPr>
        <w:t xml:space="preserve"> </w:t>
      </w:r>
      <w:r w:rsidR="004B303C">
        <w:rPr>
          <w:rFonts w:eastAsiaTheme="minorHAnsi"/>
          <w:lang w:eastAsia="en-US"/>
        </w:rPr>
        <w:t>Katarini Mikulić</w:t>
      </w:r>
      <w:r w:rsidRPr="00DE2B55">
        <w:rPr>
          <w:rFonts w:eastAsiaTheme="minorHAnsi"/>
          <w:lang w:eastAsia="en-US"/>
        </w:rPr>
        <w:t>,</w:t>
      </w:r>
      <w:r w:rsidR="00772D95" w:rsidRPr="00772D95">
        <w:t xml:space="preserve"> </w:t>
      </w:r>
      <w:r w:rsidR="00250235" w:rsidRPr="00D77E52">
        <w:t xml:space="preserve">povodom prijedloga predlagatelja </w:t>
      </w:r>
      <w:r w:rsidR="00967806">
        <w:t>Financijske agencije, Regionalni centar Split, Podružnica Split, Mažuranićevo šetalište 24b</w:t>
      </w:r>
      <w:r w:rsidR="00FA3128" w:rsidRPr="00FA3128">
        <w:t xml:space="preserve">, za </w:t>
      </w:r>
      <w:r w:rsidR="00967806">
        <w:t>provedbu skraćenog</w:t>
      </w:r>
      <w:r w:rsidR="00FA3128" w:rsidRPr="00FA3128">
        <w:t xml:space="preserve"> </w:t>
      </w:r>
      <w:r w:rsidR="008A5635">
        <w:t>stečajnog postupka nad dužnikom</w:t>
      </w:r>
      <w:r w:rsidR="00DC3E1D">
        <w:t xml:space="preserve"> </w:t>
      </w:r>
      <w:r w:rsidR="00834ACA">
        <w:t>AGRO KAMENSKO stočarska zadruga, Kamensko 20A, Kamensko, OIB: 98101410552</w:t>
      </w:r>
      <w:r w:rsidR="00967806">
        <w:t>,</w:t>
      </w:r>
      <w:r w:rsidR="00AD2623">
        <w:t xml:space="preserve"> </w:t>
      </w:r>
      <w:r w:rsidRPr="00DE2B55">
        <w:rPr>
          <w:rFonts w:eastAsiaTheme="minorHAnsi"/>
          <w:lang w:eastAsia="en-US"/>
        </w:rPr>
        <w:t xml:space="preserve">dana </w:t>
      </w:r>
      <w:r w:rsidR="00D107FF">
        <w:rPr>
          <w:rFonts w:eastAsiaTheme="minorHAnsi"/>
          <w:lang w:eastAsia="en-US"/>
        </w:rPr>
        <w:t>21. ožujka</w:t>
      </w:r>
      <w:r w:rsidR="004B303C">
        <w:rPr>
          <w:rFonts w:eastAsiaTheme="minorHAnsi"/>
          <w:lang w:eastAsia="en-US"/>
        </w:rPr>
        <w:t xml:space="preserve"> 2016</w:t>
      </w:r>
      <w:r w:rsidRPr="00DE2B55">
        <w:rPr>
          <w:rFonts w:eastAsiaTheme="minorHAnsi"/>
          <w:lang w:eastAsia="en-US"/>
        </w:rPr>
        <w:t xml:space="preserve">. godine   </w:t>
      </w:r>
    </w:p>
    <w:p w:rsidRDefault="0078281C" w:rsidP="0065129A" w:rsidR="0078281C">
      <w:pPr>
        <w:spacing w:after="200" w:before="200"/>
        <w:jc w:val="center"/>
      </w:pPr>
    </w:p>
    <w:p w:rsidRDefault="00EF227F" w:rsidP="0065129A" w:rsidR="00EF227F" w:rsidRPr="00DE2B55">
      <w:pPr>
        <w:spacing w:after="200" w:before="200"/>
        <w:jc w:val="center"/>
      </w:pPr>
      <w:r w:rsidRPr="00DE2B55">
        <w:t xml:space="preserve">r i j e š i o  j e </w:t>
      </w:r>
    </w:p>
    <w:p w:rsidRDefault="00967806" w:rsidP="00967806" w:rsidR="00967806">
      <w:pPr>
        <w:ind w:firstLine="708"/>
        <w:jc w:val="both"/>
      </w:pPr>
      <w:r>
        <w:t xml:space="preserve">Odbacuje se zahtjev predlagatelja Financijske agencije, Regionalni centar Split, Podružnica Split, Mažuranićevo šetalište 24b, za provedbu skraćenog stečajnog postupka nad dužnikom </w:t>
      </w:r>
      <w:r w:rsidR="00834ACA">
        <w:t>AGRO KAMENSKO stočarska zadruga, Kamensko 20A, Kamensko, OIB: 98101410552</w:t>
      </w:r>
      <w:r>
        <w:t xml:space="preserve">, zaprimljen na ovom sudu </w:t>
      </w:r>
      <w:r w:rsidR="002C2848">
        <w:t>03. studenog</w:t>
      </w:r>
      <w:r>
        <w:t xml:space="preserve"> 2015. godine.</w:t>
      </w:r>
    </w:p>
    <w:p w:rsidRDefault="00967806" w:rsidP="00967806" w:rsidR="00967806">
      <w:pPr>
        <w:jc w:val="both"/>
      </w:pPr>
    </w:p>
    <w:p w:rsidRDefault="0078281C" w:rsidP="00967806" w:rsidR="0078281C">
      <w:pPr>
        <w:jc w:val="center"/>
      </w:pPr>
    </w:p>
    <w:p w:rsidRDefault="00967806" w:rsidP="00967806" w:rsidR="00967806">
      <w:pPr>
        <w:jc w:val="center"/>
      </w:pPr>
      <w:r>
        <w:t>Obrazloženje</w:t>
      </w:r>
    </w:p>
    <w:p w:rsidRDefault="00967806" w:rsidP="00967806" w:rsidR="00967806">
      <w:pPr>
        <w:jc w:val="both"/>
      </w:pPr>
    </w:p>
    <w:p w:rsidRDefault="00967806" w:rsidP="00967806" w:rsidR="00967806">
      <w:pPr>
        <w:ind w:firstLine="708"/>
        <w:jc w:val="both"/>
      </w:pPr>
      <w:r>
        <w:t xml:space="preserve">Predlagatelj je dana </w:t>
      </w:r>
      <w:r w:rsidR="00587C9B">
        <w:t>30. listopada</w:t>
      </w:r>
      <w:r>
        <w:t xml:space="preserve"> 2015. godine podnio zahtjev za provedbu skraćenog stečajnog postupka nad dužnikom </w:t>
      </w:r>
      <w:r w:rsidR="00834ACA">
        <w:t>AGRO KAMENSKO stočarska zadruga, Kamensko 20A, Kamensko, OIB: 98101410552</w:t>
      </w:r>
      <w:r>
        <w:t>.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ind w:firstLine="708"/>
        <w:jc w:val="both"/>
      </w:pPr>
      <w:r>
        <w:t>Temeljem odredbe čl. 428. Stečajnog zakona ("Narodne novine" broj: 71/15, u daljnjem tekstu: SZ) sud će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sudskoga registra.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ind w:firstLine="708"/>
        <w:jc w:val="both"/>
      </w:pPr>
      <w:r>
        <w:t>Iz izvatka iz sudskog registra za dužnika proizlazi da je rješenjem ovog suda poslovni broj Tt-</w:t>
      </w:r>
      <w:r w:rsidR="00834ACA">
        <w:t>16</w:t>
      </w:r>
      <w:r>
        <w:t>/</w:t>
      </w:r>
      <w:r w:rsidR="00834ACA">
        <w:t>404</w:t>
      </w:r>
      <w:r>
        <w:t xml:space="preserve">-1 od </w:t>
      </w:r>
      <w:r w:rsidR="00834ACA">
        <w:t>25</w:t>
      </w:r>
      <w:r w:rsidR="00DC3E1D">
        <w:t>. siječnja 2016</w:t>
      </w:r>
      <w:r>
        <w:t>. godine  pokrenut postupak brisanja po čl. 7</w:t>
      </w:r>
      <w:r w:rsidR="00DC3E1D">
        <w:t>0. Zakona o sudskom registru ("</w:t>
      </w:r>
      <w:r>
        <w:t>Narodne novine" broj: 1/95, 57/96, 1/98, 30/99, 45/99, 54/05, 40/07, 91/10, 90/11, 148/13, 93/14).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ind w:firstLine="708"/>
        <w:jc w:val="both"/>
      </w:pPr>
      <w:r>
        <w:lastRenderedPageBreak/>
        <w:t>Stoga nisu ispunjene pretpostavke iz čl. 428. SZ-a za pokretanje skraćenog stečajnog postupka, jer proizlazi da su ispunjene pretpostavke za pokretanje drugog postupka radi brisanja iz sudskoga registra, slijedom čega je riješeno kao u izreci.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jc w:val="center"/>
      </w:pPr>
      <w:r>
        <w:t xml:space="preserve">U Splitu, </w:t>
      </w:r>
      <w:r w:rsidR="00D107FF">
        <w:t>21. ožujka</w:t>
      </w:r>
      <w:r w:rsidR="004B303C">
        <w:t xml:space="preserve"> 2016</w:t>
      </w:r>
      <w:r>
        <w:t>. godine</w:t>
      </w:r>
    </w:p>
    <w:p w:rsidRDefault="00967806" w:rsidP="00587C9B" w:rsidR="00967806">
      <w:pPr>
        <w:jc w:val="both"/>
      </w:pPr>
    </w:p>
    <w:p w:rsidRDefault="00967806" w:rsidP="004B303C" w:rsidR="002F2ED4">
      <w:pPr>
        <w:spacing w:before="240"/>
        <w:ind w:left="6480"/>
        <w:jc w:val="right"/>
      </w:pPr>
      <w:r>
        <w:tab/>
      </w:r>
      <w:r w:rsidR="004B303C">
        <w:t>SUDAC</w:t>
      </w:r>
    </w:p>
    <w:p w:rsidRDefault="004B303C" w:rsidP="004B303C" w:rsidR="004B303C">
      <w:pPr>
        <w:spacing w:before="240"/>
        <w:ind w:left="6480"/>
        <w:jc w:val="right"/>
      </w:pPr>
    </w:p>
    <w:p w:rsidRDefault="004B303C" w:rsidP="004B303C" w:rsidR="004B303C">
      <w:pPr>
        <w:spacing w:before="240"/>
        <w:jc w:val="right"/>
      </w:pPr>
      <w:r>
        <w:t>Katarina Mikulić</w:t>
      </w:r>
    </w:p>
    <w:p w:rsidRDefault="002F2ED4" w:rsidP="002F2ED4" w:rsidR="002F2ED4">
      <w:pPr>
        <w:ind w:left="6480"/>
        <w:jc w:val="center"/>
      </w:pPr>
    </w:p>
    <w:p w:rsidRDefault="002F2ED4" w:rsidP="002F2ED4" w:rsidR="002F2ED4" w:rsidRPr="0065129A">
      <w:pPr>
        <w:numPr>
          <w:ilvl w:val="12"/>
          <w:numId w:val="0"/>
        </w:numPr>
        <w:jc w:val="both"/>
      </w:pPr>
      <w:r w:rsidRPr="0065129A">
        <w:t xml:space="preserve">POUKA O PRAVNOM LIJEKU: </w:t>
      </w:r>
    </w:p>
    <w:p w:rsidRDefault="002F2ED4" w:rsidP="002F2ED4" w:rsidR="002F2ED4" w:rsidRPr="0065129A">
      <w:pPr>
        <w:numPr>
          <w:ilvl w:val="12"/>
          <w:numId w:val="0"/>
        </w:numPr>
        <w:jc w:val="both"/>
      </w:pPr>
      <w:r w:rsidRPr="0065129A">
        <w:t xml:space="preserve">Protiv ovog rješenja dopuštena je žalba Visokom trgovačkom sudu RH u Zagrebu. Žalba se podnosi putem ovog suda, pismeno u tri primjerka, u roku od 8 dana od dana dostave ovog rješenja. </w:t>
      </w:r>
    </w:p>
    <w:p w:rsidRDefault="002F2ED4" w:rsidP="002F2ED4" w:rsidR="002F2ED4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2F2ED4" w:rsidP="002F2ED4" w:rsidR="002F2ED4">
      <w:pPr>
        <w:numPr>
          <w:ilvl w:val="12"/>
          <w:numId w:val="0"/>
        </w:numPr>
        <w:ind w:firstLine="284"/>
        <w:jc w:val="both"/>
      </w:pPr>
      <w:r w:rsidRPr="0065129A">
        <w:t>-  Fina, Regionalni centar Split</w:t>
      </w:r>
    </w:p>
    <w:p w:rsidRDefault="002F2ED4" w:rsidP="002F2ED4" w:rsidR="002F2ED4" w:rsidRPr="0065129A">
      <w:pPr>
        <w:numPr>
          <w:ilvl w:val="12"/>
          <w:numId w:val="0"/>
        </w:numPr>
        <w:ind w:firstLine="284"/>
        <w:jc w:val="both"/>
      </w:pPr>
      <w:r w:rsidRPr="0065129A">
        <w:t xml:space="preserve">-  </w:t>
      </w:r>
      <w:r w:rsidR="004B303C">
        <w:t>e-oglasna ploča suda</w:t>
      </w:r>
    </w:p>
    <w:p w:rsidRDefault="002F2ED4" w:rsidP="002F2ED4" w:rsidR="002F2ED4" w:rsidRPr="0065129A">
      <w:pPr>
        <w:numPr>
          <w:ilvl w:val="12"/>
          <w:numId w:val="0"/>
        </w:numPr>
        <w:ind w:firstLine="284"/>
        <w:jc w:val="both"/>
      </w:pPr>
      <w:r w:rsidRPr="0065129A">
        <w:t>-  u spis</w:t>
      </w:r>
    </w:p>
    <w:p w:rsidRDefault="00967806" w:rsidP="002F2ED4" w:rsidR="00967806">
      <w:pPr>
        <w:ind w:firstLine="708"/>
        <w:jc w:val="both"/>
      </w:pPr>
    </w:p>
    <w:p w:rsidRDefault="00967806" w:rsidP="00967806" w:rsidR="00967806" w:rsidRPr="00E44EBF"/>
    <w:p w:rsidRDefault="00CA5C34" w:rsidP="00967806" w:rsidR="00CA5C34" w:rsidRPr="00513BC5">
      <w:pPr>
        <w:spacing w:before="240"/>
        <w:ind w:firstLine="720"/>
        <w:jc w:val="both"/>
      </w:pPr>
    </w:p>
    <w:sectPr w:rsidSect="0078281C" w:rsidR="00CA5C34" w:rsidRPr="00513BC5">
      <w:headerReference w:type="default" r:id="rId11"/>
      <w:footerReference w:type="default" r:id="rId12"/>
      <w:headerReference w:type="first" r:id="rId13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7A91" w:rsidR="00767A91">
      <w:r>
        <w:separator/>
      </w:r>
    </w:p>
  </w:endnote>
  <w:endnote w:id="0" w:type="continuationSeparator">
    <w:p w:rsidRDefault="00767A91" w:rsidR="00767A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1555851"/>
      <w:docPartObj>
        <w:docPartGallery w:val="Page Numbers (Bottom of Page)"/>
        <w:docPartUnique/>
      </w:docPartObj>
    </w:sdtPr>
    <w:sdtEndPr/>
    <w:sdtContent>
      <w:p w:rsidRDefault="0078281C" w:rsidR="0078281C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52095">
          <w:rPr>
            <w:noProof/>
          </w:rPr>
          <w:t>2</w:t>
        </w:r>
        <w:r>
          <w:fldChar w:fldCharType="end"/>
        </w:r>
      </w:p>
    </w:sdtContent>
  </w:sdt>
  <w:p w:rsidRDefault="0078281C" w:rsidR="0078281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7A91" w:rsidR="00767A91">
      <w:r>
        <w:separator/>
      </w:r>
    </w:p>
  </w:footnote>
  <w:footnote w:id="0" w:type="continuationSeparator">
    <w:p w:rsidRDefault="00767A91" w:rsidR="00767A9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</w:r>
    <w:r w:rsidR="007353A0">
      <w:tab/>
    </w:r>
    <w:r w:rsidR="004B303C">
      <w:t>4</w:t>
    </w:r>
    <w:r w:rsidR="00F430F5" w:rsidRPr="00F430F5">
      <w:t>. St-</w:t>
    </w:r>
    <w:r w:rsidR="00834ACA">
      <w:t>1696</w:t>
    </w:r>
    <w:r w:rsidR="00967806">
      <w:t>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303C" w:rsidP="00DE2B55" w:rsidR="00DE2B55">
    <w:pPr>
      <w:pStyle w:val="Zaglavlje"/>
      <w:jc w:val="right"/>
    </w:pPr>
    <w:r>
      <w:t>4</w:t>
    </w:r>
    <w:r w:rsidR="00DE2B55">
      <w:t>. St</w:t>
    </w:r>
    <w:r w:rsidR="00AD2623">
      <w:t>-</w:t>
    </w:r>
    <w:r w:rsidR="00834ACA">
      <w:t>1696</w:t>
    </w:r>
    <w:r w:rsidR="00967806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41DD104A"/>
    <w:multiLevelType w:val="hybridMultilevel"/>
    <w:tmpl w:val="A63E11DE"/>
    <w:lvl w:tplc="5F82718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4"/>
  </w:num>
  <w:num w:numId="5">
    <w:abstractNumId w:val="3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12845"/>
    <w:rsid w:val="00132F51"/>
    <w:rsid w:val="00142ED7"/>
    <w:rsid w:val="001536AA"/>
    <w:rsid w:val="00153CFF"/>
    <w:rsid w:val="00154A3C"/>
    <w:rsid w:val="00160C6A"/>
    <w:rsid w:val="001C2F44"/>
    <w:rsid w:val="001D2072"/>
    <w:rsid w:val="001D2EB8"/>
    <w:rsid w:val="002010AB"/>
    <w:rsid w:val="002067C4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25BB"/>
    <w:rsid w:val="002A61F9"/>
    <w:rsid w:val="002B2B0D"/>
    <w:rsid w:val="002B402A"/>
    <w:rsid w:val="002C2848"/>
    <w:rsid w:val="002C35A5"/>
    <w:rsid w:val="002D5FC4"/>
    <w:rsid w:val="002E012D"/>
    <w:rsid w:val="002F1273"/>
    <w:rsid w:val="002F2ED4"/>
    <w:rsid w:val="002F4E9C"/>
    <w:rsid w:val="002F796A"/>
    <w:rsid w:val="0030572B"/>
    <w:rsid w:val="003202E0"/>
    <w:rsid w:val="00321F24"/>
    <w:rsid w:val="003520C2"/>
    <w:rsid w:val="003647D7"/>
    <w:rsid w:val="0038601C"/>
    <w:rsid w:val="003877B6"/>
    <w:rsid w:val="003C56E3"/>
    <w:rsid w:val="003C7143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708DF"/>
    <w:rsid w:val="00470A0A"/>
    <w:rsid w:val="00471956"/>
    <w:rsid w:val="00483108"/>
    <w:rsid w:val="00484F0E"/>
    <w:rsid w:val="00492072"/>
    <w:rsid w:val="004939BB"/>
    <w:rsid w:val="00496DEE"/>
    <w:rsid w:val="004A166C"/>
    <w:rsid w:val="004B0080"/>
    <w:rsid w:val="004B303C"/>
    <w:rsid w:val="004E5469"/>
    <w:rsid w:val="004E60CA"/>
    <w:rsid w:val="004F022B"/>
    <w:rsid w:val="004F4486"/>
    <w:rsid w:val="004F7147"/>
    <w:rsid w:val="0051075D"/>
    <w:rsid w:val="00513BC5"/>
    <w:rsid w:val="005303C5"/>
    <w:rsid w:val="00535795"/>
    <w:rsid w:val="00551E28"/>
    <w:rsid w:val="00552537"/>
    <w:rsid w:val="00567542"/>
    <w:rsid w:val="00576996"/>
    <w:rsid w:val="005802CE"/>
    <w:rsid w:val="00581DE9"/>
    <w:rsid w:val="00587C9B"/>
    <w:rsid w:val="005A2E7E"/>
    <w:rsid w:val="005B139B"/>
    <w:rsid w:val="005C18D7"/>
    <w:rsid w:val="005C496B"/>
    <w:rsid w:val="005C686C"/>
    <w:rsid w:val="005E07F7"/>
    <w:rsid w:val="005E4814"/>
    <w:rsid w:val="005E5507"/>
    <w:rsid w:val="005F41A4"/>
    <w:rsid w:val="005F49F5"/>
    <w:rsid w:val="005F641C"/>
    <w:rsid w:val="006002BD"/>
    <w:rsid w:val="006022E4"/>
    <w:rsid w:val="006030E5"/>
    <w:rsid w:val="00621B59"/>
    <w:rsid w:val="00637921"/>
    <w:rsid w:val="00645598"/>
    <w:rsid w:val="006503C6"/>
    <w:rsid w:val="0065129A"/>
    <w:rsid w:val="00651D63"/>
    <w:rsid w:val="0065656B"/>
    <w:rsid w:val="00665A43"/>
    <w:rsid w:val="00691E85"/>
    <w:rsid w:val="006944F6"/>
    <w:rsid w:val="006C2C72"/>
    <w:rsid w:val="006D1E1E"/>
    <w:rsid w:val="006D271A"/>
    <w:rsid w:val="006E4546"/>
    <w:rsid w:val="006E5670"/>
    <w:rsid w:val="00706BA1"/>
    <w:rsid w:val="00712C93"/>
    <w:rsid w:val="00720F2C"/>
    <w:rsid w:val="00721E63"/>
    <w:rsid w:val="007353A0"/>
    <w:rsid w:val="00740E49"/>
    <w:rsid w:val="00750BFD"/>
    <w:rsid w:val="00767A91"/>
    <w:rsid w:val="00772D95"/>
    <w:rsid w:val="00776DE7"/>
    <w:rsid w:val="0078281C"/>
    <w:rsid w:val="007978E1"/>
    <w:rsid w:val="007A3ED3"/>
    <w:rsid w:val="007A6843"/>
    <w:rsid w:val="007B39F6"/>
    <w:rsid w:val="007B3F07"/>
    <w:rsid w:val="007B5893"/>
    <w:rsid w:val="007C41DF"/>
    <w:rsid w:val="007C5025"/>
    <w:rsid w:val="007D33D3"/>
    <w:rsid w:val="007D5812"/>
    <w:rsid w:val="007F0DBF"/>
    <w:rsid w:val="007F329D"/>
    <w:rsid w:val="007F72D0"/>
    <w:rsid w:val="00811CA0"/>
    <w:rsid w:val="0081370F"/>
    <w:rsid w:val="00834ACA"/>
    <w:rsid w:val="008363DF"/>
    <w:rsid w:val="00837BAF"/>
    <w:rsid w:val="00851B35"/>
    <w:rsid w:val="00855A39"/>
    <w:rsid w:val="00856303"/>
    <w:rsid w:val="00880CFE"/>
    <w:rsid w:val="00882FD1"/>
    <w:rsid w:val="008852C7"/>
    <w:rsid w:val="00890290"/>
    <w:rsid w:val="0089663A"/>
    <w:rsid w:val="008A5635"/>
    <w:rsid w:val="008B174D"/>
    <w:rsid w:val="008B370E"/>
    <w:rsid w:val="008D21CE"/>
    <w:rsid w:val="008D38E6"/>
    <w:rsid w:val="008D4938"/>
    <w:rsid w:val="008E0FC9"/>
    <w:rsid w:val="008F608A"/>
    <w:rsid w:val="008F7471"/>
    <w:rsid w:val="009138A9"/>
    <w:rsid w:val="0092573E"/>
    <w:rsid w:val="009308F8"/>
    <w:rsid w:val="009505D9"/>
    <w:rsid w:val="00951C24"/>
    <w:rsid w:val="00953D3D"/>
    <w:rsid w:val="00955CD8"/>
    <w:rsid w:val="00960E2D"/>
    <w:rsid w:val="00967806"/>
    <w:rsid w:val="00976439"/>
    <w:rsid w:val="0099084A"/>
    <w:rsid w:val="009B1540"/>
    <w:rsid w:val="009B7BE9"/>
    <w:rsid w:val="009C0005"/>
    <w:rsid w:val="009E74D1"/>
    <w:rsid w:val="009F72D0"/>
    <w:rsid w:val="00A01915"/>
    <w:rsid w:val="00A04218"/>
    <w:rsid w:val="00A11CD5"/>
    <w:rsid w:val="00A3187C"/>
    <w:rsid w:val="00A32BBB"/>
    <w:rsid w:val="00A36243"/>
    <w:rsid w:val="00A45C23"/>
    <w:rsid w:val="00A47153"/>
    <w:rsid w:val="00A5198B"/>
    <w:rsid w:val="00A52095"/>
    <w:rsid w:val="00A5609B"/>
    <w:rsid w:val="00A63480"/>
    <w:rsid w:val="00A658C0"/>
    <w:rsid w:val="00A715D7"/>
    <w:rsid w:val="00A76F82"/>
    <w:rsid w:val="00A77C29"/>
    <w:rsid w:val="00A90229"/>
    <w:rsid w:val="00AC4EF2"/>
    <w:rsid w:val="00AC6F04"/>
    <w:rsid w:val="00AD128B"/>
    <w:rsid w:val="00AD2623"/>
    <w:rsid w:val="00AD608A"/>
    <w:rsid w:val="00AE7A63"/>
    <w:rsid w:val="00B04760"/>
    <w:rsid w:val="00B20CE9"/>
    <w:rsid w:val="00B316F2"/>
    <w:rsid w:val="00B35FF6"/>
    <w:rsid w:val="00B361C1"/>
    <w:rsid w:val="00B41597"/>
    <w:rsid w:val="00B50150"/>
    <w:rsid w:val="00B639DE"/>
    <w:rsid w:val="00B97668"/>
    <w:rsid w:val="00BB5A15"/>
    <w:rsid w:val="00BB5EDE"/>
    <w:rsid w:val="00BC1BB8"/>
    <w:rsid w:val="00BC1EB9"/>
    <w:rsid w:val="00BD37FE"/>
    <w:rsid w:val="00BE64CD"/>
    <w:rsid w:val="00C071DF"/>
    <w:rsid w:val="00C07DA5"/>
    <w:rsid w:val="00C1723C"/>
    <w:rsid w:val="00C2366F"/>
    <w:rsid w:val="00C40D3E"/>
    <w:rsid w:val="00C42ADA"/>
    <w:rsid w:val="00C57239"/>
    <w:rsid w:val="00C6460C"/>
    <w:rsid w:val="00C729AD"/>
    <w:rsid w:val="00C746F6"/>
    <w:rsid w:val="00C8657B"/>
    <w:rsid w:val="00C86FF1"/>
    <w:rsid w:val="00C90C73"/>
    <w:rsid w:val="00C90E86"/>
    <w:rsid w:val="00C95640"/>
    <w:rsid w:val="00CA1916"/>
    <w:rsid w:val="00CA5C34"/>
    <w:rsid w:val="00CA61F9"/>
    <w:rsid w:val="00CB225A"/>
    <w:rsid w:val="00CB6613"/>
    <w:rsid w:val="00CE27EC"/>
    <w:rsid w:val="00CE70B0"/>
    <w:rsid w:val="00CF3410"/>
    <w:rsid w:val="00D035AC"/>
    <w:rsid w:val="00D07DFA"/>
    <w:rsid w:val="00D107FF"/>
    <w:rsid w:val="00D158CE"/>
    <w:rsid w:val="00D20319"/>
    <w:rsid w:val="00D359EC"/>
    <w:rsid w:val="00D438B6"/>
    <w:rsid w:val="00D6364C"/>
    <w:rsid w:val="00D70116"/>
    <w:rsid w:val="00D9117C"/>
    <w:rsid w:val="00DA1B30"/>
    <w:rsid w:val="00DA2F7B"/>
    <w:rsid w:val="00DA755E"/>
    <w:rsid w:val="00DB5821"/>
    <w:rsid w:val="00DC3E1D"/>
    <w:rsid w:val="00DD3E9E"/>
    <w:rsid w:val="00DD5FE9"/>
    <w:rsid w:val="00DE2B55"/>
    <w:rsid w:val="00DF2458"/>
    <w:rsid w:val="00DF748F"/>
    <w:rsid w:val="00E03193"/>
    <w:rsid w:val="00E03D7B"/>
    <w:rsid w:val="00E161B7"/>
    <w:rsid w:val="00E23552"/>
    <w:rsid w:val="00E45782"/>
    <w:rsid w:val="00E53574"/>
    <w:rsid w:val="00E538E7"/>
    <w:rsid w:val="00E557F6"/>
    <w:rsid w:val="00E55DFF"/>
    <w:rsid w:val="00E56836"/>
    <w:rsid w:val="00EB6CC8"/>
    <w:rsid w:val="00ED376C"/>
    <w:rsid w:val="00EF227F"/>
    <w:rsid w:val="00F00754"/>
    <w:rsid w:val="00F10594"/>
    <w:rsid w:val="00F24E5C"/>
    <w:rsid w:val="00F27962"/>
    <w:rsid w:val="00F42810"/>
    <w:rsid w:val="00F430F5"/>
    <w:rsid w:val="00F57C86"/>
    <w:rsid w:val="00F6291D"/>
    <w:rsid w:val="00F643FB"/>
    <w:rsid w:val="00F73DB9"/>
    <w:rsid w:val="00F86800"/>
    <w:rsid w:val="00FA3128"/>
    <w:rsid w:val="00FA413B"/>
    <w:rsid w:val="00FA63E1"/>
    <w:rsid w:val="00FB0FEC"/>
    <w:rsid w:val="00FB5B9B"/>
    <w:rsid w:val="00FC077C"/>
    <w:rsid w:val="00FC1E3F"/>
    <w:rsid w:val="00FD17E3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78281C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78281C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68693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2016.</izvorni_sadrzaj>
    <derivirana_varijabla naziv="DomainObject.DatumDonosenjaOdluke_1">21.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1696</izvorni_sadrzaj>
    <derivirana_varijabla naziv="DomainObject.Predmet.Broj_1">1696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St-1696/2015</izvorni_sadrzaj>
    <derivirana_varijabla naziv="DomainObject.Predmet.OznakaBroj_1">St-1696/2015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 KAMENSKO stočarska zadruga</izvorni_sadrzaj>
    <derivirana_varijabla naziv="DomainObject.Predmet.ProtustrankaFormated_1">  AGRO KAMENSKO stočarska zadruga</derivirana_varijabla>
  </DomainObject.Predmet.ProtustrankaFormated>
  <DomainObject.Predmet.ProtustrankaFormatedOIB>
    <izvorni_sadrzaj>  AGRO KAMENSKO stočarska zadruga, OIB 98101410552</izvorni_sadrzaj>
    <derivirana_varijabla naziv="DomainObject.Predmet.ProtustrankaFormatedOIB_1">  AGRO KAMENSKO stočarska zadruga, OIB 98101410552</derivirana_varijabla>
  </DomainObject.Predmet.ProtustrankaFormatedOIB>
  <DomainObject.Predmet.ProtustrankaFormatedWithAdress>
    <izvorni_sadrzaj> AGRO KAMENSKO stočarska zadruga, Kamensko 20/A, 21246 Kamensko</izvorni_sadrzaj>
    <derivirana_varijabla naziv="DomainObject.Predmet.ProtustrankaFormatedWithAdress_1"> AGRO KAMENSKO stočarska zadruga, Kamensko 20/A, 21246 Kamensko</derivirana_varijabla>
  </DomainObject.Predmet.ProtustrankaFormatedWithAdress>
  <DomainObject.Predmet.ProtustrankaFormatedWithAdressOIB>
    <izvorni_sadrzaj> AGRO KAMENSKO stočarska zadruga, OIB 98101410552, Kamensko 20/A, 21246 Kamensko</izvorni_sadrzaj>
    <derivirana_varijabla naziv="DomainObject.Predmet.ProtustrankaFormatedWithAdressOIB_1"> AGRO KAMENSKO stočarska zadruga, OIB 98101410552, Kamensko 20/A, 21246 Kamensko</derivirana_varijabla>
  </DomainObject.Predmet.ProtustrankaFormatedWithAdressOIB>
  <DomainObject.Predmet.ProtustrankaWithAdress>
    <izvorni_sadrzaj>AGRO KAMENSKO stočarska zadruga Kamensko 20/A, 21246 Kamensko</izvorni_sadrzaj>
    <derivirana_varijabla naziv="DomainObject.Predmet.ProtustrankaWithAdress_1">AGRO KAMENSKO stočarska zadruga Kamensko 20/A, 21246 Kamensko</derivirana_varijabla>
  </DomainObject.Predmet.ProtustrankaWithAdress>
  <DomainObject.Predmet.ProtustrankaWithAdressOIB>
    <izvorni_sadrzaj>AGRO KAMENSKO stočarska zadruga, OIB 98101410552, Kamensko 20/A, 21246 Kamensko</izvorni_sadrzaj>
    <derivirana_varijabla naziv="DomainObject.Predmet.ProtustrankaWithAdressOIB_1">AGRO KAMENSKO stočarska zadruga, OIB 98101410552, Kamensko 20/A, 21246 Kamensko</derivirana_varijabla>
  </DomainObject.Predmet.ProtustrankaWithAdressOIB>
  <DomainObject.Predmet.ProtustrankaNazivFormated>
    <izvorni_sadrzaj>AGRO KAMENSKO stočarska zadruga</izvorni_sadrzaj>
    <derivirana_varijabla naziv="DomainObject.Predmet.ProtustrankaNazivFormated_1">AGRO KAMENSKO stočarska zadruga</derivirana_varijabla>
  </DomainObject.Predmet.ProtustrankaNazivFormated>
  <DomainObject.Predmet.ProtustrankaNazivFormatedOIB>
    <izvorni_sadrzaj>AGRO KAMENSKO stočarska zadruga, OIB 98101410552</izvorni_sadrzaj>
    <derivirana_varijabla naziv="DomainObject.Predmet.ProtustrankaNazivFormatedOIB_1">AGRO KAMENSKO stočarska zadruga, OIB 98101410552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18564.81</izvorni_sadrzaj>
    <derivirana_varijabla naziv="DomainObject.Predmet.TrenutnaVrijednost_1">18564.81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AGRO KAMENSKO stočarska zadruga</item>
    </izvorni_sadrzaj>
    <derivirana_varijabla naziv="DomainObject.Predmet.ProtuStrankaListFormated_1">
      <item>AGRO KAMENSKO stočarska zadruga</item>
    </derivirana_varijabla>
  </DomainObject.Predmet.ProtuStrankaListFormated>
  <DomainObject.Predmet.ProtuStrankaListFormatedOIB>
    <izvorni_sadrzaj>
      <item>AGRO KAMENSKO stočarska zadruga, OIB 98101410552</item>
    </izvorni_sadrzaj>
    <derivirana_varijabla naziv="DomainObject.Predmet.ProtuStrankaListFormatedOIB_1">
      <item>AGRO KAMENSKO stočarska zadruga, OIB 98101410552</item>
    </derivirana_varijabla>
  </DomainObject.Predmet.ProtuStrankaListFormatedOIB>
  <DomainObject.Predmet.ProtuStrankaListFormatedWithAdress>
    <izvorni_sadrzaj>
      <item>AGRO KAMENSKO stočarska zadruga, Kamensko 20/A, 21246 Kamensko</item>
    </izvorni_sadrzaj>
    <derivirana_varijabla naziv="DomainObject.Predmet.ProtuStrankaListFormatedWithAdress_1">
      <item>AGRO KAMENSKO stočarska zadruga, Kamensko 20/A, 21246 Kamensko</item>
    </derivirana_varijabla>
  </DomainObject.Predmet.ProtuStrankaListFormatedWithAdress>
  <DomainObject.Predmet.ProtuStrankaListFormatedWithAdressOIB>
    <izvorni_sadrzaj>
      <item>AGRO KAMENSKO stočarska zadruga, OIB 98101410552, Kamensko 20/A, 21246 Kamensko</item>
    </izvorni_sadrzaj>
    <derivirana_varijabla naziv="DomainObject.Predmet.ProtuStrankaListFormatedWithAdressOIB_1">
      <item>AGRO KAMENSKO stočarska zadruga, OIB 98101410552, Kamensko 20/A, 21246 Kamensko</item>
    </derivirana_varijabla>
  </DomainObject.Predmet.ProtuStrankaListFormatedWithAdressOIB>
  <DomainObject.Predmet.ProtuStrankaListNazivFormated>
    <izvorni_sadrzaj>
      <item>AGRO KAMENSKO stočarska zadruga</item>
    </izvorni_sadrzaj>
    <derivirana_varijabla naziv="DomainObject.Predmet.ProtuStrankaListNazivFormated_1">
      <item>AGRO KAMENSKO stočarska zadruga</item>
    </derivirana_varijabla>
  </DomainObject.Predmet.ProtuStrankaListNazivFormated>
  <DomainObject.Predmet.ProtuStrankaListNazivFormatedOIB>
    <izvorni_sadrzaj>
      <item>AGRO KAMENSKO stočarska zadruga, OIB 98101410552</item>
    </izvorni_sadrzaj>
    <derivirana_varijabla naziv="DomainObject.Predmet.ProtuStrankaListNazivFormatedOIB_1">
      <item>AGRO KAMENSKO stočarska zadruga, OIB 98101410552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AGRO KAMENSKO stočarska zadruga</izvorni_sadrzaj>
    <derivirana_varijabla naziv="DomainObject.Predmet.ProtustrankaIDrugi_1">AGRO KAMENSKO stočarska zadruga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AGRO KAMENSKO stočarska zadruga, OIB 98101410552, Kamensko 20/A, 21246 Kamensko</izvorni_sadrzaj>
    <derivirana_varijabla naziv="DomainObject.Predmet.ProtustrankaIDrugiAdressOIB_1">AGRO KAMENSKO stočarska zadruga, OIB 98101410552, Kamensko 20/A, 21246 Kamensko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 KAMENSKO stočarska zadruga</item>
      <item>FINANCIJSKA AGENCIJA RC SPLIT</item>
    </izvorni_sadrzaj>
    <derivirana_varijabla naziv="DomainObject.Predmet.SudioniciListNaziv_1">
      <item>AGRO KAMENSKO stočarska zadruga</item>
      <item>FINANCIJSKA AGENCIJA RC SPLIT</item>
    </derivirana_varijabla>
  </DomainObject.Predmet.SudioniciListNaziv>
  <DomainObject.Predmet.SudioniciListAdressOIB>
    <izvorni_sadrzaj>
      <item>AGRO KAMENSKO stočarska zadruga, OIB 98101410552, Kamensko 20/A,21246 Kamensko</item>
      <item>FINANCIJSKA AGENCIJA RC SPLIT, OIB 85821130368, Mažuranićevo šetalište 24b,21000 Split</item>
    </izvorni_sadrzaj>
    <derivirana_varijabla naziv="DomainObject.Predmet.SudioniciListAdressOIB_1">
      <item>AGRO KAMENSKO stočarska zadruga, OIB 98101410552, Kamensko 20/A,21246 Kamensko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98101410552</item>
      <item>, OIB 85821130368</item>
    </izvorni_sadrzaj>
    <derivirana_varijabla naziv="DomainObject.Predmet.SudioniciListNazivOIB_1">
      <item>, OIB 98101410552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2DA793F-DB26-432E-9743-F570137BBC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331</properties:Words>
  <properties:Characters>1959</properties:Characters>
  <properties:Lines>58</properties:Lines>
  <properties:Paragraphs>22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2015-10-28T11:52:00Z</dcterms:created>
  <dc:creator>nmarkovic</dc:creator>
  <cp:lastModifiedBy>Katarina Mikulić</cp:lastModifiedBy>
  <cp:lastPrinted>2016-03-21T11:13:00Z</cp:lastPrinted>
  <dcterms:modified xmlns:xsi="http://www.w3.org/2001/XMLSchema-instance" xsi:type="dcterms:W3CDTF">2016-03-21T11:22:00Z</dcterms:modified>
  <cp:revision>19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