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b07239" w14:paraId="9b0723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2180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E21803">
              <w:t>160</w:t>
            </w:r>
            <w:r w:rsidR="000419E1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E21803">
        <w:rPr>
          <w:rFonts w:eastAsia="Times New Roman" w:hAnsi="Times New Roman" w:ascii="Times New Roman"/>
          <w:sz w:val="24"/>
          <w:szCs w:val="24"/>
        </w:rPr>
        <w:t>SAČER</w:t>
      </w:r>
      <w:r w:rsidR="00F502EE">
        <w:rPr>
          <w:rFonts w:eastAsia="Times New Roman" w:hAnsi="Times New Roman" w:ascii="Times New Roman"/>
          <w:sz w:val="24"/>
          <w:szCs w:val="24"/>
        </w:rPr>
        <w:t xml:space="preserve"> </w:t>
      </w:r>
      <w:r w:rsidR="00E21803">
        <w:rPr>
          <w:rFonts w:eastAsia="Times New Roman" w:hAnsi="Times New Roman" w:ascii="Times New Roman"/>
          <w:sz w:val="24"/>
          <w:szCs w:val="24"/>
        </w:rPr>
        <w:t>j.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E21803">
        <w:rPr>
          <w:rFonts w:eastAsia="Times New Roman" w:hAnsi="Times New Roman" w:ascii="Times New Roman"/>
          <w:sz w:val="24"/>
          <w:szCs w:val="24"/>
        </w:rPr>
        <w:t>Strahoninec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, </w:t>
      </w:r>
      <w:r w:rsidR="00E21803">
        <w:rPr>
          <w:rFonts w:eastAsia="Times New Roman" w:hAnsi="Times New Roman" w:ascii="Times New Roman"/>
          <w:sz w:val="24"/>
          <w:szCs w:val="24"/>
        </w:rPr>
        <w:t>Poljska 57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E21803" w:rsidRPr="00E21803">
        <w:rPr>
          <w:rFonts w:eastAsia="Times New Roman" w:hAnsi="Times New Roman" w:ascii="Times New Roman"/>
          <w:sz w:val="24"/>
          <w:szCs w:val="24"/>
        </w:rPr>
        <w:t>75763588906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E21803">
        <w:rPr>
          <w:rFonts w:eastAsia="Times New Roman" w:hAnsi="Times New Roman" w:ascii="Times New Roman"/>
          <w:sz w:val="24"/>
          <w:szCs w:val="24"/>
        </w:rPr>
        <w:t>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2018., temeljem čl. 430. Stečajnog zakona (NN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E21803">
        <w:rPr>
          <w:rFonts w:eastAsia="Times New Roman" w:hAnsi="Times New Roman" w:ascii="Times New Roman"/>
          <w:sz w:val="24"/>
          <w:szCs w:val="24"/>
        </w:rPr>
        <w:t>SAČER j.</w:t>
      </w:r>
      <w:r w:rsidR="00E21803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E21803">
        <w:rPr>
          <w:rFonts w:eastAsia="Times New Roman" w:hAnsi="Times New Roman" w:ascii="Times New Roman"/>
          <w:sz w:val="24"/>
          <w:szCs w:val="24"/>
        </w:rPr>
        <w:t>Strahoninec, Poljska 57</w:t>
      </w:r>
      <w:r w:rsidR="00E21803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E21803" w:rsidRPr="00E21803">
        <w:rPr>
          <w:rFonts w:eastAsia="Times New Roman" w:hAnsi="Times New Roman" w:ascii="Times New Roman"/>
          <w:sz w:val="24"/>
          <w:szCs w:val="24"/>
        </w:rPr>
        <w:t>75763588906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E21803">
        <w:rPr>
          <w:rFonts w:eastAsia="Times New Roman" w:hAnsi="Times New Roman" w:ascii="Times New Roman"/>
          <w:sz w:val="24"/>
          <w:szCs w:val="24"/>
        </w:rPr>
        <w:t>162.243,13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E21803">
        <w:rPr>
          <w:rFonts w:eastAsia="Times New Roman" w:hAnsi="Times New Roman" w:ascii="Times New Roman"/>
          <w:sz w:val="24"/>
          <w:szCs w:val="24"/>
        </w:rPr>
        <w:t>Štefica Sačer</w:t>
      </w:r>
      <w:r w:rsidR="00C13AEC">
        <w:rPr>
          <w:rFonts w:eastAsia="Times New Roman" w:hAnsi="Times New Roman" w:ascii="Times New Roman"/>
          <w:sz w:val="24"/>
          <w:szCs w:val="24"/>
        </w:rPr>
        <w:t xml:space="preserve">, </w:t>
      </w:r>
      <w:r w:rsidR="00E21803">
        <w:rPr>
          <w:rFonts w:eastAsia="Times New Roman" w:hAnsi="Times New Roman" w:ascii="Times New Roman"/>
          <w:sz w:val="24"/>
          <w:szCs w:val="24"/>
        </w:rPr>
        <w:t>Strahoninec</w:t>
      </w:r>
      <w:r w:rsidR="00F50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E21803">
        <w:rPr>
          <w:rFonts w:eastAsia="Times New Roman" w:hAnsi="Times New Roman" w:ascii="Times New Roman"/>
          <w:sz w:val="24"/>
          <w:szCs w:val="24"/>
        </w:rPr>
        <w:t>Poljska 57</w:t>
      </w:r>
      <w:r w:rsidR="00C13AE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E21803">
        <w:rPr>
          <w:rFonts w:eastAsia="Times New Roman" w:hAnsi="Times New Roman" w:ascii="Times New Roman"/>
          <w:sz w:val="24"/>
          <w:szCs w:val="24"/>
        </w:rPr>
        <w:t>51354067546</w:t>
      </w:r>
      <w:r w:rsidRPr="000419E1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E21803">
        <w:rPr>
          <w:rFonts w:eastAsia="Times New Roman" w:hAnsi="Times New Roman" w:ascii="Times New Roman"/>
          <w:sz w:val="24"/>
          <w:szCs w:val="24"/>
        </w:rPr>
        <w:t>160</w:t>
      </w:r>
      <w:r w:rsidRPr="000419E1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E21803">
        <w:rPr>
          <w:rFonts w:eastAsia="Times New Roman" w:hAnsi="Times New Roman" w:ascii="Times New Roman"/>
          <w:sz w:val="24"/>
          <w:szCs w:val="24"/>
        </w:rPr>
        <w:t>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E21803">
        <w:rPr>
          <w:rFonts w:eastAsia="Times New Roman" w:hAnsi="Times New Roman" w:ascii="Times New Roman"/>
          <w:sz w:val="24"/>
          <w:szCs w:val="24"/>
        </w:rPr>
        <w:t>SAČER j.</w:t>
      </w:r>
      <w:r w:rsidR="00E21803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E21803">
        <w:rPr>
          <w:rFonts w:eastAsia="Times New Roman" w:hAnsi="Times New Roman" w:ascii="Times New Roman"/>
          <w:sz w:val="24"/>
          <w:szCs w:val="24"/>
        </w:rPr>
        <w:t>Strahoninec, Poljska 57</w:t>
      </w:r>
      <w:r w:rsidR="00E21803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E21803" w:rsidRPr="00E21803">
        <w:rPr>
          <w:rFonts w:eastAsia="Times New Roman" w:hAnsi="Times New Roman" w:ascii="Times New Roman"/>
          <w:sz w:val="24"/>
          <w:szCs w:val="24"/>
        </w:rPr>
        <w:t>75763588906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E21803">
        <w:rPr>
          <w:rFonts w:eastAsia="Times New Roman" w:hAnsi="Times New Roman" w:ascii="Times New Roman"/>
          <w:sz w:val="24"/>
          <w:szCs w:val="24"/>
        </w:rPr>
        <w:t>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E21803">
        <w:rPr>
          <w:rFonts w:eastAsia="Times New Roman" w:hAnsi="Times New Roman" w:ascii="Times New Roman"/>
          <w:sz w:val="24"/>
          <w:szCs w:val="24"/>
        </w:rPr>
        <w:t>162.243,13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E21803">
        <w:rPr>
          <w:rFonts w:eastAsia="Times New Roman" w:hAnsi="Times New Roman" w:ascii="Times New Roman"/>
          <w:sz w:val="24"/>
          <w:szCs w:val="24"/>
        </w:rPr>
        <w:t>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864D1">
      <w:rPr>
        <w:rFonts w:hAnsi="Times New Roman" w:ascii="Times New Roman"/>
        <w:noProof/>
        <w:sz w:val="24"/>
        <w:szCs w:val="24"/>
      </w:rPr>
      <w:t>Poslovni broj: 1 St-160/2018-3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864D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10305D"/>
    <w:rsid w:val="00194888"/>
    <w:rsid w:val="001D356B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0962"/>
    <w:rsid w:val="00450291"/>
    <w:rsid w:val="0049749B"/>
    <w:rsid w:val="004A0BD1"/>
    <w:rsid w:val="004E1C60"/>
    <w:rsid w:val="00501147"/>
    <w:rsid w:val="005731A9"/>
    <w:rsid w:val="005E1D89"/>
    <w:rsid w:val="005F633B"/>
    <w:rsid w:val="00641B38"/>
    <w:rsid w:val="00685195"/>
    <w:rsid w:val="00741600"/>
    <w:rsid w:val="00757A30"/>
    <w:rsid w:val="007802E2"/>
    <w:rsid w:val="0078776D"/>
    <w:rsid w:val="007A409A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84C50"/>
    <w:rsid w:val="00B92B86"/>
    <w:rsid w:val="00BC5568"/>
    <w:rsid w:val="00C13AEC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C15A5"/>
    <w:rsid w:val="00F12359"/>
    <w:rsid w:val="00F46F57"/>
    <w:rsid w:val="00F502EE"/>
    <w:rsid w:val="00F72838"/>
    <w:rsid w:val="00F85E94"/>
    <w:rsid w:val="00F864D1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4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4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4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4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4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4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4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 zastupanog po punomoćniku Štefica Sačer</izvorni_sadrzaj>
    <derivirana_varijabla naziv="DomainObject.Predmet.ProtustrankaFormated_1">  SAČER jednostavno društvo s ograničenom odgovornošću za trgovinu, proizvodnju i usluge zastupanog po punomoćniku Štefica Sačer</derivirana_varijabla>
  </DomainObject.Predmet.ProtustrankaFormated>
  <DomainObject.Predmet.ProtustrankaFormatedOIB>
    <izvorni_sadrzaj>  SAČER jednostavno društvo s ograničenom odgovornošću za trgovinu, proizvodnju i usluge, OIB 75763588906 zastupanog po punomoćniku Štefica Sačer</izvorni_sadrzaj>
    <derivirana_varijabla naziv="DomainObject.Predmet.ProtustrankaFormatedOIB_1">  SAČER jednostavno društvo s ograničenom odgovornošću za trgovinu, proizvodnju i usluge, OIB 75763588906 zastupanog po punomoćniku Štefica Sačer</derivirana_varijabla>
  </DomainObject.Predmet.ProtustrankaFormatedOIB>
  <DomainObject.Predmet.ProtustrankaFormatedWithAdress>
    <izvorni_sadrzaj> SAČER jednostavno društvo s ograničenom odgovornošću za trgovinu, proizvodnju i usluge, Poljska 57, 40000 Strahoninec zastupanog po punomoćniku Štefica Sačer</izvorni_sadrzaj>
    <derivirana_varijabla naziv="DomainObject.Predmet.ProtustrankaFormatedWithAdress_1"> SAČER jednostavno društvo s ograničenom odgovornošću za trgovinu, proizvodnju i usluge, Poljska 57, 40000 Strahoninec zastupanog po punomoćniku Štefica Sačer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 zastupanog po punomoćniku Štefica Sačer</izvorni_sadrzaj>
    <derivirana_varijabla naziv="DomainObject.Predmet.ProtustrankaFormatedWithAdressOIB_1"> SAČER jednostavno društvo s ograničenom odgovornošću za trgovinu, proizvodnju i usluge, OIB 75763588906, Poljska 57, 40000 Strahoninec zastupanog po punomoćniku Štefica Sačer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162243.13</izvorni_sadrzaj>
    <derivirana_varijabla naziv="DomainObject.Predmet.TrenutnaVrijednost_1">162243.13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SAČER jednostavno društvo s ograničenom odgovornošću za trgovinu, proizvodnju i usluge zastupanog po punomoćniku Štefica Sačer</item>
    </izvorni_sadrzaj>
    <derivirana_varijabla naziv="DomainObject.Predmet.ProtuStrankaListFormated_1">
      <item>SAČER jednostavno društvo s ograničenom odgovornošću za trgovinu, proizvodnju i usluge zastupanog po punomoćniku Štefica Sačer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 zastupanog po punomoćniku Štefica Sačer</item>
    </izvorni_sadrzaj>
    <derivirana_varijabla naziv="DomainObject.Predmet.ProtuStrankaListFormatedOIB_1">
      <item>SAČER jednostavno društvo s ograničenom odgovornošću za trgovinu, proizvodnju i usluge, OIB 75763588906 zastupanog po punomoćniku Štefica Sačer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 zastupanog po punomoćniku Štefica Sačer</item>
    </izvorni_sadrzaj>
    <derivirana_varijabla naziv="DomainObject.Predmet.ProtuStrankaListFormatedWithAdress_1">
      <item>SAČER jednostavno društvo s ograničenom odgovornošću za trgovinu, proizvodnju i usluge, Poljska 57, 40000 Strahoninec zastupanog po punomoćniku Štefica Sačer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 zastupanog po punomoćniku Štefica Sačer</item>
    </izvorni_sadrzaj>
    <derivirana_varijabla naziv="DomainObject.Predmet.ProtuStrankaListFormatedWithAdressOIB_1">
      <item>SAČER jednostavno društvo s ograničenom odgovornošću za trgovinu, proizvodnju i usluge, OIB 75763588906, Poljska 57, 40000 Strahoninec zastupanog po punomoćniku Štefica Sačer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Sudski registar</item>
      <item>Štefica Sačer punomoćnik sudionika u postupku SAČER jednostavno društvo s ograničenom odgovornošću za trgovinu, proizvodnju i usluge</item>
    </izvorni_sadrzaj>
    <derivirana_varijabla naziv="DomainObject.Predmet.OstaliListFormated_1">
      <item>Sudski registar</item>
      <item>Štefica Sačer punomoćnik sudionika u postupku SAČER jednostavno društvo s ograničenom odgovornošću za trgovinu, proizvodnju i usluge</item>
    </derivirana_varijabla>
  </DomainObject.Predmet.OstaliListFormated>
  <DomainObject.Predmet.OstaliListFormatedOIB>
    <izvorni_sadrzaj>
      <item>Sudski registar</item>
      <item>Štefica Sačer, OIB 51354067546 punomoćnik sudionika u postupku SAČER jednostavno društvo s ograničenom odgovornošću za trgovinu, proizvodnju i usluge</item>
    </izvorni_sadrzaj>
    <derivirana_varijabla naziv="DomainObject.Predmet.OstaliListFormatedOIB_1">
      <item>Sudski registar</item>
      <item>Štefica Sačer, OIB 51354067546 punomoćnik sudionika u postupku SAČER jednostavno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Štefica Sačer, Poljska 57, 40000 Strahoninec punomoćnik sudionika u postupku SAČER jednostavno društvo s ograničenom odgovornošću za trgovinu, proizvodnju i usluge</item>
    </izvorni_sadrzaj>
    <derivirana_varijabla naziv="DomainObject.Predmet.OstaliListFormatedWithAdress_1">
      <item>Sudski registar</item>
      <item>Štefica Sačer, Poljska 57, 40000 Strahoninec punomoćnik sudionika u postupku SAČER jednostavno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Štefica Sačer, OIB 51354067546, Poljska 57, 40000 Strahoninec punomoćnik sudionika u postupku SAČER jednostavno društvo s ograničenom odgovornošću za trgovinu, proizvodnju i usluge</item>
    </izvorni_sadrzaj>
    <derivirana_varijabla naziv="DomainObject.Predmet.OstaliListFormatedWithAdressOIB_1">
      <item>Sudski registar</item>
      <item>Štefica Sačer, OIB 51354067546, Poljska 57, 40000 Strahoninec punomoćnik sudionika u postupku SAČER jednostavno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Štefica Sačer</item>
    </izvorni_sadrzaj>
    <derivirana_varijabla naziv="DomainObject.Predmet.OstaliListNazivFormated_1">
      <item>Sudski registar</item>
      <item>Štefica Sačer</item>
    </derivirana_varijabla>
  </DomainObject.Predmet.OstaliListNazivFormated>
  <DomainObject.Predmet.OstaliListNazivFormatedOIB>
    <izvorni_sadrzaj>
      <item>Sudski registar</item>
      <item>Štefica Sačer, OIB 51354067546</item>
    </izvorni_sadrzaj>
    <derivirana_varijabla naziv="DomainObject.Predmet.OstaliListNazivFormatedOIB_1">
      <item>Sudski registar</item>
      <item>Štefica Sačer, OIB 51354067546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SAČER jednostavno društvo s ograničenom odgovornošću za trgovinu, proizvodnju i usluge</item>
      <item>Sudski registar</item>
      <item>Štefica Sačer</item>
    </izvorni_sadrzaj>
    <derivirana_varijabla naziv="DomainObject.Predmet.SudioniciListNaziv_1">
      <item>Financijska agencija</item>
      <item>SAČER jednostavno društvo s ograničenom odgovornošću za trgovinu, proizvodnju i usluge</item>
      <item>Sudski registar</item>
      <item>Štefica Sačer</item>
    </derivirana_varijabla>
  </DomainObject.Predmet.SudioniciListNaziv>
  <DomainObject.Predmet.SudioniciListAdressOIB>
    <izvorni_sadrzaj>
      <item>Financijska agencija, OIB 85821130368, Ulica grada Vukovara 70,10000 Zagreb</item>
      <item>SAČER jednostavno društvo s ograničenom odgovornošću za trgovinu, proizvodnju i usluge, OIB 75763588906, Poljska 57,40000 Strahoninec</item>
      <item>Sudski registar</item>
      <item>Štefica Sačer, OIB 51354067546, Poljska 57,40000 Strahoninec</item>
    </izvorni_sadrzaj>
    <derivirana_varijabla naziv="DomainObject.Predmet.SudioniciListAdressOIB_1">
      <item>Financijska agencija, OIB 85821130368, Ulica grada Vukovara 70,10000 Zagreb</item>
      <item>SAČER jednostavno društvo s ograničenom odgovornošću za trgovinu, proizvodnju i usluge, OIB 75763588906, Poljska 57,40000 Strahoninec</item>
      <item>Sudski registar</item>
      <item>Štefica Sačer, OIB 51354067546, Poljska 57,40000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75763588906</item>
      <item>, OIB null</item>
      <item>, OIB 51354067546</item>
    </izvorni_sadrzaj>
    <derivirana_varijabla naziv="DomainObject.Predmet.SudioniciListNazivOIB_1">
      <item>, OIB 85821130368</item>
      <item>, OIB 75763588906</item>
      <item>, OIB null</item>
      <item>, OIB 51354067546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C9301-74BB-4192-B136-4A82853A8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2583</properties:Characters>
  <properties:Lines>77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2018-05-09T12:05:00Z</dcterms:created>
  <dc:creator>Mirjana Mlinarić</dc:creator>
  <cp:lastModifiedBy>Nevenka Vuković</cp:lastModifiedBy>
  <cp:lastPrinted>2018-05-09T12:14:00Z</cp:lastPrinted>
  <dcterms:modified xmlns:xsi="http://www.w3.org/2001/XMLSchema-instance" xsi:type="dcterms:W3CDTF">2018-05-09T12:14:00Z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(St-160-18 OGLAS od 9.5.18.docx)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