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231d" w14:paraId="6d5231d" w:rsidRDefault="009756E4" w:rsidP="0077445F" w:rsidR="009756E4" w:rsidRPr="00D93125">
      <w:pPr>
        <w15:collapsed w:val="false"/>
        <w:rPr>
          <w:rFonts w:hAnsi="Times New Roman" w:ascii="Times New Roman"/>
          <w:sz w:val="24"/>
        </w:rPr>
      </w:pPr>
      <w:bookmarkStart w:name="_GoBack" w:id="0"/>
      <w:bookmarkEnd w:id="0"/>
      <w:r w:rsidRPr="00D93125">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903987" w:rsidP="00903987" w:rsidR="00903987" w:rsidRPr="00D93125">
      <w:pPr>
        <w:rPr>
          <w:rFonts w:hAnsi="Times New Roman" w:ascii="Times New Roman"/>
          <w:sz w:val="24"/>
        </w:rPr>
      </w:pPr>
      <w:r w:rsidRPr="00D93125">
        <w:rPr>
          <w:rFonts w:hAnsi="Times New Roman" w:ascii="Times New Roman"/>
          <w:sz w:val="24"/>
        </w:rPr>
        <w:t>REPUBLIKA HRVATSKA</w:t>
      </w:r>
    </w:p>
    <w:p w:rsidRDefault="00903987" w:rsidP="00903987" w:rsidR="00903987" w:rsidRPr="00D93125">
      <w:pPr>
        <w:rPr>
          <w:rFonts w:hAnsi="Times New Roman" w:ascii="Times New Roman"/>
          <w:sz w:val="24"/>
        </w:rPr>
      </w:pPr>
      <w:r w:rsidRPr="00D93125">
        <w:rPr>
          <w:rFonts w:hAnsi="Times New Roman" w:ascii="Times New Roman"/>
          <w:sz w:val="24"/>
        </w:rPr>
        <w:t>TRGOVAČKI SUD U ZAGREBU</w:t>
      </w:r>
    </w:p>
    <w:p w:rsidRDefault="00903987" w:rsidP="00903987" w:rsidR="00903987" w:rsidRPr="00D93125">
      <w:pPr>
        <w:rPr>
          <w:rFonts w:hAnsi="Times New Roman" w:ascii="Times New Roman"/>
          <w:sz w:val="24"/>
        </w:rPr>
      </w:pPr>
      <w:r w:rsidRPr="00D93125">
        <w:rPr>
          <w:rFonts w:hAnsi="Times New Roman" w:ascii="Times New Roman"/>
          <w:sz w:val="24"/>
        </w:rPr>
        <w:t>Zagreb, Amruševa 2/II</w:t>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t>7 St-</w:t>
      </w:r>
      <w:r w:rsidR="00994149" w:rsidRPr="00D93125">
        <w:rPr>
          <w:rFonts w:hAnsi="Times New Roman" w:ascii="Times New Roman"/>
          <w:sz w:val="24"/>
        </w:rPr>
        <w:t>1097/13-</w:t>
      </w:r>
      <w:r w:rsidR="002E18D8" w:rsidRPr="00D93125">
        <w:rPr>
          <w:rFonts w:hAnsi="Times New Roman" w:ascii="Times New Roman"/>
          <w:sz w:val="24"/>
        </w:rPr>
        <w:t>40</w:t>
      </w:r>
      <w:r w:rsidRPr="00D93125">
        <w:rPr>
          <w:rFonts w:hAnsi="Times New Roman" w:ascii="Times New Roman"/>
          <w:sz w:val="24"/>
        </w:rPr>
        <w:t xml:space="preserve"> </w:t>
      </w:r>
    </w:p>
    <w:p w:rsidRDefault="00903987" w:rsidP="00903987" w:rsidR="00903987" w:rsidRPr="00D93125">
      <w:pPr>
        <w:rPr>
          <w:rFonts w:hAnsi="Times New Roman" w:ascii="Times New Roman"/>
          <w:sz w:val="24"/>
        </w:rPr>
      </w:pPr>
    </w:p>
    <w:p w:rsidRDefault="00903987" w:rsidP="00903987" w:rsidR="00903987" w:rsidRPr="00D93125">
      <w:pPr>
        <w:jc w:val="center"/>
        <w:rPr>
          <w:rFonts w:hAnsi="Times New Roman" w:ascii="Times New Roman"/>
          <w:sz w:val="24"/>
        </w:rPr>
      </w:pPr>
      <w:r w:rsidRPr="00D93125">
        <w:rPr>
          <w:rFonts w:hAnsi="Times New Roman" w:ascii="Times New Roman"/>
          <w:sz w:val="24"/>
        </w:rPr>
        <w:t>R E P U B L I K A  H R V A T S K A</w:t>
      </w:r>
    </w:p>
    <w:p w:rsidRDefault="002E18D8" w:rsidP="00903987" w:rsidR="00903987" w:rsidRPr="00D93125">
      <w:pPr>
        <w:jc w:val="center"/>
        <w:rPr>
          <w:rFonts w:hAnsi="Times New Roman" w:ascii="Times New Roman"/>
          <w:sz w:val="24"/>
        </w:rPr>
      </w:pPr>
      <w:r w:rsidRPr="00D93125">
        <w:rPr>
          <w:rFonts w:hAnsi="Times New Roman" w:ascii="Times New Roman"/>
          <w:sz w:val="24"/>
        </w:rPr>
        <w:t>R J E Š E N J E</w:t>
      </w:r>
    </w:p>
    <w:p w:rsidRDefault="00903987" w:rsidP="00903987" w:rsidR="00903987" w:rsidRPr="00D93125">
      <w:pPr>
        <w:jc w:val="center"/>
        <w:rPr>
          <w:rFonts w:hAnsi="Times New Roman" w:ascii="Times New Roman"/>
          <w:sz w:val="24"/>
        </w:rPr>
      </w:pPr>
    </w:p>
    <w:p w:rsidRDefault="00903987" w:rsidP="00903987" w:rsidR="00903987" w:rsidRPr="00D93125">
      <w:pPr>
        <w:jc w:val="both"/>
        <w:rPr>
          <w:rFonts w:hAnsi="Times New Roman" w:ascii="Times New Roman"/>
          <w:sz w:val="24"/>
        </w:rPr>
      </w:pPr>
      <w:r w:rsidRPr="00D93125">
        <w:rPr>
          <w:rFonts w:hAnsi="Times New Roman" w:ascii="Times New Roman"/>
          <w:sz w:val="24"/>
        </w:rPr>
        <w:tab/>
        <w:t xml:space="preserve">Trgovački sud u Zagrebu po sucu pojedincu Vesni Malenica kao stečajnom sucu </w:t>
      </w:r>
      <w:r w:rsidR="000E3E2D" w:rsidRPr="00D93125">
        <w:rPr>
          <w:rFonts w:hAnsi="Times New Roman" w:ascii="Times New Roman"/>
          <w:sz w:val="24"/>
        </w:rPr>
        <w:t>u stečajnom postupku nad dužnikom IZBOR GRADNJA d. o. o. u stečaju, Zagreb, Bednjanska 10, OIB 54042625434</w:t>
      </w:r>
      <w:r w:rsidR="0020413C" w:rsidRPr="00D93125">
        <w:rPr>
          <w:rFonts w:hAnsi="Times New Roman" w:ascii="Times New Roman"/>
          <w:sz w:val="24"/>
        </w:rPr>
        <w:t xml:space="preserve">, </w:t>
      </w:r>
      <w:r w:rsidR="004E493F" w:rsidRPr="00D93125">
        <w:rPr>
          <w:rFonts w:hAnsi="Times New Roman" w:ascii="Times New Roman"/>
          <w:sz w:val="24"/>
        </w:rPr>
        <w:t>20. srpnja</w:t>
      </w:r>
      <w:r w:rsidR="000E3E2D" w:rsidRPr="00D93125">
        <w:rPr>
          <w:rFonts w:hAnsi="Times New Roman" w:ascii="Times New Roman"/>
          <w:sz w:val="24"/>
        </w:rPr>
        <w:t xml:space="preserve"> 2017.</w:t>
      </w:r>
    </w:p>
    <w:p w:rsidRDefault="0077445F" w:rsidP="0077445F" w:rsidR="0077445F" w:rsidRPr="00D93125">
      <w:pPr>
        <w:jc w:val="both"/>
        <w:rPr>
          <w:rFonts w:hAnsi="Times New Roman" w:ascii="Times New Roman"/>
          <w:sz w:val="24"/>
        </w:rPr>
      </w:pPr>
    </w:p>
    <w:p w:rsidRDefault="004E493F" w:rsidP="0077445F" w:rsidR="0077445F" w:rsidRPr="00D93125">
      <w:pPr>
        <w:jc w:val="center"/>
        <w:rPr>
          <w:rFonts w:hAnsi="Times New Roman" w:ascii="Times New Roman"/>
          <w:sz w:val="24"/>
        </w:rPr>
      </w:pPr>
      <w:r w:rsidRPr="00D93125">
        <w:rPr>
          <w:rFonts w:hAnsi="Times New Roman" w:ascii="Times New Roman"/>
          <w:sz w:val="24"/>
        </w:rPr>
        <w:t>r i j e š i o  j e</w:t>
      </w:r>
    </w:p>
    <w:p w:rsidRDefault="0077445F" w:rsidP="0077445F" w:rsidR="0077445F" w:rsidRPr="00D93125">
      <w:pPr>
        <w:jc w:val="center"/>
        <w:rPr>
          <w:rFonts w:hAnsi="Times New Roman" w:ascii="Times New Roman"/>
          <w:sz w:val="24"/>
        </w:rPr>
      </w:pPr>
    </w:p>
    <w:p w:rsidRDefault="0077445F" w:rsidP="000927EC" w:rsidR="00444EB4" w:rsidRPr="00D93125">
      <w:pPr>
        <w:ind w:right="-2"/>
        <w:jc w:val="both"/>
        <w:rPr>
          <w:rFonts w:hAnsi="Times New Roman" w:ascii="Times New Roman"/>
          <w:sz w:val="24"/>
        </w:rPr>
      </w:pPr>
      <w:r w:rsidRPr="00D93125">
        <w:rPr>
          <w:rFonts w:hAnsi="Times New Roman" w:ascii="Times New Roman"/>
          <w:sz w:val="24"/>
        </w:rPr>
        <w:tab/>
      </w:r>
      <w:r w:rsidR="000927EC" w:rsidRPr="00D93125">
        <w:rPr>
          <w:rFonts w:hAnsi="Times New Roman" w:ascii="Times New Roman"/>
          <w:sz w:val="24"/>
        </w:rPr>
        <w:t>Odbija se prijedlog za naknadu diobu predlagatelja</w:t>
      </w:r>
      <w:r w:rsidR="00903987" w:rsidRPr="00D93125">
        <w:rPr>
          <w:rFonts w:hAnsi="Times New Roman" w:ascii="Times New Roman"/>
          <w:sz w:val="24"/>
        </w:rPr>
        <w:t xml:space="preserve"> </w:t>
      </w:r>
      <w:r w:rsidR="008A1EA8" w:rsidRPr="00D93125">
        <w:rPr>
          <w:rFonts w:hAnsi="Times New Roman" w:ascii="Times New Roman"/>
          <w:sz w:val="24"/>
        </w:rPr>
        <w:t xml:space="preserve">Ante Blaić iz Zagreba, </w:t>
      </w:r>
      <w:r w:rsidR="000927EC" w:rsidRPr="00D93125">
        <w:rPr>
          <w:rFonts w:hAnsi="Times New Roman" w:ascii="Times New Roman"/>
          <w:sz w:val="24"/>
        </w:rPr>
        <w:t>Hreljinska 32, OIB 59717033947.</w:t>
      </w:r>
    </w:p>
    <w:p w:rsidRDefault="004029D1" w:rsidP="004A0D6C" w:rsidR="004029D1" w:rsidRPr="00D93125">
      <w:pPr>
        <w:jc w:val="both"/>
        <w:rPr>
          <w:rFonts w:hAnsi="Times New Roman" w:ascii="Times New Roman"/>
          <w:sz w:val="24"/>
        </w:rPr>
      </w:pPr>
    </w:p>
    <w:p w:rsidRDefault="0077445F" w:rsidP="0077445F" w:rsidR="0077445F" w:rsidRPr="00D93125">
      <w:pPr>
        <w:jc w:val="center"/>
        <w:rPr>
          <w:rFonts w:hAnsi="Times New Roman" w:ascii="Times New Roman"/>
          <w:sz w:val="24"/>
        </w:rPr>
      </w:pPr>
      <w:r w:rsidRPr="00D93125">
        <w:rPr>
          <w:rFonts w:hAnsi="Times New Roman" w:ascii="Times New Roman"/>
          <w:sz w:val="24"/>
        </w:rPr>
        <w:t>Obrazloženje</w:t>
      </w:r>
    </w:p>
    <w:p w:rsidRDefault="00DD3866" w:rsidP="0077445F" w:rsidR="00DD3866" w:rsidRPr="00D93125">
      <w:pPr>
        <w:jc w:val="center"/>
        <w:rPr>
          <w:rFonts w:hAnsi="Times New Roman" w:ascii="Times New Roman"/>
          <w:sz w:val="24"/>
        </w:rPr>
      </w:pPr>
    </w:p>
    <w:p w:rsidRDefault="00DD3866" w:rsidP="00DD3866" w:rsidR="00DD3866" w:rsidRPr="00D93125">
      <w:pPr>
        <w:ind w:firstLine="708"/>
        <w:jc w:val="both"/>
        <w:rPr>
          <w:rFonts w:hAnsi="Times New Roman" w:ascii="Times New Roman"/>
          <w:sz w:val="24"/>
        </w:rPr>
      </w:pPr>
      <w:r w:rsidRPr="00D93125">
        <w:rPr>
          <w:rFonts w:hAnsi="Times New Roman" w:ascii="Times New Roman"/>
          <w:sz w:val="24"/>
        </w:rPr>
        <w:t xml:space="preserve">Po zahtjevu FINA-e od 9. svibnja 2013. proveden je stečajni postupak nad dužnikom IZBOR GRADNJA d. o. o. u stečaju, Zagreb, Bednjanska 10, OIB 54042625434, tako da je rješenjem ovog suda </w:t>
      </w:r>
      <w:r w:rsidR="00D1573D" w:rsidRPr="00D93125">
        <w:rPr>
          <w:rFonts w:hAnsi="Times New Roman" w:ascii="Times New Roman"/>
          <w:sz w:val="24"/>
        </w:rPr>
        <w:t xml:space="preserve">broj St-1097/13-33 </w:t>
      </w:r>
      <w:r w:rsidRPr="00D93125">
        <w:rPr>
          <w:rFonts w:hAnsi="Times New Roman" w:ascii="Times New Roman"/>
          <w:sz w:val="24"/>
        </w:rPr>
        <w:t xml:space="preserve">od </w:t>
      </w:r>
      <w:r w:rsidR="00D1573D" w:rsidRPr="00D93125">
        <w:rPr>
          <w:rFonts w:hAnsi="Times New Roman" w:ascii="Times New Roman"/>
          <w:sz w:val="24"/>
        </w:rPr>
        <w:t>22. prosinca 2014</w:t>
      </w:r>
      <w:r w:rsidRPr="00D93125">
        <w:rPr>
          <w:rFonts w:hAnsi="Times New Roman" w:ascii="Times New Roman"/>
          <w:sz w:val="24"/>
        </w:rPr>
        <w:t xml:space="preserve">. otvoren i istovremeno zaključen stečajni postupak. Rješenje je postalo pravomoćno </w:t>
      </w:r>
      <w:r w:rsidR="00982916" w:rsidRPr="00D93125">
        <w:rPr>
          <w:rFonts w:hAnsi="Times New Roman" w:ascii="Times New Roman"/>
          <w:sz w:val="24"/>
        </w:rPr>
        <w:t>16. siječnja 206</w:t>
      </w:r>
      <w:r w:rsidRPr="00D93125">
        <w:rPr>
          <w:rFonts w:hAnsi="Times New Roman" w:ascii="Times New Roman"/>
          <w:sz w:val="24"/>
        </w:rPr>
        <w:t xml:space="preserve">. i dužnik je brisan iz sudskog registra </w:t>
      </w:r>
      <w:r w:rsidR="00F718DF" w:rsidRPr="00D93125">
        <w:rPr>
          <w:rFonts w:hAnsi="Times New Roman" w:ascii="Times New Roman"/>
          <w:sz w:val="24"/>
        </w:rPr>
        <w:t>4. ožujka 2015.</w:t>
      </w:r>
      <w:r w:rsidRPr="00D93125">
        <w:rPr>
          <w:rFonts w:hAnsi="Times New Roman" w:ascii="Times New Roman"/>
          <w:sz w:val="24"/>
        </w:rPr>
        <w:t>.</w:t>
      </w:r>
    </w:p>
    <w:p w:rsidRDefault="00DD3866" w:rsidP="007F03A1" w:rsidR="007F03A1">
      <w:pPr>
        <w:jc w:val="both"/>
        <w:rPr>
          <w:rFonts w:hAnsi="Times New Roman" w:ascii="Times New Roman"/>
          <w:sz w:val="24"/>
        </w:rPr>
      </w:pPr>
      <w:r w:rsidRPr="00D93125">
        <w:rPr>
          <w:rFonts w:hAnsi="Times New Roman" w:ascii="Times New Roman"/>
          <w:sz w:val="24"/>
        </w:rPr>
        <w:tab/>
      </w:r>
      <w:r w:rsidR="00573939" w:rsidRPr="00D93125">
        <w:rPr>
          <w:rFonts w:hAnsi="Times New Roman" w:ascii="Times New Roman"/>
          <w:sz w:val="24"/>
        </w:rPr>
        <w:t>Podneskom od 20. veljače 2017. predlagatelj Ante Blaić iz Zagreba, Hreljinska 32, OIB 59717033947, predložio je naknadu diobu, obzirom da se pred Općinskim građanskim sudom u Zagrebu pod brojem P-120/15, vodi postupak radi raskida kupoprodajnih ugovora.</w:t>
      </w:r>
    </w:p>
    <w:p w:rsidRDefault="00D465DF" w:rsidP="007F03A1" w:rsidR="00D465DF">
      <w:pPr>
        <w:jc w:val="both"/>
        <w:rPr>
          <w:rFonts w:hAnsi="Times New Roman" w:ascii="Times New Roman"/>
          <w:sz w:val="24"/>
        </w:rPr>
      </w:pPr>
      <w:r>
        <w:rPr>
          <w:rFonts w:hAnsi="Times New Roman" w:ascii="Times New Roman"/>
          <w:sz w:val="24"/>
        </w:rPr>
        <w:tab/>
        <w:t>Prijedlog je dostavljan stečajnom upravitelju na očitovanje.</w:t>
      </w:r>
    </w:p>
    <w:p w:rsidRDefault="00D465DF" w:rsidP="007F03A1" w:rsidR="00D465DF">
      <w:pPr>
        <w:jc w:val="both"/>
        <w:rPr>
          <w:rFonts w:hAnsi="Times New Roman" w:ascii="Times New Roman"/>
          <w:sz w:val="24"/>
        </w:rPr>
      </w:pPr>
      <w:r>
        <w:rPr>
          <w:rFonts w:hAnsi="Times New Roman" w:ascii="Times New Roman"/>
          <w:sz w:val="24"/>
        </w:rPr>
        <w:tab/>
        <w:t>Stečajni upravitelj podneskom od 21. ožujka 2017. očitovao se na prijedlog na način  da nisu ispunjeni uvjeti za preuzimanje predmetne parnice od strane stečajnog upravitelja niti za usvajanje prijedloga za naknadnu diobu</w:t>
      </w:r>
      <w:r w:rsidR="00005972">
        <w:rPr>
          <w:rFonts w:hAnsi="Times New Roman" w:ascii="Times New Roman"/>
          <w:sz w:val="24"/>
        </w:rPr>
        <w:t>.</w:t>
      </w:r>
    </w:p>
    <w:p w:rsidRDefault="00005972" w:rsidP="007F03A1" w:rsidR="00005972" w:rsidRPr="00D93125">
      <w:pPr>
        <w:jc w:val="both"/>
        <w:rPr>
          <w:rFonts w:hAnsi="Times New Roman" w:ascii="Times New Roman"/>
          <w:sz w:val="24"/>
        </w:rPr>
      </w:pPr>
      <w:r>
        <w:rPr>
          <w:rFonts w:hAnsi="Times New Roman" w:ascii="Times New Roman"/>
          <w:sz w:val="24"/>
        </w:rPr>
        <w:tab/>
        <w:t>Podredno da se pozove predlagatelja na uplatu predujma nužnih troškova u visini od 45.100,00 kn.</w:t>
      </w:r>
    </w:p>
    <w:p w:rsidRDefault="00DD3866" w:rsidP="00DD3866" w:rsidR="00366B4D" w:rsidRPr="00D93125">
      <w:pPr>
        <w:jc w:val="both"/>
        <w:rPr>
          <w:rFonts w:hAnsi="Times New Roman" w:ascii="Times New Roman"/>
          <w:sz w:val="24"/>
        </w:rPr>
      </w:pPr>
      <w:r w:rsidRPr="00D93125">
        <w:rPr>
          <w:rFonts w:hAnsi="Times New Roman" w:ascii="Times New Roman"/>
          <w:sz w:val="24"/>
        </w:rPr>
        <w:tab/>
        <w:t xml:space="preserve">Stoga je sud zaključkom </w:t>
      </w:r>
      <w:r w:rsidR="00573939" w:rsidRPr="00D93125">
        <w:rPr>
          <w:rFonts w:hAnsi="Times New Roman" w:ascii="Times New Roman"/>
          <w:sz w:val="24"/>
        </w:rPr>
        <w:t>broj St-1097/13-39 od 21. travnja 2017.</w:t>
      </w:r>
      <w:r w:rsidRPr="00D93125">
        <w:rPr>
          <w:rFonts w:hAnsi="Times New Roman" w:ascii="Times New Roman"/>
          <w:sz w:val="24"/>
        </w:rPr>
        <w:t xml:space="preserve"> </w:t>
      </w:r>
      <w:r w:rsidR="00573939" w:rsidRPr="00D93125">
        <w:rPr>
          <w:rFonts w:hAnsi="Times New Roman" w:ascii="Times New Roman"/>
          <w:sz w:val="24"/>
        </w:rPr>
        <w:t xml:space="preserve">pozvao predlagatelja </w:t>
      </w:r>
      <w:r w:rsidR="0069333E" w:rsidRPr="00D93125">
        <w:rPr>
          <w:rFonts w:hAnsi="Times New Roman" w:ascii="Times New Roman"/>
          <w:sz w:val="24"/>
        </w:rPr>
        <w:t xml:space="preserve">na uplatu predujma za pokriće </w:t>
      </w:r>
      <w:r w:rsidR="00DB3EC0" w:rsidRPr="00D93125">
        <w:rPr>
          <w:rFonts w:hAnsi="Times New Roman" w:ascii="Times New Roman"/>
          <w:sz w:val="24"/>
        </w:rPr>
        <w:t>nužnih troškova</w:t>
      </w:r>
      <w:r w:rsidR="00005972">
        <w:rPr>
          <w:rFonts w:hAnsi="Times New Roman" w:ascii="Times New Roman"/>
          <w:sz w:val="24"/>
        </w:rPr>
        <w:t xml:space="preserve"> vođenja stečajnog postupka i ujedno upozorio podnositelja prijedloga na posljedice ne plaćanja zatraženog predujma.</w:t>
      </w:r>
    </w:p>
    <w:p w:rsidRDefault="005E3844" w:rsidP="005E3844" w:rsidR="00DD3866" w:rsidRPr="00D93125">
      <w:pPr>
        <w:ind w:firstLine="708"/>
        <w:jc w:val="both"/>
        <w:rPr>
          <w:rFonts w:hAnsi="Times New Roman" w:ascii="Times New Roman"/>
          <w:sz w:val="24"/>
        </w:rPr>
      </w:pPr>
      <w:r>
        <w:rPr>
          <w:rFonts w:hAnsi="Times New Roman" w:ascii="Times New Roman"/>
          <w:sz w:val="24"/>
        </w:rPr>
        <w:t>P</w:t>
      </w:r>
      <w:r w:rsidR="00DD3866" w:rsidRPr="00D93125">
        <w:rPr>
          <w:rFonts w:hAnsi="Times New Roman" w:ascii="Times New Roman"/>
          <w:sz w:val="24"/>
        </w:rPr>
        <w:t xml:space="preserve">rijedlog za nastavak postupka radi naknadne diobe sud </w:t>
      </w:r>
      <w:r>
        <w:rPr>
          <w:rFonts w:hAnsi="Times New Roman" w:ascii="Times New Roman"/>
          <w:sz w:val="24"/>
        </w:rPr>
        <w:t xml:space="preserve">je </w:t>
      </w:r>
      <w:r w:rsidR="00DD3866" w:rsidRPr="00D93125">
        <w:rPr>
          <w:rFonts w:hAnsi="Times New Roman" w:ascii="Times New Roman"/>
          <w:sz w:val="24"/>
        </w:rPr>
        <w:t>uvjetovao plaćanjem predujma u smislu odredbe čl. 289 st. 3 Stečajnog zakona.</w:t>
      </w:r>
    </w:p>
    <w:p w:rsidRDefault="00DD3866" w:rsidP="00DD3866" w:rsidR="00DD3866" w:rsidRPr="00D93125">
      <w:pPr>
        <w:jc w:val="both"/>
        <w:rPr>
          <w:rFonts w:hAnsi="Times New Roman" w:ascii="Times New Roman"/>
          <w:sz w:val="24"/>
        </w:rPr>
      </w:pPr>
      <w:r w:rsidRPr="00D93125">
        <w:rPr>
          <w:rFonts w:hAnsi="Times New Roman" w:ascii="Times New Roman"/>
          <w:sz w:val="24"/>
        </w:rPr>
        <w:tab/>
        <w:t xml:space="preserve">Zaključak suda </w:t>
      </w:r>
      <w:r w:rsidR="00D83424" w:rsidRPr="00D93125">
        <w:rPr>
          <w:rFonts w:hAnsi="Times New Roman" w:ascii="Times New Roman"/>
          <w:sz w:val="24"/>
        </w:rPr>
        <w:t xml:space="preserve">predlagatelj je zaprimio </w:t>
      </w:r>
      <w:r w:rsidR="00AC243D" w:rsidRPr="00D93125">
        <w:rPr>
          <w:rFonts w:hAnsi="Times New Roman" w:ascii="Times New Roman"/>
          <w:sz w:val="24"/>
        </w:rPr>
        <w:t>28. travnja 2017.</w:t>
      </w:r>
    </w:p>
    <w:p w:rsidRDefault="00DD3866" w:rsidP="00DD3866" w:rsidR="00DD3866" w:rsidRPr="00D93125">
      <w:pPr>
        <w:jc w:val="both"/>
        <w:rPr>
          <w:rFonts w:hAnsi="Times New Roman" w:ascii="Times New Roman"/>
          <w:sz w:val="24"/>
        </w:rPr>
      </w:pPr>
      <w:r w:rsidRPr="00D93125">
        <w:rPr>
          <w:rFonts w:hAnsi="Times New Roman" w:ascii="Times New Roman"/>
          <w:sz w:val="24"/>
        </w:rPr>
        <w:tab/>
      </w:r>
      <w:r w:rsidR="00AC243D" w:rsidRPr="00D93125">
        <w:rPr>
          <w:rFonts w:hAnsi="Times New Roman" w:ascii="Times New Roman"/>
          <w:sz w:val="24"/>
        </w:rPr>
        <w:t>Predlagatelj nije</w:t>
      </w:r>
      <w:r w:rsidRPr="00D93125">
        <w:rPr>
          <w:rFonts w:hAnsi="Times New Roman" w:ascii="Times New Roman"/>
          <w:sz w:val="24"/>
        </w:rPr>
        <w:t xml:space="preserve"> u dodijeljenom roku, kao ni do današnjeg </w:t>
      </w:r>
      <w:r w:rsidR="00AC243D" w:rsidRPr="00D93125">
        <w:rPr>
          <w:rFonts w:hAnsi="Times New Roman" w:ascii="Times New Roman"/>
          <w:sz w:val="24"/>
        </w:rPr>
        <w:t xml:space="preserve">dostavio </w:t>
      </w:r>
      <w:r w:rsidRPr="00D93125">
        <w:rPr>
          <w:rFonts w:hAnsi="Times New Roman" w:ascii="Times New Roman"/>
          <w:sz w:val="24"/>
        </w:rPr>
        <w:t>dokaz o uplati sredstava za minimalne troškove nastavka postupka.</w:t>
      </w:r>
    </w:p>
    <w:p w:rsidRDefault="00DD3866" w:rsidP="00AC243D" w:rsidR="00DD3866" w:rsidRPr="00D93125">
      <w:pPr>
        <w:jc w:val="both"/>
        <w:rPr>
          <w:rFonts w:hAnsi="Times New Roman" w:ascii="Times New Roman"/>
          <w:sz w:val="24"/>
        </w:rPr>
      </w:pPr>
      <w:r w:rsidRPr="00D93125">
        <w:rPr>
          <w:rFonts w:hAnsi="Times New Roman" w:ascii="Times New Roman"/>
          <w:sz w:val="24"/>
        </w:rPr>
        <w:tab/>
        <w:t>Stoga je prijedlog za nastavak postupka radi naknadne diobe valjalo odbiti i riješiti kao u izreci.</w:t>
      </w:r>
    </w:p>
    <w:p w:rsidRDefault="00DD3866" w:rsidP="00DD3866" w:rsidR="00DD3866" w:rsidRPr="00D93125">
      <w:pPr>
        <w:jc w:val="center"/>
        <w:rPr>
          <w:rFonts w:hAnsi="Times New Roman" w:ascii="Times New Roman"/>
          <w:sz w:val="24"/>
        </w:rPr>
      </w:pPr>
      <w:r w:rsidRPr="00D93125">
        <w:rPr>
          <w:rFonts w:hAnsi="Times New Roman" w:ascii="Times New Roman"/>
          <w:sz w:val="24"/>
        </w:rPr>
        <w:t xml:space="preserve">Zagreb, </w:t>
      </w:r>
      <w:r w:rsidR="00AC243D" w:rsidRPr="00D93125">
        <w:rPr>
          <w:rFonts w:hAnsi="Times New Roman" w:ascii="Times New Roman"/>
          <w:sz w:val="24"/>
        </w:rPr>
        <w:t>20</w:t>
      </w:r>
      <w:r w:rsidRPr="00D93125">
        <w:rPr>
          <w:rFonts w:hAnsi="Times New Roman" w:ascii="Times New Roman"/>
          <w:sz w:val="24"/>
        </w:rPr>
        <w:t>. srpanj 2017.</w:t>
      </w:r>
    </w:p>
    <w:p w:rsidRDefault="00DD3866" w:rsidP="00DD3866" w:rsidR="00DD3866" w:rsidRPr="00D93125">
      <w:pPr>
        <w:jc w:val="center"/>
        <w:rPr>
          <w:rFonts w:hAnsi="Times New Roman" w:ascii="Times New Roman"/>
          <w:sz w:val="24"/>
        </w:rPr>
      </w:pPr>
    </w:p>
    <w:p w:rsidRDefault="00DD3866" w:rsidP="00DD3866" w:rsidR="00DD3866" w:rsidRPr="00D93125">
      <w:pPr>
        <w:jc w:val="both"/>
        <w:rPr>
          <w:rFonts w:hAnsi="Times New Roman" w:ascii="Times New Roman"/>
          <w:sz w:val="24"/>
        </w:rPr>
      </w:pP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t>SUDAC:</w:t>
      </w:r>
    </w:p>
    <w:p w:rsidRDefault="00DD3866" w:rsidP="00DD3866" w:rsidR="00DD3866" w:rsidRPr="00D93125">
      <w:pPr>
        <w:jc w:val="both"/>
        <w:rPr>
          <w:rFonts w:hAnsi="Times New Roman" w:ascii="Times New Roman"/>
          <w:sz w:val="24"/>
        </w:rPr>
      </w:pP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r>
      <w:r w:rsidRPr="00D93125">
        <w:rPr>
          <w:rFonts w:hAnsi="Times New Roman" w:ascii="Times New Roman"/>
          <w:sz w:val="24"/>
        </w:rPr>
        <w:tab/>
        <w:t>Vesna Malenica</w:t>
      </w:r>
      <w:r w:rsidR="00C9280B">
        <w:rPr>
          <w:rFonts w:hAnsi="Times New Roman" w:ascii="Times New Roman"/>
          <w:sz w:val="24"/>
        </w:rPr>
        <w:t xml:space="preserve"> v. r. </w:t>
      </w:r>
      <w:r w:rsidRPr="00D93125">
        <w:rPr>
          <w:rFonts w:hAnsi="Times New Roman" w:ascii="Times New Roman"/>
          <w:sz w:val="24"/>
        </w:rPr>
        <w:t xml:space="preserve"> </w:t>
      </w:r>
    </w:p>
    <w:p w:rsidRDefault="00DD3866" w:rsidP="00DD3866" w:rsidR="00DD3866" w:rsidRPr="00D93125">
      <w:pPr>
        <w:rPr>
          <w:rFonts w:hAnsi="Times New Roman" w:ascii="Times New Roman"/>
        </w:rPr>
      </w:pPr>
      <w:r w:rsidRPr="00D93125">
        <w:rPr>
          <w:rFonts w:hAnsi="Times New Roman" w:ascii="Times New Roman"/>
        </w:rPr>
        <w:lastRenderedPageBreak/>
        <w:t xml:space="preserve">POUKA O PRAVNOM LIJEKU: </w:t>
      </w:r>
    </w:p>
    <w:p w:rsidRDefault="00DD3866" w:rsidP="00DD3866" w:rsidR="00DD3866" w:rsidRPr="00D93125">
      <w:pPr>
        <w:jc w:val="both"/>
        <w:rPr>
          <w:rFonts w:hAnsi="Times New Roman" w:ascii="Times New Roman"/>
        </w:rPr>
      </w:pPr>
      <w:r w:rsidRPr="00D93125">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AC243D" w:rsidR="0077445F" w:rsidRPr="00D93125">
      <w:pPr>
        <w:jc w:val="both"/>
        <w:rPr>
          <w:rFonts w:hAnsi="Times New Roman" w:ascii="Times New Roman"/>
          <w:sz w:val="24"/>
        </w:rPr>
      </w:pPr>
      <w:r w:rsidRPr="00D93125">
        <w:rPr>
          <w:rFonts w:hAnsi="Times New Roman" w:ascii="Times New Roman"/>
          <w:sz w:val="24"/>
        </w:rPr>
        <w:tab/>
      </w:r>
    </w:p>
    <w:p w:rsidRDefault="00C9280B" w:rsidP="00AB7A2F" w:rsidR="00C9280B">
      <w:pPr>
        <w:ind w:firstLine="708" w:left="4248"/>
        <w:jc w:val="both"/>
        <w:rPr>
          <w:rFonts w:hAnsi="Times New Roman" w:ascii="Times New Roman"/>
          <w:lang w:val="pl-PL"/>
        </w:rPr>
      </w:pPr>
      <w:r>
        <w:rPr>
          <w:rFonts w:hAnsi="Times New Roman" w:ascii="Times New Roman"/>
          <w:lang w:val="pl-PL"/>
        </w:rPr>
        <w:t>Za točnost otpravka – ovl. službenik</w:t>
      </w:r>
    </w:p>
    <w:p w:rsidRDefault="00C9280B" w:rsidP="00995CE9" w:rsidR="00C9280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D93125">
      <w:pPr>
        <w:rPr>
          <w:rFonts w:hAnsi="Times New Roman" w:ascii="Times New Roman"/>
          <w:sz w:val="24"/>
        </w:rPr>
      </w:pPr>
    </w:p>
    <w:p w:rsidRDefault="00BC5661" w:rsidR="00BC5661" w:rsidRPr="00D93125">
      <w:pPr>
        <w:rPr>
          <w:rFonts w:hAnsi="Times New Roman" w:ascii="Times New Roman"/>
          <w:sz w:val="24"/>
        </w:rPr>
      </w:pPr>
    </w:p>
    <w:sectPr w:rsidSect="009756E4" w:rsidR="00BC5661" w:rsidRPr="00D93125">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280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AC243D">
      <w:t>1097/13</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5972"/>
    <w:rsid w:val="00013B4D"/>
    <w:rsid w:val="0004696A"/>
    <w:rsid w:val="000577CF"/>
    <w:rsid w:val="000927EC"/>
    <w:rsid w:val="000E3E2D"/>
    <w:rsid w:val="0010590D"/>
    <w:rsid w:val="00124FFE"/>
    <w:rsid w:val="0013572B"/>
    <w:rsid w:val="0016426C"/>
    <w:rsid w:val="001D0D79"/>
    <w:rsid w:val="0020413C"/>
    <w:rsid w:val="002C291E"/>
    <w:rsid w:val="002E18D8"/>
    <w:rsid w:val="00366B4D"/>
    <w:rsid w:val="00382E26"/>
    <w:rsid w:val="00386BD1"/>
    <w:rsid w:val="003D5BF1"/>
    <w:rsid w:val="00400EEF"/>
    <w:rsid w:val="004029D1"/>
    <w:rsid w:val="00444EB4"/>
    <w:rsid w:val="00457BC2"/>
    <w:rsid w:val="004A0D6C"/>
    <w:rsid w:val="004B110C"/>
    <w:rsid w:val="004E493F"/>
    <w:rsid w:val="0051634A"/>
    <w:rsid w:val="00543ED3"/>
    <w:rsid w:val="00573939"/>
    <w:rsid w:val="00587951"/>
    <w:rsid w:val="005A3B97"/>
    <w:rsid w:val="005D02B1"/>
    <w:rsid w:val="005D04AC"/>
    <w:rsid w:val="005E3844"/>
    <w:rsid w:val="0062647D"/>
    <w:rsid w:val="00632741"/>
    <w:rsid w:val="006341D0"/>
    <w:rsid w:val="006770EC"/>
    <w:rsid w:val="0069333E"/>
    <w:rsid w:val="006949AE"/>
    <w:rsid w:val="00730864"/>
    <w:rsid w:val="00753348"/>
    <w:rsid w:val="00773123"/>
    <w:rsid w:val="0077445F"/>
    <w:rsid w:val="007F03A1"/>
    <w:rsid w:val="008539D3"/>
    <w:rsid w:val="00897070"/>
    <w:rsid w:val="008A1EA8"/>
    <w:rsid w:val="008B0631"/>
    <w:rsid w:val="008C6827"/>
    <w:rsid w:val="008D14CD"/>
    <w:rsid w:val="00903987"/>
    <w:rsid w:val="00966A94"/>
    <w:rsid w:val="009756E4"/>
    <w:rsid w:val="00982916"/>
    <w:rsid w:val="00994149"/>
    <w:rsid w:val="009C45F2"/>
    <w:rsid w:val="00A02376"/>
    <w:rsid w:val="00A86B4C"/>
    <w:rsid w:val="00AC243D"/>
    <w:rsid w:val="00AC3274"/>
    <w:rsid w:val="00AE6C23"/>
    <w:rsid w:val="00AF1E61"/>
    <w:rsid w:val="00B26523"/>
    <w:rsid w:val="00B41D4B"/>
    <w:rsid w:val="00BC5661"/>
    <w:rsid w:val="00BE28FD"/>
    <w:rsid w:val="00C01340"/>
    <w:rsid w:val="00C01819"/>
    <w:rsid w:val="00C9280B"/>
    <w:rsid w:val="00C94946"/>
    <w:rsid w:val="00CB68E8"/>
    <w:rsid w:val="00CC229F"/>
    <w:rsid w:val="00CC231C"/>
    <w:rsid w:val="00D037C6"/>
    <w:rsid w:val="00D1573D"/>
    <w:rsid w:val="00D465DF"/>
    <w:rsid w:val="00D70B59"/>
    <w:rsid w:val="00D83424"/>
    <w:rsid w:val="00D93125"/>
    <w:rsid w:val="00DB3CA9"/>
    <w:rsid w:val="00DB3EC0"/>
    <w:rsid w:val="00DD3866"/>
    <w:rsid w:val="00DF07E5"/>
    <w:rsid w:val="00DF132F"/>
    <w:rsid w:val="00EB012C"/>
    <w:rsid w:val="00EB5A5F"/>
    <w:rsid w:val="00EB5F53"/>
    <w:rsid w:val="00F01F9F"/>
    <w:rsid w:val="00F037A4"/>
    <w:rsid w:val="00F04457"/>
    <w:rsid w:val="00F47A0C"/>
    <w:rsid w:val="00F718DF"/>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9280B"/>
    <w:rPr>
      <w:color w:val="808080"/>
      <w:bdr w:space="0" w:sz="0" w:color="auto" w:val="none"/>
      <w:shd w:fill="auto" w:color="auto" w:val="clear"/>
    </w:rPr>
  </w:style>
  <w:style w:customStyle="true" w:styleId="eSPISCCParagraphDefaultFont" w:type="character">
    <w:name w:val="eSPIS_CC_Paragraph Default Font"/>
    <w:basedOn w:val="Zadanifontodlomka"/>
    <w:rsid w:val="00C928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80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928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8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9280B"/>
    <w:rPr>
      <w:color w:val="808080"/>
      <w:bdr w:color="auto" w:space="0" w:sz="0" w:val="none"/>
      <w:shd w:color="auto" w:fill="auto" w:val="clear"/>
    </w:rPr>
  </w:style>
  <w:style w:customStyle="1" w:styleId="eSPISCCParagraphDefaultFont" w:type="character">
    <w:name w:val="eSPIS_CC_Paragraph Default Font"/>
    <w:basedOn w:val="Zadanifontodlomka"/>
    <w:rsid w:val="00C928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80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928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8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 naknadu diobu</izvorni_sadrzaj>
    <derivirana_varijabla naziv="DomainObject.Primjedba_1">za naknadu diobu</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siječnja 2015.</izvorni_sadrzaj>
    <derivirana_varijabla naziv="DomainObject.Predmet.DatumRjesavanja_1">7.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St-1097/2013</izvorni_sadrzaj>
    <derivirana_varijabla naziv="DomainObject.Predmet.OznakaBroj_1">St-1097/2013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IZBOR GRADNJA d.o.o.</izvorni_sadrzaj>
    <derivirana_varijabla naziv="DomainObject.Predmet.ProtustrankaFormated_1">  IZBOR GRADNJA d.o.o.</derivirana_varijabla>
  </DomainObject.Predmet.ProtustrankaFormated>
  <DomainObject.Predmet.ProtustrankaFormatedOIB>
    <izvorni_sadrzaj>  IZBOR GRADNJA d.o.o., OIB 54042625434</izvorni_sadrzaj>
    <derivirana_varijabla naziv="DomainObject.Predmet.ProtustrankaFormatedOIB_1">  IZBOR GRADNJA d.o.o., OIB 54042625434</derivirana_varijabla>
  </DomainObject.Predmet.ProtustrankaFormatedOIB>
  <DomainObject.Predmet.ProtustrankaFormatedWithAdress>
    <izvorni_sadrzaj> IZBOR GRADNJA d.o.o., Bednjanska 10, 10000 Zagreb</izvorni_sadrzaj>
    <derivirana_varijabla naziv="DomainObject.Predmet.ProtustrankaFormatedWithAdress_1"> IZBOR GRADNJA d.o.o., Bednjanska 10, 10000 Zagreb</derivirana_varijabla>
  </DomainObject.Predmet.ProtustrankaFormatedWithAdress>
  <DomainObject.Predmet.ProtustrankaFormatedWithAdressOIB>
    <izvorni_sadrzaj> IZBOR GRADNJA d.o.o., OIB 54042625434, Bednjanska 10, 10000 Zagreb</izvorni_sadrzaj>
    <derivirana_varijabla naziv="DomainObject.Predmet.ProtustrankaFormatedWithAdressOIB_1"> IZBOR GRADNJA d.o.o., OIB 54042625434, Bednjanska 10, 10000 Zagreb</derivirana_varijabla>
  </DomainObject.Predmet.ProtustrankaFormatedWithAdressOIB>
  <DomainObject.Predmet.ProtustrankaWithAdress>
    <izvorni_sadrzaj>IZBOR GRADNJA d.o.o. Bednjanska 10, 10000 Zagreb</izvorni_sadrzaj>
    <derivirana_varijabla naziv="DomainObject.Predmet.ProtustrankaWithAdress_1">IZBOR GRADNJA d.o.o. Bednjanska 10, 10000 Zagreb</derivirana_varijabla>
  </DomainObject.Predmet.ProtustrankaWithAdress>
  <DomainObject.Predmet.ProtustrankaWithAdressOIB>
    <izvorni_sadrzaj>IZBOR GRADNJA d.o.o., OIB 54042625434, Bednjanska 10, 10000 Zagreb</izvorni_sadrzaj>
    <derivirana_varijabla naziv="DomainObject.Predmet.ProtustrankaWithAdressOIB_1">IZBOR GRADNJA d.o.o., OIB 54042625434, Bednjanska 10, 10000 Zagreb</derivirana_varijabla>
  </DomainObject.Predmet.ProtustrankaWithAdressOIB>
  <DomainObject.Predmet.ProtustrankaNazivFormated>
    <izvorni_sadrzaj>IZBOR GRADNJA d.o.o.</izvorni_sadrzaj>
    <derivirana_varijabla naziv="DomainObject.Predmet.ProtustrankaNazivFormated_1">IZBOR GRADNJA d.o.o.</derivirana_varijabla>
  </DomainObject.Predmet.ProtustrankaNazivFormated>
  <DomainObject.Predmet.ProtustrankaNazivFormatedOIB>
    <izvorni_sadrzaj>IZBOR GRADNJA d.o.o., OIB 54042625434</izvorni_sadrzaj>
    <derivirana_varijabla naziv="DomainObject.Predmet.ProtustrankaNazivFormatedOIB_1">IZBOR GRADNJA d.o.o., OIB 54042625434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ostali; Ante Blaić</izvorni_sadrzaj>
    <derivirana_varijabla naziv="DomainObject.Predmet.StrankaFormated_1">  FINA; ostali; Ante Blaić</derivirana_varijabla>
  </DomainObject.Predmet.StrankaFormated>
  <DomainObject.Predmet.StrankaFormatedOIB>
    <izvorni_sadrzaj>  FINA, OIB 85821130368; ostali; Ante Blaić, OIB 59717033947</izvorni_sadrzaj>
    <derivirana_varijabla naziv="DomainObject.Predmet.StrankaFormatedOIB_1">  FINA, OIB 85821130368; ostali; Ante Blaić, OIB 59717033947</derivirana_varijabla>
  </DomainObject.Predmet.StrankaFormatedOIB>
  <DomainObject.Predmet.StrankaFormatedWithAdress>
    <izvorni_sadrzaj> FINA, ILICA 307, 10000 Zagreb; ostali; Ante Blaić, Hreljinska Ulica 32, 10000 Zagreb</izvorni_sadrzaj>
    <derivirana_varijabla naziv="DomainObject.Predmet.StrankaFormatedWithAdress_1"> FINA, ILICA 307, 10000 Zagreb; ostali; Ante Blaić, Hreljinska Ulica 32, 10000 Zagreb</derivirana_varijabla>
  </DomainObject.Predmet.StrankaFormatedWithAdress>
  <DomainObject.Predmet.StrankaFormatedWithAdressOIB>
    <izvorni_sadrzaj> FINA, OIB 85821130368, ILICA 307, 10000 Zagreb; ostali; Ante Blaić, OIB 59717033947, Hreljinska Ulica 32, 10000 Zagreb</izvorni_sadrzaj>
    <derivirana_varijabla naziv="DomainObject.Predmet.StrankaFormatedWithAdressOIB_1"> FINA, OIB 85821130368, ILICA 307, 10000 Zagreb; ostali; Ante Blaić, OIB 59717033947, Hreljinska Ulica 32, 10000 Zagreb</derivirana_varijabla>
  </DomainObject.Predmet.StrankaFormatedWithAdressOIB>
  <DomainObject.Predmet.StrankaWithAdress>
    <izvorni_sadrzaj>FINA ILICA 307,10000 Zagreb,ostali ,Ante Blaić Hreljinska Ulica 32,10000 Zagreb</izvorni_sadrzaj>
    <derivirana_varijabla naziv="DomainObject.Predmet.StrankaWithAdress_1">FINA ILICA 307,10000 Zagreb,ostali ,Ante Blaić Hreljinska Ulica 32,10000 Zagreb</derivirana_varijabla>
  </DomainObject.Predmet.StrankaWithAdress>
  <DomainObject.Predmet.StrankaWithAdressOIB>
    <izvorni_sadrzaj>FINA, OIB 85821130368, ILICA 307,10000 Zagreb,ostali,Ante Blaić, OIB 59717033947, Hreljinska Ulica 32,10000 Zagreb</izvorni_sadrzaj>
    <derivirana_varijabla naziv="DomainObject.Predmet.StrankaWithAdressOIB_1">FINA, OIB 85821130368, ILICA 307,10000 Zagreb,ostali,Ante Blaić, OIB 59717033947, Hreljinska Ulica 32,10000 Zagreb</derivirana_varijabla>
  </DomainObject.Predmet.StrankaWithAdressOIB>
  <DomainObject.Predmet.StrankaNazivFormated>
    <izvorni_sadrzaj>FINA,ostali,Ante Blaić</izvorni_sadrzaj>
    <derivirana_varijabla naziv="DomainObject.Predmet.StrankaNazivFormated_1">FINA,ostali,Ante Blaić</derivirana_varijabla>
  </DomainObject.Predmet.StrankaNazivFormated>
  <DomainObject.Predmet.StrankaNazivFormatedOIB>
    <izvorni_sadrzaj>FINA, OIB 85821130368,ostali,Ante Blaić, OIB 59717033947</izvorni_sadrzaj>
    <derivirana_varijabla naziv="DomainObject.Predmet.StrankaNazivFormatedOIB_1">FINA, OIB 85821130368,ostali,Ante Blaić, OIB 59717033947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item>
      <item>ostali</item>
      <item>Ante Blaić</item>
    </izvorni_sadrzaj>
    <derivirana_varijabla naziv="DomainObject.Predmet.StrankaListFormated_1">
      <item>FINA</item>
      <item>ostali</item>
      <item>Ante Blaić</item>
    </derivirana_varijabla>
  </DomainObject.Predmet.StrankaListFormated>
  <DomainObject.Predmet.StrankaListFormatedOIB>
    <izvorni_sadrzaj>
      <item>FINA, OIB 85821130368</item>
      <item>ostali</item>
      <item>Ante Blaić, OIB 59717033947</item>
    </izvorni_sadrzaj>
    <derivirana_varijabla naziv="DomainObject.Predmet.StrankaListFormatedOIB_1">
      <item>FINA, OIB 85821130368</item>
      <item>ostali</item>
      <item>Ante Blaić, OIB 59717033947</item>
    </derivirana_varijabla>
  </DomainObject.Predmet.StrankaListFormatedOIB>
  <DomainObject.Predmet.StrankaListFormatedWithAdress>
    <izvorni_sadrzaj>
      <item>FINA, ILICA 307, 10000 Zagreb</item>
      <item>ostali</item>
      <item>Ante Blaić, Hreljinska Ulica 32, 10000 Zagreb</item>
    </izvorni_sadrzaj>
    <derivirana_varijabla naziv="DomainObject.Predmet.StrankaListFormatedWithAdress_1">
      <item>FINA, ILICA 307, 10000 Zagreb</item>
      <item>ostali</item>
      <item>Ante Blaić, Hreljinska Ulica 32, 10000 Zagreb</item>
    </derivirana_varijabla>
  </DomainObject.Predmet.StrankaListFormatedWithAdress>
  <DomainObject.Predmet.StrankaListFormatedWithAdressOIB>
    <izvorni_sadrzaj>
      <item>FINA, OIB 85821130368, ILICA 307, 10000 Zagreb</item>
      <item>ostali</item>
      <item>Ante Blaić, OIB 59717033947, Hreljinska Ulica 32, 10000 Zagreb</item>
    </izvorni_sadrzaj>
    <derivirana_varijabla naziv="DomainObject.Predmet.StrankaListFormatedWithAdressOIB_1">
      <item>FINA, OIB 85821130368, ILICA 307, 10000 Zagreb</item>
      <item>ostali</item>
      <item>Ante Blaić, OIB 59717033947, Hreljinska Ulica 32, 10000 Zagreb</item>
    </derivirana_varijabla>
  </DomainObject.Predmet.StrankaListFormatedWithAdressOIB>
  <DomainObject.Predmet.StrankaListNazivFormated>
    <izvorni_sadrzaj>
      <item>FINA</item>
      <item>ostali</item>
      <item>Ante Blaić</item>
    </izvorni_sadrzaj>
    <derivirana_varijabla naziv="DomainObject.Predmet.StrankaListNazivFormated_1">
      <item>FINA</item>
      <item>ostali</item>
      <item>Ante Blaić</item>
    </derivirana_varijabla>
  </DomainObject.Predmet.StrankaListNazivFormated>
  <DomainObject.Predmet.StrankaListNazivFormatedOIB>
    <izvorni_sadrzaj>
      <item>FINA, OIB 85821130368</item>
      <item>ostali</item>
      <item>Ante Blaić, OIB 59717033947</item>
    </izvorni_sadrzaj>
    <derivirana_varijabla naziv="DomainObject.Predmet.StrankaListNazivFormatedOIB_1">
      <item>FINA, OIB 85821130368</item>
      <item>ostali</item>
      <item>Ante Blaić, OIB 59717033947</item>
    </derivirana_varijabla>
  </DomainObject.Predmet.StrankaListNazivFormatedOIB>
  <DomainObject.Predmet.ProtuStrankaListFormated>
    <izvorni_sadrzaj>
      <item>IZBOR GRADNJA d.o.o.</item>
    </izvorni_sadrzaj>
    <derivirana_varijabla naziv="DomainObject.Predmet.ProtuStrankaListFormated_1">
      <item>IZBOR GRADNJA d.o.o.</item>
    </derivirana_varijabla>
  </DomainObject.Predmet.ProtuStrankaListFormated>
  <DomainObject.Predmet.ProtuStrankaListFormatedOIB>
    <izvorni_sadrzaj>
      <item>IZBOR GRADNJA d.o.o., OIB 54042625434</item>
    </izvorni_sadrzaj>
    <derivirana_varijabla naziv="DomainObject.Predmet.ProtuStrankaListFormatedOIB_1">
      <item>IZBOR GRADNJA d.o.o., OIB 54042625434</item>
    </derivirana_varijabla>
  </DomainObject.Predmet.ProtuStrankaListFormatedOIB>
  <DomainObject.Predmet.ProtuStrankaListFormatedWithAdress>
    <izvorni_sadrzaj>
      <item>IZBOR GRADNJA d.o.o., Bednjanska 10, 10000 Zagreb</item>
    </izvorni_sadrzaj>
    <derivirana_varijabla naziv="DomainObject.Predmet.ProtuStrankaListFormatedWithAdress_1">
      <item>IZBOR GRADNJA d.o.o., Bednjanska 10, 10000 Zagreb</item>
    </derivirana_varijabla>
  </DomainObject.Predmet.ProtuStrankaListFormatedWithAdress>
  <DomainObject.Predmet.ProtuStrankaListFormatedWithAdressOIB>
    <izvorni_sadrzaj>
      <item>IZBOR GRADNJA d.o.o., OIB 54042625434, Bednjanska 10, 10000 Zagreb</item>
    </izvorni_sadrzaj>
    <derivirana_varijabla naziv="DomainObject.Predmet.ProtuStrankaListFormatedWithAdressOIB_1">
      <item>IZBOR GRADNJA d.o.o., OIB 54042625434, Bednjanska 10, 10000 Zagreb</item>
    </derivirana_varijabla>
  </DomainObject.Predmet.ProtuStrankaListFormatedWithAdressOIB>
  <DomainObject.Predmet.ProtuStrankaListNazivFormated>
    <izvorni_sadrzaj>
      <item>IZBOR GRADNJA d.o.o.</item>
    </izvorni_sadrzaj>
    <derivirana_varijabla naziv="DomainObject.Predmet.ProtuStrankaListNazivFormated_1">
      <item>IZBOR GRADNJA d.o.o.</item>
    </derivirana_varijabla>
  </DomainObject.Predmet.ProtuStrankaListNazivFormated>
  <DomainObject.Predmet.ProtuStrankaListNazivFormatedOIB>
    <izvorni_sadrzaj>
      <item>IZBOR GRADNJA d.o.o., OIB 54042625434</item>
    </izvorni_sadrzaj>
    <derivirana_varijabla naziv="DomainObject.Predmet.ProtuStrankaListNazivFormatedOIB_1">
      <item>IZBOR GRADNJA d.o.o., OIB 54042625434</item>
    </derivirana_varijabla>
  </DomainObject.Predmet.ProtuStrankaListNazivFormatedOIB>
  <DomainObject.Predmet.OstaliListFormated>
    <izvorni_sadrzaj>
      <item>Jurica Pevec</item>
      <item>Martina Grgec</item>
    </izvorni_sadrzaj>
    <derivirana_varijabla naziv="DomainObject.Predmet.OstaliListFormated_1">
      <item>Jurica Pevec</item>
      <item>Martina Grgec</item>
    </derivirana_varijabla>
  </DomainObject.Predmet.OstaliListFormated>
  <DomainObject.Predmet.OstaliListFormatedOIB>
    <izvorni_sadrzaj>
      <item>Jurica Pevec</item>
      <item>Martina Grgec, OIB 88481884644</item>
    </izvorni_sadrzaj>
    <derivirana_varijabla naziv="DomainObject.Predmet.OstaliListFormatedOIB_1">
      <item>Jurica Pevec</item>
      <item>Martina Grgec, OIB 88481884644</item>
    </derivirana_varijabla>
  </DomainObject.Predmet.OstaliListFormatedOIB>
  <DomainObject.Predmet.OstaliListFormatedWithAdress>
    <izvorni_sadrzaj>
      <item>Jurica Pevec, Bednjanska 10, 10000 Zagreb</item>
      <item>Martina Grgec, Bukovačka Cesta 51, 10000 Zagreb</item>
    </izvorni_sadrzaj>
    <derivirana_varijabla naziv="DomainObject.Predmet.OstaliListFormatedWithAdress_1">
      <item>Jurica Pevec, Bednjanska 10, 10000 Zagreb</item>
      <item>Martina Grgec, Bukovačka Cesta 51, 10000 Zagreb</item>
    </derivirana_varijabla>
  </DomainObject.Predmet.OstaliListFormatedWithAdress>
  <DomainObject.Predmet.OstaliListFormatedWithAdressOIB>
    <izvorni_sadrzaj>
      <item>Jurica Pevec, Bednjanska 10, 10000 Zagreb</item>
      <item>Martina Grgec, OIB 88481884644, Bukovačka Cesta 51, 10000 Zagreb</item>
    </izvorni_sadrzaj>
    <derivirana_varijabla naziv="DomainObject.Predmet.OstaliListFormatedWithAdressOIB_1">
      <item>Jurica Pevec, Bednjanska 10, 10000 Zagreb</item>
      <item>Martina Grgec, OIB 88481884644, Bukovačka Cesta 51, 10000 Zagreb</item>
    </derivirana_varijabla>
  </DomainObject.Predmet.OstaliListFormatedWithAdressOIB>
  <DomainObject.Predmet.OstaliListNazivFormated>
    <izvorni_sadrzaj>
      <item>Jurica Pevec</item>
      <item>Martina Grgec</item>
    </izvorni_sadrzaj>
    <derivirana_varijabla naziv="DomainObject.Predmet.OstaliListNazivFormated_1">
      <item>Jurica Pevec</item>
      <item>Martina Grgec</item>
    </derivirana_varijabla>
  </DomainObject.Predmet.OstaliListNazivFormated>
  <DomainObject.Predmet.OstaliListNazivFormatedOIB>
    <izvorni_sadrzaj>
      <item>Jurica Pevec</item>
      <item>Martina Grgec, OIB 88481884644</item>
    </izvorni_sadrzaj>
    <derivirana_varijabla naziv="DomainObject.Predmet.OstaliListNazivFormatedOIB_1">
      <item>Jurica Pevec</item>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IZBOR GRADNJA d.o.o.</izvorni_sadrzaj>
    <derivirana_varijabla naziv="DomainObject.Predmet.ProtustrankaIDrugi_1">IZBOR GRADNJA d.o.o.</derivirana_varijabla>
  </DomainObject.Predmet.ProtustrankaIDrugi>
  <DomainObject.Predmet.StrankaIDrugiAdressOIB>
    <izvorni_sadrzaj>FINA, OIB 85821130368, ILICA 307, 10000 Zagreb i dr.</izvorni_sadrzaj>
    <derivirana_varijabla naziv="DomainObject.Predmet.StrankaIDrugiAdressOIB_1">FINA, OIB 85821130368, ILICA 307, 10000 Zagreb i dr.</derivirana_varijabla>
  </DomainObject.Predmet.StrankaIDrugiAdressOIB>
  <DomainObject.Predmet.ProtustrankaIDrugiAdressOIB>
    <izvorni_sadrzaj>IZBOR GRADNJA d.o.o., OIB 54042625434, Bednjanska 10, 10000 Zagreb</izvorni_sadrzaj>
    <derivirana_varijabla naziv="DomainObject.Predmet.ProtustrankaIDrugiAdressOIB_1">IZBOR GRADNJA d.o.o., OIB 54042625434, Bednjanska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prosinca 2014.</izvorni_sadrzaj>
    <derivirana_varijabla naziv="DomainObject.Predmet.OdlukaRjesenje.DatumDonosenjaOdluke_1">22. prosinca 2014.</derivirana_varijabla>
  </DomainObject.Predmet.OdlukaRjesenje.DatumDonosenjaOdluke>
  <DomainObject.Predmet.OdlukaRjesenje.DatumPravomocnosti>
    <izvorni_sadrzaj>16. siječnja 2015.</izvorni_sadrzaj>
    <derivirana_varijabla naziv="DomainObject.Predmet.OdlukaRjesenje.DatumPravomocnosti_1">16. siječnja 2015.</derivirana_varijabla>
  </DomainObject.Predmet.OdlukaRjesenje.DatumPravomocnosti>
  <DomainObject.Predmet.OdlukaRjesenje.Oznaka>
    <izvorni_sadrzaj>St-1097/2013-29</izvorni_sadrzaj>
    <derivirana_varijabla naziv="DomainObject.Predmet.OdlukaRjesenje.Oznaka_1">St-1097/2013-29</derivirana_varijabla>
  </DomainObject.Predmet.OdlukaRjesenje.Oznaka>
  <DomainObject.Predmet.SudioniciListNaziv>
    <izvorni_sadrzaj>
      <item>FINA</item>
      <item>IZBOR GRADNJA d.o.o.</item>
      <item>Jurica Pevec</item>
      <item>ostali</item>
      <item>Martina Grgec</item>
      <item>Ante Blaić</item>
    </izvorni_sadrzaj>
    <derivirana_varijabla naziv="DomainObject.Predmet.SudioniciListNaziv_1">
      <item>FINA</item>
      <item>IZBOR GRADNJA d.o.o.</item>
      <item>Jurica Pevec</item>
      <item>ostali</item>
      <item>Martina Grgec</item>
      <item>Ante Blaić</item>
    </derivirana_varijabla>
  </DomainObject.Predmet.SudioniciListNaziv>
  <DomainObject.Predmet.SudioniciListAdressOIB>
    <izvorni_sadrzaj>
      <item>FINA, OIB 85821130368, ILICA 307,10000 Zagreb</item>
      <item>IZBOR GRADNJA d.o.o., OIB 54042625434, Bednjanska 10,10000 Zagreb</item>
      <item>Jurica Pevec, Bednjanska 10,10000 Zagreb</item>
      <item>ostali</item>
      <item>Martina Grgec, OIB 88481884644, Bukovačka Cesta 51,10000 Zagreb</item>
      <item>Ante Blaić, OIB 59717033947, Hreljinska Ulica 32,10000 Zagreb</item>
    </izvorni_sadrzaj>
    <derivirana_varijabla naziv="DomainObject.Predmet.SudioniciListAdressOIB_1">
      <item>FINA, OIB 85821130368, ILICA 307,10000 Zagreb</item>
      <item>IZBOR GRADNJA d.o.o., OIB 54042625434, Bednjanska 10,10000 Zagreb</item>
      <item>Jurica Pevec, Bednjanska 10,10000 Zagreb</item>
      <item>ostali</item>
      <item>Martina Grgec, OIB 88481884644, Bukovačka Cesta 51,10000 Zagreb</item>
      <item>Ante Blaić, OIB 59717033947, Hreljinska Ulica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54042625434</item>
      <item>, OIB null</item>
      <item>, OIB null</item>
      <item>, OIB 88481884644</item>
      <item>, OIB 59717033947</item>
    </izvorni_sadrzaj>
    <derivirana_varijabla naziv="DomainObject.Predmet.SudioniciListNazivOIB_1">
      <item>, OIB 85821130368</item>
      <item>, OIB 54042625434</item>
      <item>, OIB null</item>
      <item>, OIB null</item>
      <item>, OIB 88481884644</item>
      <item>, OIB 59717033947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1E9CFF-EEDD-4776-A96C-95FCE3CEDB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399</properties:Words>
  <properties:Characters>2119</properties:Characters>
  <properties:Lines>55</properties:Lines>
  <properties:Paragraphs>26</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2017-07-20T07:39:00Z</dcterms:created>
  <dc:creator>ksvajger</dc:creator>
  <cp:lastModifiedBy>Kristina Švajger</cp:lastModifiedBy>
  <cp:lastPrinted>2017-07-20T09:07:00Z</cp:lastPrinted>
  <dcterms:modified xmlns:xsi="http://www.w3.org/2001/XMLSchema-instance" xsi:type="dcterms:W3CDTF">2017-07-20T09:07:00Z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