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da73" w14:paraId="bd8da73" w:rsidRDefault="00B731A5" w:rsidP="00C04040" w:rsidR="00C04040">
      <w:pPr>
        <w:jc w:val="right"/>
        <w15:collapsed w:val="false"/>
      </w:pPr>
      <w:bookmarkStart w:name="_GoBack" w:id="0"/>
      <w:bookmarkEnd w:id="0"/>
      <w:r>
        <w:t>13 St-655/11-91</w:t>
      </w:r>
    </w:p>
    <w:p w:rsidRDefault="00C04040" w:rsidP="00C04040" w:rsidR="00C0404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040" w:rsidP="00C04040" w:rsidR="00C04040"/>
    <w:p w:rsidRDefault="00C04040" w:rsidP="00C04040" w:rsidR="00C0404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04040" w:rsidP="00C04040" w:rsidR="00C0404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04040" w:rsidP="006E2E29" w:rsidR="00C04040"/>
    <w:p w:rsidRDefault="00C04040" w:rsidP="00C04040" w:rsidR="00C04040"/>
    <w:p w:rsidRDefault="00C04040" w:rsidP="00C04040" w:rsidR="00C04040">
      <w:pPr>
        <w:jc w:val="center"/>
      </w:pPr>
      <w:r>
        <w:t xml:space="preserve">R E P U B L I K A     H R V A T S K A </w:t>
      </w:r>
    </w:p>
    <w:p w:rsidRDefault="00C04040" w:rsidP="00C04040" w:rsidR="00C04040">
      <w:pPr>
        <w:jc w:val="center"/>
      </w:pPr>
      <w:r>
        <w:t>R J E Š E N J E</w:t>
      </w:r>
    </w:p>
    <w:p w:rsidRDefault="00C04040" w:rsidP="00C04040" w:rsidR="00C04040">
      <w:pPr>
        <w:rPr>
          <w:b/>
        </w:rPr>
      </w:pPr>
    </w:p>
    <w:p w:rsidRDefault="00C04040" w:rsidP="00C04040" w:rsidR="00C04040">
      <w:pPr>
        <w:rPr>
          <w:b/>
        </w:rPr>
      </w:pPr>
    </w:p>
    <w:p w:rsidRDefault="00C04040" w:rsidP="00F509AB" w:rsidR="00C04040" w:rsidRPr="00F509AB">
      <w:pPr>
        <w:pStyle w:val="Tijeloteksta"/>
        <w:ind w:firstLine="708"/>
      </w:pPr>
      <w:r>
        <w:t xml:space="preserve">Trgovački sud u Osijeku, po sucu pojedincu Jadranki Herman kao stečajnom sucu, u stečajnom postupku nad </w:t>
      </w:r>
      <w:r w:rsidR="00B731A5">
        <w:t>stečajnom masom  iza M. A. Inženjering d.o.o. za graditeljstvo, u stečaju, Vinkovci, S. S. Kranjčevića 31, MBS 0</w:t>
      </w:r>
      <w:r w:rsidR="00D76753">
        <w:t>3</w:t>
      </w:r>
      <w:r w:rsidR="00B731A5">
        <w:t>0205436</w:t>
      </w:r>
      <w:r>
        <w:t>,</w:t>
      </w:r>
      <w:r w:rsidR="00B76E58">
        <w:t xml:space="preserve"> OIB </w:t>
      </w:r>
      <w:r w:rsidR="00D76753">
        <w:t>83575699540,</w:t>
      </w:r>
      <w:r>
        <w:t xml:space="preserve"> dana 2</w:t>
      </w:r>
      <w:r w:rsidR="00B731A5">
        <w:t>3. listopada</w:t>
      </w:r>
      <w:r w:rsidR="0094504F">
        <w:t xml:space="preserve"> 2018.   </w:t>
      </w:r>
      <w:r>
        <w:t xml:space="preserve">             </w:t>
      </w:r>
    </w:p>
    <w:p w:rsidRDefault="00C04040" w:rsidP="00C04040" w:rsidR="00C04040">
      <w:pPr>
        <w:pStyle w:val="Tijeloteksta"/>
        <w:ind w:firstLine="708"/>
        <w:rPr>
          <w:b/>
          <w:bCs/>
        </w:rPr>
      </w:pPr>
    </w:p>
    <w:p w:rsidRDefault="00C04040" w:rsidP="00C04040" w:rsidR="00C04040">
      <w:pPr>
        <w:jc w:val="center"/>
      </w:pPr>
      <w:r>
        <w:t>r i j e š i o   j e</w:t>
      </w:r>
    </w:p>
    <w:p w:rsidRDefault="00B76E58" w:rsidP="00C04040" w:rsidR="00B76E58">
      <w:pPr>
        <w:jc w:val="center"/>
      </w:pPr>
    </w:p>
    <w:p w:rsidRDefault="00F509AB" w:rsidP="00C04040" w:rsidR="00F509AB">
      <w:pPr>
        <w:jc w:val="center"/>
      </w:pPr>
    </w:p>
    <w:p w:rsidRDefault="00B76E58" w:rsidP="00B76E58" w:rsidR="00B76E58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 koje čine stečajnu masu iza </w:t>
      </w:r>
      <w:r w:rsidR="00D76753" w:rsidRPr="00D76753">
        <w:t xml:space="preserve">M. A. Inženjering d.o.o. za graditeljstvo, u stečaju, Vinkovci, S. S. Kranjčevića 31, MBS 030205436, OIB 83575699540, </w:t>
      </w:r>
      <w:r>
        <w:t xml:space="preserve"> </w:t>
      </w:r>
      <w:r>
        <w:rPr>
          <w:bCs/>
        </w:rPr>
        <w:t xml:space="preserve">i to: </w:t>
      </w:r>
    </w:p>
    <w:p w:rsidRDefault="00B76E58" w:rsidP="00B76E58" w:rsidR="00B76E58">
      <w:pPr>
        <w:pStyle w:val="Tijeloteksta"/>
        <w:ind w:left="705"/>
        <w:rPr>
          <w:bCs/>
        </w:rPr>
      </w:pPr>
    </w:p>
    <w:p w:rsidRDefault="00B76E58" w:rsidP="00B76E58" w:rsidR="00B76E58">
      <w:pPr>
        <w:ind w:left="705"/>
        <w:jc w:val="both"/>
      </w:pPr>
      <w:r>
        <w:t>1. Upisanih u zk.ul. 293 k.o. Vinkovci</w:t>
      </w:r>
    </w:p>
    <w:p w:rsidRDefault="00F9119C" w:rsidP="00F9119C" w:rsidR="00B76E58">
      <w:pPr>
        <w:ind w:left="705"/>
        <w:jc w:val="both"/>
      </w:pPr>
      <w:r>
        <w:t xml:space="preserve">- </w:t>
      </w:r>
      <w:r w:rsidR="00B76E58">
        <w:t xml:space="preserve">k.č.br. </w:t>
      </w:r>
      <w:r>
        <w:t>3233 u naravi</w:t>
      </w:r>
      <w:r w:rsidR="00B76E58">
        <w:t xml:space="preserve"> kuća</w:t>
      </w:r>
      <w:r>
        <w:t xml:space="preserve"> broj 24 četiri pomoćne zgrade i dvorište Ulica P. Miškine   sa 603 m2.</w:t>
      </w:r>
    </w:p>
    <w:p w:rsidRDefault="00B76E58" w:rsidP="00B76E58" w:rsidR="00B76E58">
      <w:pPr>
        <w:ind w:left="705"/>
        <w:jc w:val="both"/>
      </w:pPr>
    </w:p>
    <w:p w:rsidRDefault="00B76E58" w:rsidP="00B76E58" w:rsidR="00F9119C">
      <w:pPr>
        <w:ind w:left="705"/>
        <w:jc w:val="both"/>
      </w:pPr>
      <w:r>
        <w:t xml:space="preserve">Na navedenim nekretninama upisano je razlučno pravo u korist razlučnih vjerovnika </w:t>
      </w:r>
      <w:r w:rsidR="00F9119C">
        <w:t>Credo banka d.d. Split.</w:t>
      </w:r>
    </w:p>
    <w:p w:rsidRDefault="00F9119C" w:rsidP="00B76E58" w:rsidR="00F9119C">
      <w:pPr>
        <w:ind w:left="705"/>
        <w:jc w:val="both"/>
      </w:pPr>
    </w:p>
    <w:p w:rsidRDefault="00E01916" w:rsidP="00B76E58" w:rsidR="00E01916">
      <w:pPr>
        <w:ind w:left="705"/>
        <w:jc w:val="both"/>
      </w:pPr>
      <w:r>
        <w:t xml:space="preserve">2. </w:t>
      </w:r>
      <w:r w:rsidR="00141274">
        <w:t>1. ETAŽA 1791/10000</w:t>
      </w:r>
      <w:r>
        <w:t xml:space="preserve"> suvlasničkog dijela nekretnine na k.č.br. 3285/1 u naravi stambeno – poslovna zgrada broj 1 i parkiralište u Ulici P. Miškina, površine 642 m2, etažno vlasništvo upisano u zk.ul. 1461 Poduložak 1 k.o. Vinkovci</w:t>
      </w:r>
    </w:p>
    <w:p w:rsidRDefault="00E01916" w:rsidP="00B76E58" w:rsidR="00B76E58">
      <w:pPr>
        <w:ind w:left="705"/>
        <w:jc w:val="both"/>
      </w:pPr>
      <w:r>
        <w:t>-</w:t>
      </w:r>
      <w:r w:rsidR="00141274">
        <w:t xml:space="preserve"> </w:t>
      </w:r>
      <w:r w:rsidR="000A330A">
        <w:t>nedvojbeno povezano s vlasništvom lokala L-1 u prizemlju u Elaboratu označen crvenom bojom, ukupne površine 202,98 m2, te jednog parkirnog mjesta P-1 u dvorištu</w:t>
      </w:r>
      <w:r w:rsidR="00A92D24">
        <w:t>.</w:t>
      </w:r>
      <w:r w:rsidR="000A330A">
        <w:t xml:space="preserve"> </w:t>
      </w:r>
    </w:p>
    <w:p w:rsidRDefault="00141274" w:rsidP="00B76E58" w:rsidR="00141274">
      <w:pPr>
        <w:ind w:left="705"/>
        <w:jc w:val="both"/>
      </w:pPr>
    </w:p>
    <w:p w:rsidRDefault="00141274" w:rsidP="00F509AB" w:rsidR="00A92D24">
      <w:pPr>
        <w:ind w:left="705"/>
        <w:jc w:val="both"/>
      </w:pPr>
      <w:r>
        <w:t>Na navedenim nekretninama upisano je razlučno pravo u korist razlučnih vjerovnika Credo banka d.d. Split.</w:t>
      </w:r>
    </w:p>
    <w:p w:rsidRDefault="00B76E58" w:rsidP="00B76E58" w:rsidR="00B76E58" w:rsidRPr="009E7C2D">
      <w:pPr>
        <w:jc w:val="both"/>
        <w:rPr>
          <w:color w:val="000000"/>
        </w:rPr>
      </w:pPr>
    </w:p>
    <w:p w:rsidRDefault="00B76E58" w:rsidP="00B76E58" w:rsidR="00B76E5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B76E58" w:rsidP="00B76E58" w:rsidR="00B76E58">
      <w:pPr>
        <w:pStyle w:val="Tijeloteksta"/>
        <w:ind w:left="705"/>
        <w:rPr>
          <w:bCs/>
        </w:rPr>
      </w:pPr>
    </w:p>
    <w:p w:rsidRDefault="00B76E58" w:rsidP="00B76E58" w:rsidR="00B76E58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dužnika, navedenih pod točkom I  ovog rješenja u zemljišnim knjigama Općinskog  suda u </w:t>
      </w:r>
      <w:r w:rsidR="00A92D24">
        <w:rPr>
          <w:bCs/>
        </w:rPr>
        <w:t>Vukovaru</w:t>
      </w:r>
      <w:r>
        <w:rPr>
          <w:bCs/>
        </w:rPr>
        <w:t xml:space="preserve"> Zemljišno-knjižni odjel</w:t>
      </w:r>
      <w:r w:rsidR="00A92D24">
        <w:rPr>
          <w:bCs/>
        </w:rPr>
        <w:t xml:space="preserve"> Vinkovci.</w:t>
      </w:r>
    </w:p>
    <w:p w:rsidRDefault="00B76E58" w:rsidP="00F509AB" w:rsidR="00B76E58">
      <w:pPr>
        <w:pStyle w:val="Tijeloteksta"/>
        <w:rPr>
          <w:bCs/>
        </w:rPr>
      </w:pPr>
    </w:p>
    <w:p w:rsidRDefault="00CE28D5" w:rsidP="00B76E58" w:rsidR="00CE28D5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F509AB" w:rsidP="00F509AB" w:rsidR="00F509AB">
      <w:pPr>
        <w:jc w:val="right"/>
      </w:pPr>
      <w:r>
        <w:t>13 St-655/11-91</w:t>
      </w:r>
    </w:p>
    <w:p w:rsidRDefault="00CE28D5" w:rsidP="00B76E58" w:rsidR="00CE28D5">
      <w:pPr>
        <w:pStyle w:val="Tijeloteksta"/>
        <w:jc w:val="center"/>
        <w:rPr>
          <w:bCs/>
        </w:rPr>
      </w:pPr>
    </w:p>
    <w:p w:rsidRDefault="00CE28D5" w:rsidP="00F509AB" w:rsidR="00CE28D5">
      <w:pPr>
        <w:pStyle w:val="Tijeloteksta"/>
        <w:rPr>
          <w:bCs/>
        </w:rPr>
      </w:pPr>
    </w:p>
    <w:p w:rsidRDefault="00B76E58" w:rsidP="00B76E58" w:rsidR="00B76E58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B76E58" w:rsidP="00B76E58" w:rsidR="00B76E58">
      <w:pPr>
        <w:pStyle w:val="Tijeloteksta"/>
        <w:jc w:val="left"/>
        <w:rPr>
          <w:b/>
          <w:bCs/>
        </w:rPr>
      </w:pPr>
    </w:p>
    <w:p w:rsidRDefault="00B76E58" w:rsidP="00B76E58" w:rsidR="00B76E58">
      <w:pPr>
        <w:pStyle w:val="Tijeloteksta"/>
        <w:jc w:val="left"/>
        <w:rPr>
          <w:b/>
          <w:bCs/>
        </w:rPr>
      </w:pPr>
    </w:p>
    <w:p w:rsidRDefault="00B76E58" w:rsidP="00B76E58" w:rsidR="00B76E58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A92D24">
        <w:rPr>
          <w:bCs/>
        </w:rPr>
        <w:t>655/11-83 od 12.6.2018. određen je nastavak stečajnog postupka nad stečajnom maso</w:t>
      </w:r>
      <w:r w:rsidR="00492BB4">
        <w:rPr>
          <w:bCs/>
        </w:rPr>
        <w:t xml:space="preserve">m dužnika M. A. Inženjering d.o.o. u stečaju Cerić, Kralja Tomislava 48, radi naknadne diobe, a </w:t>
      </w:r>
      <w:r>
        <w:rPr>
          <w:bCs/>
        </w:rPr>
        <w:t>stečajnu masu</w:t>
      </w:r>
      <w:r w:rsidR="00492BB4">
        <w:rPr>
          <w:bCs/>
        </w:rPr>
        <w:t xml:space="preserve"> </w:t>
      </w:r>
      <w:r>
        <w:rPr>
          <w:bCs/>
        </w:rPr>
        <w:t xml:space="preserve">čine i nekretnine koje su predmet ove prodaje. </w:t>
      </w:r>
    </w:p>
    <w:p w:rsidRDefault="00B76E58" w:rsidP="00A92D24" w:rsidR="00B76E58">
      <w:pPr>
        <w:pStyle w:val="Tijeloteksta"/>
        <w:rPr>
          <w:bCs/>
        </w:rPr>
      </w:pPr>
    </w:p>
    <w:p w:rsidRDefault="00B76E58" w:rsidP="00B76E58" w:rsidR="00B76E58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492BB4">
        <w:rPr>
          <w:bCs/>
        </w:rPr>
        <w:t>a upraviteljica podnijela</w:t>
      </w:r>
      <w:r>
        <w:rPr>
          <w:bCs/>
        </w:rPr>
        <w:t xml:space="preserve"> je prijedlog da se nekretnine opisane u točci I ovog rješenja, a na kojima postoji razlučno pravo, prodaju u stečajnom postupku,  uz odgovarajuću primjenu pravila o ovrsi na nekretninama, sukladno članku 247. stav 1. Stečajnog zakona (Narodne novine 71/15</w:t>
      </w:r>
      <w:r w:rsidR="00492BB4">
        <w:rPr>
          <w:bCs/>
        </w:rPr>
        <w:t xml:space="preserve"> i 104/17</w:t>
      </w:r>
      <w:r>
        <w:rPr>
          <w:bCs/>
        </w:rPr>
        <w:t xml:space="preserve">). </w:t>
      </w:r>
    </w:p>
    <w:p w:rsidRDefault="00B76E58" w:rsidP="00B76E58" w:rsidR="00B76E58">
      <w:pPr>
        <w:pStyle w:val="Tijeloteksta"/>
        <w:ind w:firstLine="705"/>
        <w:rPr>
          <w:bCs/>
        </w:rPr>
      </w:pPr>
    </w:p>
    <w:p w:rsidRDefault="00B76E58" w:rsidP="00B76E58" w:rsidR="00B76E58">
      <w:pPr>
        <w:pStyle w:val="Tijeloteksta"/>
        <w:ind w:firstLine="705"/>
        <w:rPr>
          <w:bCs/>
        </w:rPr>
      </w:pPr>
      <w:r>
        <w:rPr>
          <w:bCs/>
        </w:rPr>
        <w:t>Stoga je temeljem odredbe članka 247. stav 1. i 2. Stečajnog zakona odlučeno kao u izreci ovog rješenja.</w:t>
      </w:r>
    </w:p>
    <w:p w:rsidRDefault="00B76E58" w:rsidP="00B76E58" w:rsidR="00B76E58">
      <w:pPr>
        <w:pStyle w:val="Tijeloteksta"/>
        <w:ind w:left="705"/>
        <w:rPr>
          <w:bCs/>
        </w:rPr>
      </w:pPr>
    </w:p>
    <w:p w:rsidRDefault="00B76E58" w:rsidP="00B76E58" w:rsidR="00B76E58">
      <w:pPr>
        <w:pStyle w:val="Tijeloteksta"/>
        <w:ind w:firstLine="705"/>
        <w:rPr>
          <w:bCs/>
        </w:rPr>
      </w:pPr>
      <w:r>
        <w:rPr>
          <w:bCs/>
        </w:rPr>
        <w:t>Zaključkom o prodaji odredit će se vrijednost nekretnina, način i uvjeti prodaje sukladno članku 247. stav 3. Stečajnog zakona.</w:t>
      </w:r>
    </w:p>
    <w:p w:rsidRDefault="00B76E58" w:rsidP="00B76E58" w:rsidR="00B76E58">
      <w:pPr>
        <w:pStyle w:val="Tijeloteksta"/>
        <w:rPr>
          <w:bCs/>
        </w:rPr>
      </w:pPr>
    </w:p>
    <w:p w:rsidRDefault="00B76E58" w:rsidP="00B76E58" w:rsidR="00B76E58" w:rsidRPr="004D1A03">
      <w:pPr>
        <w:pStyle w:val="Tijeloteksta"/>
        <w:rPr>
          <w:bCs/>
        </w:rPr>
      </w:pPr>
    </w:p>
    <w:p w:rsidRDefault="00B76E58" w:rsidP="00B76E58" w:rsidR="00B76E58">
      <w:pPr>
        <w:pStyle w:val="Tijeloteksta"/>
        <w:jc w:val="center"/>
      </w:pPr>
      <w:r>
        <w:t xml:space="preserve">U Osijeku  </w:t>
      </w:r>
      <w:r w:rsidR="00492BB4">
        <w:t>23. listopad 2</w:t>
      </w:r>
      <w:r>
        <w:t xml:space="preserve">018.             </w:t>
      </w:r>
    </w:p>
    <w:p w:rsidRDefault="00B76E58" w:rsidP="00B76E58" w:rsidR="00B76E58">
      <w:pPr>
        <w:pStyle w:val="Tijeloteksta"/>
      </w:pPr>
    </w:p>
    <w:p w:rsidRDefault="00B76E58" w:rsidP="00B76E58" w:rsidR="00B76E58">
      <w:pPr>
        <w:pStyle w:val="Tijeloteksta"/>
        <w:jc w:val="left"/>
      </w:pPr>
      <w:r>
        <w:t>Zapisničar</w:t>
      </w:r>
    </w:p>
    <w:p w:rsidRDefault="00B76E58" w:rsidP="00B76E58" w:rsidR="00B76E58">
      <w:pPr>
        <w:pStyle w:val="Tijeloteksta"/>
        <w:jc w:val="left"/>
      </w:pPr>
      <w:r>
        <w:t>Maja Kocijan</w:t>
      </w:r>
    </w:p>
    <w:p w:rsidRDefault="00B76E58" w:rsidP="00B76E58" w:rsidR="00B76E58">
      <w:pPr>
        <w:pStyle w:val="Tijeloteksta"/>
        <w:jc w:val="left"/>
      </w:pPr>
    </w:p>
    <w:p w:rsidRDefault="00B76E58" w:rsidP="00B76E58" w:rsidR="00B76E5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76E58" w:rsidP="00B76E58" w:rsidR="00B76E5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B76E58" w:rsidP="00B76E58" w:rsidR="00B76E58">
      <w:pPr>
        <w:pStyle w:val="Tijeloteksta"/>
        <w:jc w:val="left"/>
      </w:pPr>
    </w:p>
    <w:p w:rsidRDefault="00B76E58" w:rsidP="00B76E58" w:rsidR="00B76E58">
      <w:pPr>
        <w:pStyle w:val="Tijeloteksta"/>
        <w:jc w:val="left"/>
      </w:pPr>
    </w:p>
    <w:p w:rsidRDefault="00B76E58" w:rsidP="00B76E58" w:rsidR="00B76E58">
      <w:pPr>
        <w:pStyle w:val="Tijeloteksta"/>
        <w:jc w:val="left"/>
      </w:pPr>
    </w:p>
    <w:p w:rsidRDefault="00B76E58" w:rsidP="00B76E58" w:rsidR="00B76E58">
      <w:pPr>
        <w:pStyle w:val="Tijeloteksta"/>
        <w:jc w:val="left"/>
      </w:pPr>
      <w:r>
        <w:t>POUKA O PRAVNOM LIJEKU:</w:t>
      </w:r>
    </w:p>
    <w:p w:rsidRDefault="00B76E58" w:rsidP="00B76E58" w:rsidR="00B76E58">
      <w:pPr>
        <w:pStyle w:val="Tijeloteksta"/>
      </w:pPr>
      <w:r>
        <w:t>Protiv ovog  rješenja  pravo žalbe imaju stečajni upravitelj i razlučni vjerovnici. Žalba se podnosi ovom sudu u 3 primjerka za Visoki trgovački sud RH u roku od 8 dana od dana dostave rješenja (članak 247. stav 2. Stečajnog zakona).</w:t>
      </w:r>
    </w:p>
    <w:p w:rsidRDefault="00B76E58" w:rsidP="00B76E58" w:rsidR="00B76E58">
      <w:pPr>
        <w:pStyle w:val="Tijeloteksta"/>
        <w:jc w:val="left"/>
      </w:pPr>
    </w:p>
    <w:p w:rsidRDefault="00B76E58" w:rsidP="00B76E58" w:rsidR="00B76E58">
      <w:pPr>
        <w:pStyle w:val="Tijeloteksta"/>
        <w:jc w:val="left"/>
      </w:pPr>
    </w:p>
    <w:p w:rsidRDefault="00B76E58" w:rsidP="00B76E58" w:rsidR="00B76E58">
      <w:pPr>
        <w:pStyle w:val="Tijeloteksta"/>
        <w:jc w:val="left"/>
      </w:pPr>
      <w:r>
        <w:t>DNA:</w:t>
      </w:r>
    </w:p>
    <w:p w:rsidRDefault="00B76E58" w:rsidP="00B76E58" w:rsidR="00B76E58">
      <w:pPr>
        <w:pStyle w:val="Tijeloteksta"/>
        <w:numPr>
          <w:ilvl w:val="0"/>
          <w:numId w:val="26"/>
        </w:numPr>
        <w:jc w:val="left"/>
      </w:pPr>
      <w:r>
        <w:t>stečajn</w:t>
      </w:r>
      <w:r w:rsidR="00D76753">
        <w:t>a upraviteljica Kata Rašić</w:t>
      </w:r>
    </w:p>
    <w:p w:rsidRDefault="00B76E58" w:rsidP="00B76E58" w:rsidR="00B76E58">
      <w:pPr>
        <w:pStyle w:val="Tijeloteksta"/>
        <w:numPr>
          <w:ilvl w:val="0"/>
          <w:numId w:val="26"/>
        </w:numPr>
      </w:pPr>
      <w:r>
        <w:t xml:space="preserve">razlučni vjerovnik </w:t>
      </w:r>
      <w:r w:rsidR="00D76753">
        <w:t xml:space="preserve">Kredo banka d.d. Split, Zrinsko-frankopanska 58 </w:t>
      </w:r>
    </w:p>
    <w:p w:rsidRDefault="00B76E58" w:rsidP="00B76E58" w:rsidR="00B76E58" w:rsidRPr="0022713B">
      <w:pPr>
        <w:pStyle w:val="Tijeloteksta"/>
        <w:numPr>
          <w:ilvl w:val="0"/>
          <w:numId w:val="26"/>
        </w:numPr>
      </w:pPr>
      <w:r>
        <w:rPr>
          <w:bCs/>
        </w:rPr>
        <w:t xml:space="preserve">Općinski sud u </w:t>
      </w:r>
      <w:r w:rsidR="00D76753">
        <w:rPr>
          <w:bCs/>
        </w:rPr>
        <w:t>Vukovaru  Zemljišno- knjižni odjel Vinkovci</w:t>
      </w:r>
    </w:p>
    <w:p w:rsidRDefault="00D76753" w:rsidP="00B76E58" w:rsidR="00B76E58" w:rsidRPr="0022713B">
      <w:pPr>
        <w:pStyle w:val="Tijeloteksta"/>
        <w:numPr>
          <w:ilvl w:val="0"/>
          <w:numId w:val="26"/>
        </w:numPr>
      </w:pPr>
      <w:r>
        <w:rPr>
          <w:bCs/>
        </w:rPr>
        <w:t>Porezna uprava Vinkovci</w:t>
      </w:r>
    </w:p>
    <w:p w:rsidRDefault="00B76E58" w:rsidP="00B76E58" w:rsidR="00B76E58" w:rsidRPr="00A91B32">
      <w:pPr>
        <w:pStyle w:val="Tijeloteksta"/>
        <w:numPr>
          <w:ilvl w:val="0"/>
          <w:numId w:val="26"/>
        </w:numPr>
      </w:pPr>
      <w:r>
        <w:rPr>
          <w:bCs/>
        </w:rPr>
        <w:t xml:space="preserve">e-oglasna ploča </w:t>
      </w:r>
    </w:p>
    <w:p w:rsidRDefault="00D76753" w:rsidP="00B76E58" w:rsidR="00B76E58" w:rsidRPr="0022713B">
      <w:pPr>
        <w:pStyle w:val="Tijeloteksta"/>
        <w:numPr>
          <w:ilvl w:val="0"/>
          <w:numId w:val="26"/>
        </w:numPr>
      </w:pPr>
      <w:r>
        <w:rPr>
          <w:bCs/>
        </w:rPr>
        <w:t xml:space="preserve">kal. </w:t>
      </w:r>
      <w:r w:rsidR="00CE28D5">
        <w:rPr>
          <w:bCs/>
        </w:rPr>
        <w:t>23/11</w:t>
      </w:r>
    </w:p>
    <w:p w:rsidRDefault="00B76E58" w:rsidP="00B76E58" w:rsidR="00B76E58">
      <w:pPr>
        <w:pStyle w:val="Tijeloteksta"/>
      </w:pPr>
    </w:p>
    <w:p w:rsidRDefault="00B76E58" w:rsidP="00B76E58" w:rsidR="00B76E58">
      <w:pPr>
        <w:pStyle w:val="Tijeloteksta"/>
        <w:jc w:val="left"/>
      </w:pPr>
    </w:p>
    <w:p w:rsidRDefault="000C20F1" w:rsidP="00B76E58" w:rsidR="000C20F1"/>
    <w:sectPr w:rsidSect="00F509AB" w:rsidR="000C20F1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D1B7F57"/>
    <w:multiLevelType w:val="hybridMultilevel"/>
    <w:tmpl w:val="76E473A8"/>
    <w:lvl w:tplc="47C23A28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8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2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3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0"/>
  </w:num>
  <w:num w:numId="9">
    <w:abstractNumId w:val="13"/>
  </w:num>
  <w:num w:numId="10">
    <w:abstractNumId w:val="1"/>
  </w:num>
  <w:num w:numId="11">
    <w:abstractNumId w:val="18"/>
  </w:num>
  <w:num w:numId="12">
    <w:abstractNumId w:val="14"/>
  </w:num>
  <w:num w:numId="13">
    <w:abstractNumId w:val="23"/>
  </w:num>
  <w:num w:numId="14">
    <w:abstractNumId w:val="7"/>
  </w:num>
  <w:num w:numId="15">
    <w:abstractNumId w:val="16"/>
  </w:num>
  <w:num w:numId="16">
    <w:abstractNumId w:val="17"/>
  </w:num>
  <w:num w:numId="17">
    <w:abstractNumId w:val="21"/>
  </w:num>
  <w:num w:numId="18">
    <w:abstractNumId w:val="6"/>
  </w:num>
  <w:num w:numId="19">
    <w:abstractNumId w:val="22"/>
  </w:num>
  <w:num w:numId="20">
    <w:abstractNumId w:val="19"/>
  </w:num>
  <w:num w:numId="21">
    <w:abstractNumId w:val="12"/>
  </w:num>
  <w:num w:numId="22">
    <w:abstractNumId w:val="15"/>
  </w:num>
  <w:num w:numId="23">
    <w:abstractNumId w:val="3"/>
  </w:num>
  <w:num w:numId="24">
    <w:abstractNumId w:val="25"/>
  </w:num>
  <w:num w:numId="25">
    <w:abstractNumId w:val="9"/>
  </w:num>
  <w:num w:numId="2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4C27"/>
    <w:rsid w:val="00065444"/>
    <w:rsid w:val="000933B1"/>
    <w:rsid w:val="000A330A"/>
    <w:rsid w:val="000B6AB5"/>
    <w:rsid w:val="000C20F1"/>
    <w:rsid w:val="000C7806"/>
    <w:rsid w:val="000E414B"/>
    <w:rsid w:val="000E4464"/>
    <w:rsid w:val="00101E37"/>
    <w:rsid w:val="00111495"/>
    <w:rsid w:val="00141274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13F98"/>
    <w:rsid w:val="00316B6A"/>
    <w:rsid w:val="00327B99"/>
    <w:rsid w:val="00340E2C"/>
    <w:rsid w:val="00343E51"/>
    <w:rsid w:val="003B4551"/>
    <w:rsid w:val="003B7B9E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2BB4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2374F"/>
    <w:rsid w:val="005361F9"/>
    <w:rsid w:val="00544912"/>
    <w:rsid w:val="0055624C"/>
    <w:rsid w:val="00557EEA"/>
    <w:rsid w:val="00566B2C"/>
    <w:rsid w:val="005A72AE"/>
    <w:rsid w:val="005B36D4"/>
    <w:rsid w:val="005B403D"/>
    <w:rsid w:val="005E11A2"/>
    <w:rsid w:val="005E297D"/>
    <w:rsid w:val="00607E75"/>
    <w:rsid w:val="00611476"/>
    <w:rsid w:val="00613D6E"/>
    <w:rsid w:val="00617081"/>
    <w:rsid w:val="00617C8B"/>
    <w:rsid w:val="006235FB"/>
    <w:rsid w:val="006619B6"/>
    <w:rsid w:val="006702B2"/>
    <w:rsid w:val="006725D1"/>
    <w:rsid w:val="00692CA0"/>
    <w:rsid w:val="006A2859"/>
    <w:rsid w:val="006A56C2"/>
    <w:rsid w:val="006E2E29"/>
    <w:rsid w:val="00702BD6"/>
    <w:rsid w:val="00725641"/>
    <w:rsid w:val="0074711B"/>
    <w:rsid w:val="007537DD"/>
    <w:rsid w:val="00766180"/>
    <w:rsid w:val="00777CA6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12A5E"/>
    <w:rsid w:val="00845777"/>
    <w:rsid w:val="00851173"/>
    <w:rsid w:val="00862144"/>
    <w:rsid w:val="008737C5"/>
    <w:rsid w:val="008963E0"/>
    <w:rsid w:val="008A0E57"/>
    <w:rsid w:val="008B7D05"/>
    <w:rsid w:val="008C40A5"/>
    <w:rsid w:val="008D6DA3"/>
    <w:rsid w:val="008E0745"/>
    <w:rsid w:val="008F36EA"/>
    <w:rsid w:val="009001D6"/>
    <w:rsid w:val="00905DAE"/>
    <w:rsid w:val="00933356"/>
    <w:rsid w:val="00936DF1"/>
    <w:rsid w:val="0094504F"/>
    <w:rsid w:val="009642E9"/>
    <w:rsid w:val="00965359"/>
    <w:rsid w:val="009827C3"/>
    <w:rsid w:val="0099066D"/>
    <w:rsid w:val="00992D4A"/>
    <w:rsid w:val="00994095"/>
    <w:rsid w:val="009973F4"/>
    <w:rsid w:val="009A2E83"/>
    <w:rsid w:val="009A5927"/>
    <w:rsid w:val="009B0B78"/>
    <w:rsid w:val="009B3D1F"/>
    <w:rsid w:val="009B64E6"/>
    <w:rsid w:val="009C13EB"/>
    <w:rsid w:val="009C6677"/>
    <w:rsid w:val="009D2FC5"/>
    <w:rsid w:val="009E7C2D"/>
    <w:rsid w:val="009F7FA4"/>
    <w:rsid w:val="00A025E8"/>
    <w:rsid w:val="00A02E24"/>
    <w:rsid w:val="00A07AC6"/>
    <w:rsid w:val="00A402F9"/>
    <w:rsid w:val="00A770E7"/>
    <w:rsid w:val="00A92D24"/>
    <w:rsid w:val="00AA023C"/>
    <w:rsid w:val="00AB56F9"/>
    <w:rsid w:val="00AE227B"/>
    <w:rsid w:val="00AE4A1F"/>
    <w:rsid w:val="00AF3718"/>
    <w:rsid w:val="00AF71B1"/>
    <w:rsid w:val="00B5056C"/>
    <w:rsid w:val="00B70533"/>
    <w:rsid w:val="00B731A5"/>
    <w:rsid w:val="00B76E58"/>
    <w:rsid w:val="00BC33DE"/>
    <w:rsid w:val="00BD65F3"/>
    <w:rsid w:val="00BD6CFB"/>
    <w:rsid w:val="00BF22CB"/>
    <w:rsid w:val="00C04040"/>
    <w:rsid w:val="00C1381A"/>
    <w:rsid w:val="00C15361"/>
    <w:rsid w:val="00C20BAE"/>
    <w:rsid w:val="00C441C9"/>
    <w:rsid w:val="00C62FF4"/>
    <w:rsid w:val="00C70086"/>
    <w:rsid w:val="00C8461F"/>
    <w:rsid w:val="00C9197B"/>
    <w:rsid w:val="00CA5EA9"/>
    <w:rsid w:val="00CC675B"/>
    <w:rsid w:val="00CD43C6"/>
    <w:rsid w:val="00CE28D5"/>
    <w:rsid w:val="00CF4431"/>
    <w:rsid w:val="00CF71B8"/>
    <w:rsid w:val="00D178DC"/>
    <w:rsid w:val="00D2326F"/>
    <w:rsid w:val="00D47F21"/>
    <w:rsid w:val="00D637B0"/>
    <w:rsid w:val="00D64559"/>
    <w:rsid w:val="00D76753"/>
    <w:rsid w:val="00D85391"/>
    <w:rsid w:val="00D85A5F"/>
    <w:rsid w:val="00D86163"/>
    <w:rsid w:val="00D872BC"/>
    <w:rsid w:val="00D9700A"/>
    <w:rsid w:val="00DA5A43"/>
    <w:rsid w:val="00DC1A73"/>
    <w:rsid w:val="00DC7BF5"/>
    <w:rsid w:val="00DD6C73"/>
    <w:rsid w:val="00DE58F9"/>
    <w:rsid w:val="00E01916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C4B8A"/>
    <w:rsid w:val="00ED0232"/>
    <w:rsid w:val="00EF08B5"/>
    <w:rsid w:val="00F0066D"/>
    <w:rsid w:val="00F05590"/>
    <w:rsid w:val="00F5004D"/>
    <w:rsid w:val="00F509AB"/>
    <w:rsid w:val="00F618C3"/>
    <w:rsid w:val="00F6304E"/>
    <w:rsid w:val="00F76EF7"/>
    <w:rsid w:val="00F80660"/>
    <w:rsid w:val="00F84C31"/>
    <w:rsid w:val="00F8686C"/>
    <w:rsid w:val="00F9119C"/>
    <w:rsid w:val="00FA3EE2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A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A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61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2013.</izvorni_sadrzaj>
    <derivirana_varijabla naziv="DomainObject.Predmet.DatumRjesavanja_1">19.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St-655/2011</izvorni_sadrzaj>
    <derivirana_varijabla naziv="DomainObject.Predmet.OznakaBroj_1">St-655/2011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>subjekt brisan rjšenjem Tt-14/4943-2</izvorni_sadrzaj>
    <derivirana_varijabla naziv="DomainObject.Predmet.PrimjedbaSuca_1">subjekt brisan rjšenjem Tt-14/4943-2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M.A.INŽENJERING d.o.o. za graditeljstvo; Berislav Knez</izvorni_sadrzaj>
    <derivirana_varijabla naziv="DomainObject.Predmet.StrankaFormated_1">  M.A.INŽENJERING d.o.o. za graditeljstvo; Berislav Knez</derivirana_varijabla>
  </DomainObject.Predmet.StrankaFormated>
  <DomainObject.Predmet.StrankaFormatedOIB>
    <izvorni_sadrzaj>  M.A.INŽENJERING d.o.o. za graditeljstvo, OIB 06114936062; Berislav Knez</izvorni_sadrzaj>
    <derivirana_varijabla naziv="DomainObject.Predmet.StrankaFormatedOIB_1">  M.A.INŽENJERING d.o.o. za graditeljstvo, OIB 06114936062; Berislav Knez</derivirana_varijabla>
  </DomainObject.Predmet.StrankaFormatedOIB>
  <DomainObject.Predmet.StrankaFormatedWithAdress>
    <izvorni_sadrzaj> M.A.INŽENJERING d.o.o. za graditeljstvo, K.Tomislava 48, Cerić; Berislav Knez</izvorni_sadrzaj>
    <derivirana_varijabla naziv="DomainObject.Predmet.StrankaFormatedWithAdress_1"> M.A.INŽENJERING d.o.o. za graditeljstvo, K.Tomislava 48, Cerić; Berislav Knez</derivirana_varijabla>
  </DomainObject.Predmet.StrankaFormatedWithAdress>
  <DomainObject.Predmet.StrankaFormatedWithAdressOIB>
    <izvorni_sadrzaj> M.A.INŽENJERING d.o.o. za graditeljstvo, OIB 06114936062, K.Tomislava 48, Cerić; Berislav Knez</izvorni_sadrzaj>
    <derivirana_varijabla naziv="DomainObject.Predmet.StrankaFormatedWithAdressOIB_1"> M.A.INŽENJERING d.o.o. za graditeljstvo, OIB 06114936062, K.Tomislava 48, Cerić; Berislav Knez</derivirana_varijabla>
  </DomainObject.Predmet.StrankaFormatedWithAdressOIB>
  <DomainObject.Predmet.StrankaWithAdress>
    <izvorni_sadrzaj>M.A.INŽENJERING d.o.o. za graditeljstvo K.Tomislava 48,Cerić,Berislav Knez </izvorni_sadrzaj>
    <derivirana_varijabla naziv="DomainObject.Predmet.StrankaWithAdress_1">M.A.INŽENJERING d.o.o. za graditeljstvo K.Tomislava 48,Cerić,Berislav Knez </derivirana_varijabla>
  </DomainObject.Predmet.StrankaWithAdress>
  <DomainObject.Predmet.StrankaWithAdressOIB>
    <izvorni_sadrzaj>M.A.INŽENJERING d.o.o. za graditeljstvo, OIB 06114936062, K.Tomislava 48,Cerić,Berislav Knez</izvorni_sadrzaj>
    <derivirana_varijabla naziv="DomainObject.Predmet.StrankaWithAdressOIB_1">M.A.INŽENJERING d.o.o. za graditeljstvo, OIB 06114936062, K.Tomislava 48,Cerić,Berislav Knez</derivirana_varijabla>
  </DomainObject.Predmet.StrankaWithAdressOIB>
  <DomainObject.Predmet.StrankaNazivFormated>
    <izvorni_sadrzaj>M.A.INŽENJERING d.o.o. za graditeljstvo,Berislav Knez</izvorni_sadrzaj>
    <derivirana_varijabla naziv="DomainObject.Predmet.StrankaNazivFormated_1">M.A.INŽENJERING d.o.o. za graditeljstvo,Berislav Knez</derivirana_varijabla>
  </DomainObject.Predmet.StrankaNazivFormated>
  <DomainObject.Predmet.StrankaNazivFormatedOIB>
    <izvorni_sadrzaj>M.A.INŽENJERING d.o.o. za graditeljstvo, OIB 06114936062,Berislav Knez</izvorni_sadrzaj>
    <derivirana_varijabla naziv="DomainObject.Predmet.StrankaNazivFormatedOIB_1">M.A.INŽENJERING d.o.o. za graditeljstvo, OIB 06114936062,Berislav Knez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M.A.INŽENJERING d.o.o. za graditeljstvo</item>
      <item>Berislav Knez</item>
    </izvorni_sadrzaj>
    <derivirana_varijabla naziv="DomainObject.Predmet.StrankaListFormated_1">
      <item>M.A.INŽENJERING d.o.o. za graditeljstvo</item>
      <item>Berislav Knez</item>
    </derivirana_varijabla>
  </DomainObject.Predmet.StrankaListFormated>
  <DomainObject.Predmet.StrankaListFormatedOIB>
    <izvorni_sadrzaj>
      <item>M.A.INŽENJERING d.o.o. za graditeljstvo, OIB 06114936062</item>
      <item>Berislav Knez</item>
    </izvorni_sadrzaj>
    <derivirana_varijabla naziv="DomainObject.Predmet.StrankaListFormatedOIB_1">
      <item>M.A.INŽENJERING d.o.o. za graditeljstvo, OIB 06114936062</item>
      <item>Berislav Knez</item>
    </derivirana_varijabla>
  </DomainObject.Predmet.StrankaListFormatedOIB>
  <DomainObject.Predmet.StrankaListFormatedWithAdress>
    <izvorni_sadrzaj>
      <item>M.A.INŽENJERING d.o.o. za graditeljstvo, K.Tomislava 48, Cerić</item>
      <item>Berislav Knez</item>
    </izvorni_sadrzaj>
    <derivirana_varijabla naziv="DomainObject.Predmet.StrankaListFormatedWithAdress_1">
      <item>M.A.INŽENJERING d.o.o. za graditeljstvo, K.Tomislava 48, Cerić</item>
      <item>Berislav Knez</item>
    </derivirana_varijabla>
  </DomainObject.Predmet.StrankaListFormatedWithAdress>
  <DomainObject.Predmet.StrankaListFormatedWithAdressOIB>
    <izvorni_sadrzaj>
      <item>M.A.INŽENJERING d.o.o. za graditeljstvo, OIB 06114936062, K.Tomislava 48, Cerić</item>
      <item>Berislav Knez</item>
    </izvorni_sadrzaj>
    <derivirana_varijabla naziv="DomainObject.Predmet.StrankaListFormatedWithAdressOIB_1">
      <item>M.A.INŽENJERING d.o.o. za graditeljstvo, OIB 06114936062, K.Tomislava 48, Cerić</item>
      <item>Berislav Knez</item>
    </derivirana_varijabla>
  </DomainObject.Predmet.StrankaListFormatedWithAdressOIB>
  <DomainObject.Predmet.StrankaListNazivFormated>
    <izvorni_sadrzaj>
      <item>M.A.INŽENJERING d.o.o. za graditeljstvo</item>
      <item>Berislav Knez</item>
    </izvorni_sadrzaj>
    <derivirana_varijabla naziv="DomainObject.Predmet.StrankaListNazivFormated_1">
      <item>M.A.INŽENJERING d.o.o. za graditeljstvo</item>
      <item>Berislav Knez</item>
    </derivirana_varijabla>
  </DomainObject.Predmet.StrankaListNazivFormated>
  <DomainObject.Predmet.StrankaListNazivFormatedOIB>
    <izvorni_sadrzaj>
      <item>M.A.INŽENJERING d.o.o. za graditeljstvo, OIB 06114936062</item>
      <item>Berislav Knez</item>
    </izvorni_sadrzaj>
    <derivirana_varijabla naziv="DomainObject.Predmet.StrankaListNazivFormatedOIB_1">
      <item>M.A.INŽENJERING d.o.o. za graditeljstvo, OIB 06114936062</item>
      <item>Berislav Knez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KATA RAŠIĆ</item>
      <item>POREZNA UPRAVA VINKOVCI</item>
      <item>FINA VINKOVCI</item>
      <item>ŽDO GUO VUKOVAR</item>
    </izvorni_sadrzaj>
    <derivirana_varijabla naziv="DomainObject.Predmet.OstaliListFormated_1">
      <item>KATA RAŠIĆ</item>
      <item>POREZNA UPRAVA VINKOVCI</item>
      <item>FINA VINKOVCI</item>
      <item>ŽDO GUO VUKOVAR</item>
    </derivirana_varijabla>
  </DomainObject.Predmet.OstaliListFormated>
  <DomainObject.Predmet.OstaliListFormated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Formated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FormatedOIB>
  <DomainObject.Predmet.OstaliListFormatedWithAdress>
    <izvorni_sadrzaj>
      <item>KATA RAŠIĆ</item>
      <item>POREZNA UPRAVA VINKOVCI</item>
      <item>FINA VINKOVCI</item>
      <item>ŽDO GUO VUKOVAR</item>
    </izvorni_sadrzaj>
    <derivirana_varijabla naziv="DomainObject.Predmet.OstaliListFormatedWithAdress_1">
      <item>KATA RAŠIĆ</item>
      <item>POREZNA UPRAVA VINKOVCI</item>
      <item>FINA VINKOVCI</item>
      <item>ŽDO GUO VUKOVAR</item>
    </derivirana_varijabla>
  </DomainObject.Predmet.OstaliListFormatedWithAdress>
  <DomainObject.Predmet.OstaliListFormatedWithAdress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FormatedWithAdress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FormatedWithAdressOIB>
  <DomainObject.Predmet.OstaliListNazivFormated>
    <izvorni_sadrzaj>
      <item>KATA RAŠIĆ</item>
      <item>POREZNA UPRAVA VINKOVCI</item>
      <item>FINA VINKOVCI</item>
      <item>ŽDO GUO VUKOVAR</item>
    </izvorni_sadrzaj>
    <derivirana_varijabla naziv="DomainObject.Predmet.OstaliListNazivFormated_1">
      <item>KATA RAŠIĆ</item>
      <item>POREZNA UPRAVA VINKOVCI</item>
      <item>FINA VINKOVCI</item>
      <item>ŽDO GUO VUKOVAR</item>
    </derivirana_varijabla>
  </DomainObject.Predmet.OstaliListNazivFormated>
  <DomainObject.Predmet.OstaliListNazivFormated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NazivFormated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M.A.INŽENJERING d.o.o. za graditeljstvo i dr.</izvorni_sadrzaj>
    <derivirana_varijabla naziv="DomainObject.Predmet.StrankaIDrugi_1">M.A.INŽENJERING d.o.o. za graditeljstvo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M.A.INŽENJERING d.o.o. za graditeljstvo, OIB 06114936062, K.Tomislava 48, Cerić i dr.</izvorni_sadrzaj>
    <derivirana_varijabla naziv="DomainObject.Predmet.StrankaIDrugiAdressOIB_1">M.A.INŽENJERING d.o.o. za graditeljstvo, OIB 06114936062, K.Tomislava 48, Cerić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2013.</izvorni_sadrzaj>
    <derivirana_varijabla naziv="DomainObject.Predmet.OdlukaRjesenje.DatumDonosenjaOdluke_1">12. prosinca 2013.</derivirana_varijabla>
  </DomainObject.Predmet.OdlukaRjesenje.DatumDonosenjaOdluke>
  <DomainObject.Predmet.OdlukaRjesenje.DatumPravomocnosti>
    <izvorni_sadrzaj>22. siječnja 2014.</izvorni_sadrzaj>
    <derivirana_varijabla naziv="DomainObject.Predmet.OdlukaRjesenje.DatumPravomocnosti_1">22. siječnja 2014.</derivirana_varijabla>
  </DomainObject.Predmet.OdlukaRjesenje.DatumPravomocnosti>
  <DomainObject.Predmet.OdlukaRjesenje.Oznaka>
    <izvorni_sadrzaj>St-655/2011-49</izvorni_sadrzaj>
    <derivirana_varijabla naziv="DomainObject.Predmet.OdlukaRjesenje.Oznaka_1">St-655/2011-49</derivirana_varijabla>
  </DomainObject.Predmet.OdlukaRjesenje.Oznaka>
  <DomainObject.Predmet.SudioniciListNaziv>
    <izvorni_sadrzaj>
      <item>M.A.INŽENJERING d.o.o. za graditeljstvo</item>
      <item>Berislav Knez</item>
      <item>KATA RAŠIĆ</item>
      <item>POREZNA UPRAVA VINKOVCI</item>
      <item>FINA VINKOVCI</item>
      <item>ŽDO GUO VUKOVAR</item>
    </izvorni_sadrzaj>
    <derivirana_varijabla naziv="DomainObject.Predmet.SudioniciListNaziv_1">
      <item>M.A.INŽENJERING d.o.o. za graditeljstvo</item>
      <item>Berislav Knez</item>
      <item>KATA RAŠIĆ</item>
      <item>POREZNA UPRAVA VINKOVCI</item>
      <item>FINA VINKOVCI</item>
      <item>ŽDO GUO VUKOVAR</item>
    </derivirana_varijabla>
  </DomainObject.Predmet.SudioniciListNaziv>
  <DomainObject.Predmet.SudioniciListAdressOIB>
    <izvorni_sadrzaj>
      <item>M.A.INŽENJERING d.o.o. za graditeljstvo, OIB 06114936062, K.Tomislava 48,Cerić</item>
      <item>Berislav Knez</item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SudioniciListAdressOIB_1">
      <item>M.A.INŽENJERING d.o.o. za graditeljstvo, OIB 06114936062, K.Tomislava 48,Cerić</item>
      <item>Berislav Knez</item>
      <item>KATA RAŠIĆ, OIB 84450283675</item>
      <item>POREZNA UPRAVA VINKOVCI, OIB 18683136487</item>
      <item>FINA VINKOVCI, OIB 85821130368</item>
      <item>ŽDO GUO VUKOVAR,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06114936062</item>
      <item>, OIB null</item>
      <item>, OIB 84450283675</item>
      <item>, OIB 18683136487</item>
      <item>, OIB 85821130368</item>
      <item>, OIB 52634238587</item>
    </izvorni_sadrzaj>
    <derivirana_varijabla naziv="DomainObject.Predmet.SudioniciListNazivOIB_1">
      <item>, OIB 06114936062</item>
      <item>, OIB null</item>
      <item>, OIB 84450283675</item>
      <item>, OIB 18683136487</item>
      <item>, OIB 85821130368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St-655/2011-83</izvorni_sadrzaj>
    <derivirana_varijabla naziv="DomainObject.PredzadnjaOdlukaIzPredmeta.Oznaka_1">St-655/2011-83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6D5A5-3986-49C4-AE35-F2BA25708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2632</properties:Characters>
  <properties:Lines>97</properties:Lines>
  <properties:Paragraphs>37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2018-10-23T11:34:00Z</dcterms:created>
  <dc:creator>hermanj</dc:creator>
  <cp:lastModifiedBy>Maja Kocijan</cp:lastModifiedBy>
  <cp:lastPrinted>2018-10-23T11:58:00Z</cp:lastPrinted>
  <dcterms:modified xmlns:xsi="http://www.w3.org/2001/XMLSchema-instance" xsi:type="dcterms:W3CDTF">2018-10-23T12:01:00Z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