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e4a513" w14:paraId="2e4a513" w:rsidRDefault="004847D7" w:rsidP="009B446F" w:rsidR="009B446F" w:rsidRPr="003573A7">
      <w:pPr>
        <w:ind w:right="-468"/>
        <w:jc w:val="both"/>
        <w15:collapsed w:val="false"/>
        <w:rPr>
          <w:rFonts w:hAnsi="Book Antiqua" w:ascii="Book Antiqua"/>
          <w:sz w:val="22"/>
          <w:szCs w:val="22"/>
        </w:rPr>
      </w:pPr>
      <w:bookmarkStart w:name="_GoBack" w:id="0"/>
      <w:bookmarkEnd w:id="0"/>
      <w:r>
        <w:rPr>
          <w:rFonts w:hAnsi="Book Antiqua" w:ascii="Book Antiqua"/>
          <w:b/>
          <w:sz w:val="22"/>
          <w:szCs w:val="22"/>
        </w:rPr>
        <w:t xml:space="preserve">STEČAJNA MASA IZA JOZO MONT LIFT d.o.o. </w:t>
      </w:r>
    </w:p>
    <w:p w:rsidRDefault="004847D7" w:rsidP="009B446F" w:rsidR="009B446F" w:rsidRPr="003573A7">
      <w:pPr>
        <w:jc w:val="both"/>
        <w:rPr>
          <w:rFonts w:hAnsi="Book Antiqua" w:ascii="Book Antiqua"/>
          <w:b/>
          <w:sz w:val="22"/>
          <w:szCs w:val="22"/>
        </w:rPr>
      </w:pPr>
      <w:r>
        <w:rPr>
          <w:rFonts w:hAnsi="Book Antiqua" w:ascii="Book Antiqua"/>
          <w:b/>
          <w:sz w:val="22"/>
          <w:szCs w:val="22"/>
        </w:rPr>
        <w:t xml:space="preserve">u stečaju Hrašćica Braće Radić 1 42000 Varaždin </w:t>
      </w:r>
    </w:p>
    <w:p w:rsidRDefault="000000C0" w:rsidP="000000C0" w:rsidR="000000C0" w:rsidRPr="006400C3">
      <w:pPr>
        <w:spacing w:lineRule="auto" w:line="276"/>
        <w:jc w:val="both"/>
        <w:rPr>
          <w:rFonts w:hAnsi="Book Antiqua" w:ascii="Book Antiqua"/>
          <w:b/>
          <w:sz w:val="22"/>
          <w:szCs w:val="22"/>
          <w:lang w:eastAsia="en-US"/>
        </w:rPr>
      </w:pPr>
      <w:r w:rsidRPr="006400C3">
        <w:rPr>
          <w:rFonts w:hAnsi="Book Antiqua" w:ascii="Book Antiqua"/>
          <w:b/>
          <w:sz w:val="22"/>
          <w:szCs w:val="22"/>
          <w:lang w:eastAsia="en-US"/>
        </w:rPr>
        <w:t>STEČAJNI  UPRAVITELJ</w:t>
      </w:r>
    </w:p>
    <w:p w:rsidRDefault="000000C0" w:rsidP="000000C0" w:rsidR="000000C0" w:rsidRPr="006400C3">
      <w:pPr>
        <w:spacing w:lineRule="auto" w:line="276"/>
        <w:jc w:val="both"/>
        <w:rPr>
          <w:rFonts w:hAnsi="Book Antiqua" w:ascii="Book Antiqua"/>
          <w:b/>
          <w:sz w:val="22"/>
          <w:szCs w:val="22"/>
          <w:lang w:eastAsia="en-US"/>
        </w:rPr>
      </w:pPr>
      <w:r w:rsidRPr="006400C3">
        <w:rPr>
          <w:rFonts w:hAnsi="Book Antiqua" w:ascii="Book Antiqua"/>
          <w:b/>
          <w:sz w:val="22"/>
          <w:szCs w:val="22"/>
          <w:lang w:eastAsia="en-US"/>
        </w:rPr>
        <w:t>BERISLAV MAKSIMOVIĆ</w:t>
      </w:r>
    </w:p>
    <w:p w:rsidRDefault="003573A7" w:rsidP="000000C0" w:rsidR="000000C0" w:rsidRPr="006400C3">
      <w:pPr>
        <w:spacing w:lineRule="auto" w:line="276"/>
        <w:jc w:val="both"/>
        <w:rPr>
          <w:rFonts w:hAnsi="Book Antiqua" w:ascii="Book Antiqua"/>
          <w:b/>
          <w:sz w:val="22"/>
          <w:szCs w:val="22"/>
          <w:lang w:eastAsia="en-US"/>
        </w:rPr>
      </w:pPr>
      <w:r w:rsidRPr="006400C3">
        <w:rPr>
          <w:rFonts w:hAnsi="Book Antiqua" w:ascii="Book Antiqua"/>
          <w:b/>
          <w:sz w:val="22"/>
          <w:szCs w:val="22"/>
          <w:lang w:eastAsia="en-US"/>
        </w:rPr>
        <w:t>Hrašćica Braće R</w:t>
      </w:r>
      <w:r w:rsidR="000000C0" w:rsidRPr="006400C3">
        <w:rPr>
          <w:rFonts w:hAnsi="Book Antiqua" w:ascii="Book Antiqua"/>
          <w:b/>
          <w:sz w:val="22"/>
          <w:szCs w:val="22"/>
          <w:lang w:eastAsia="en-US"/>
        </w:rPr>
        <w:t xml:space="preserve">adić 1 </w:t>
      </w:r>
    </w:p>
    <w:p w:rsidRDefault="006400C3" w:rsidP="000000C0" w:rsidR="000000C0" w:rsidRPr="006400C3">
      <w:pPr>
        <w:spacing w:lineRule="auto" w:line="276"/>
        <w:jc w:val="both"/>
        <w:rPr>
          <w:rFonts w:hAnsi="Book Antiqua" w:ascii="Book Antiqua"/>
          <w:b/>
          <w:sz w:val="22"/>
          <w:szCs w:val="22"/>
          <w:lang w:eastAsia="en-US"/>
        </w:rPr>
      </w:pPr>
      <w:r w:rsidRPr="006400C3">
        <w:rPr>
          <w:rFonts w:hAnsi="Book Antiqua" w:ascii="Book Antiqua"/>
          <w:b/>
          <w:sz w:val="22"/>
          <w:szCs w:val="22"/>
          <w:lang w:eastAsia="en-US"/>
        </w:rPr>
        <w:t>42000 VARAŽDI</w:t>
      </w:r>
      <w:r w:rsidR="000000C0" w:rsidRPr="006400C3">
        <w:rPr>
          <w:rFonts w:hAnsi="Book Antiqua" w:ascii="Book Antiqua"/>
          <w:b/>
          <w:sz w:val="22"/>
          <w:szCs w:val="22"/>
          <w:lang w:eastAsia="en-US"/>
        </w:rPr>
        <w:t xml:space="preserve">N </w:t>
      </w:r>
    </w:p>
    <w:p w:rsidRDefault="000000C0" w:rsidP="000000C0" w:rsidR="000000C0" w:rsidRPr="006400C3">
      <w:pPr>
        <w:spacing w:lineRule="auto" w:line="276"/>
        <w:jc w:val="both"/>
        <w:rPr>
          <w:rFonts w:hAnsi="Book Antiqua" w:ascii="Book Antiqua"/>
          <w:b/>
          <w:sz w:val="22"/>
          <w:szCs w:val="22"/>
          <w:lang w:eastAsia="en-US"/>
        </w:rPr>
      </w:pPr>
      <w:r w:rsidRPr="006400C3">
        <w:rPr>
          <w:rFonts w:hAnsi="Book Antiqua" w:ascii="Book Antiqua"/>
          <w:b/>
          <w:sz w:val="22"/>
          <w:szCs w:val="22"/>
          <w:lang w:eastAsia="en-US"/>
        </w:rPr>
        <w:t xml:space="preserve">e-mail:maksimovic.berislav@gmail.com </w:t>
      </w:r>
    </w:p>
    <w:p w:rsidRDefault="004847D7" w:rsidP="000000C0" w:rsidR="000000C0" w:rsidRPr="006400C3">
      <w:pPr>
        <w:spacing w:lineRule="auto" w:line="276"/>
        <w:jc w:val="both"/>
        <w:rPr>
          <w:rFonts w:hAnsi="Book Antiqua" w:ascii="Book Antiqua"/>
          <w:b/>
          <w:sz w:val="22"/>
          <w:szCs w:val="22"/>
          <w:lang w:eastAsia="en-US"/>
        </w:rPr>
      </w:pPr>
      <w:r>
        <w:rPr>
          <w:rFonts w:hAnsi="Book Antiqua" w:ascii="Book Antiqua"/>
          <w:b/>
          <w:sz w:val="22"/>
          <w:szCs w:val="22"/>
          <w:lang w:eastAsia="en-US"/>
        </w:rPr>
        <w:t>Hrašćica,13</w:t>
      </w:r>
      <w:r w:rsidR="000000C0" w:rsidRPr="006400C3">
        <w:rPr>
          <w:rFonts w:hAnsi="Book Antiqua" w:ascii="Book Antiqua"/>
          <w:b/>
          <w:sz w:val="22"/>
          <w:szCs w:val="22"/>
          <w:lang w:eastAsia="en-US"/>
        </w:rPr>
        <w:t xml:space="preserve">.07.2018.g. </w:t>
      </w:r>
    </w:p>
    <w:p w:rsidRDefault="000000C0" w:rsidP="000000C0" w:rsidR="000000C0" w:rsidRPr="003573A7">
      <w:pPr>
        <w:spacing w:lineRule="auto" w:line="276"/>
        <w:jc w:val="both"/>
        <w:rPr>
          <w:rFonts w:cs="Tahoma" w:hAnsi="Book Antiqua" w:ascii="Book Antiqua"/>
          <w:b/>
          <w:sz w:val="22"/>
          <w:szCs w:val="22"/>
          <w:lang w:eastAsia="en-US"/>
        </w:rPr>
      </w:pPr>
      <w:r w:rsidRPr="006400C3">
        <w:rPr>
          <w:rFonts w:cs="Tahoma" w:hAnsi="Book Antiqua" w:ascii="Book Antiqua"/>
          <w:b/>
          <w:sz w:val="22"/>
          <w:szCs w:val="22"/>
          <w:lang w:eastAsia="en-US"/>
        </w:rPr>
        <w:t xml:space="preserve">                       </w:t>
      </w:r>
      <w:r w:rsidRPr="006400C3">
        <w:rPr>
          <w:rFonts w:cs="Tahoma" w:hAnsi="Book Antiqua" w:ascii="Book Antiqua"/>
          <w:b/>
          <w:sz w:val="22"/>
          <w:szCs w:val="22"/>
          <w:lang w:eastAsia="en-US"/>
        </w:rPr>
        <w:tab/>
      </w:r>
      <w:r w:rsidRPr="006400C3">
        <w:rPr>
          <w:rFonts w:cs="Tahoma" w:hAnsi="Book Antiqua" w:ascii="Book Antiqua"/>
          <w:b/>
          <w:sz w:val="22"/>
          <w:szCs w:val="22"/>
          <w:lang w:eastAsia="en-US"/>
        </w:rPr>
        <w:tab/>
      </w:r>
      <w:r w:rsidRPr="006400C3">
        <w:rPr>
          <w:rFonts w:cs="Tahoma" w:hAnsi="Book Antiqua" w:ascii="Book Antiqua"/>
          <w:b/>
          <w:sz w:val="22"/>
          <w:szCs w:val="22"/>
          <w:lang w:eastAsia="en-US"/>
        </w:rPr>
        <w:tab/>
      </w:r>
      <w:r w:rsidRPr="006400C3">
        <w:rPr>
          <w:rFonts w:cs="Tahoma" w:hAnsi="Book Antiqua" w:ascii="Book Antiqua"/>
          <w:b/>
          <w:sz w:val="22"/>
          <w:szCs w:val="22"/>
          <w:lang w:eastAsia="en-US"/>
        </w:rPr>
        <w:tab/>
      </w:r>
      <w:r w:rsidRPr="003573A7">
        <w:rPr>
          <w:rFonts w:cs="Tahoma" w:hAnsi="Book Antiqua" w:ascii="Book Antiqua"/>
          <w:sz w:val="22"/>
          <w:szCs w:val="22"/>
          <w:lang w:eastAsia="en-US"/>
        </w:rPr>
        <w:tab/>
      </w:r>
      <w:r w:rsidRPr="003573A7">
        <w:rPr>
          <w:rFonts w:cs="Tahoma" w:hAnsi="Book Antiqua" w:ascii="Book Antiqua"/>
          <w:sz w:val="22"/>
          <w:szCs w:val="22"/>
          <w:lang w:eastAsia="en-US"/>
        </w:rPr>
        <w:tab/>
      </w:r>
      <w:r w:rsidR="003573A7">
        <w:rPr>
          <w:rFonts w:cs="Tahoma" w:hAnsi="Book Antiqua" w:ascii="Book Antiqua"/>
          <w:sz w:val="22"/>
          <w:szCs w:val="22"/>
          <w:lang w:eastAsia="en-US"/>
        </w:rPr>
        <w:tab/>
      </w:r>
      <w:r w:rsidR="004847D7">
        <w:rPr>
          <w:rFonts w:cs="Tahoma" w:hAnsi="Book Antiqua" w:ascii="Book Antiqua"/>
          <w:b/>
          <w:sz w:val="22"/>
          <w:szCs w:val="22"/>
          <w:lang w:eastAsia="en-US"/>
        </w:rPr>
        <w:t xml:space="preserve">TRGOVAČKI SUD ZAGREB </w:t>
      </w:r>
      <w:r w:rsidRPr="003573A7">
        <w:rPr>
          <w:rFonts w:cs="Tahoma" w:hAnsi="Book Antiqua" w:ascii="Book Antiqua"/>
          <w:b/>
          <w:sz w:val="22"/>
          <w:szCs w:val="22"/>
          <w:lang w:eastAsia="en-US"/>
        </w:rPr>
        <w:t xml:space="preserve"> </w:t>
      </w:r>
    </w:p>
    <w:p w:rsidRDefault="000000C0" w:rsidP="000000C0" w:rsidR="00462263">
      <w:pPr>
        <w:spacing w:lineRule="auto" w:line="276"/>
        <w:jc w:val="both"/>
        <w:rPr>
          <w:rFonts w:cs="Tahoma" w:hAnsi="Book Antiqua" w:ascii="Book Antiqua"/>
          <w:b/>
          <w:sz w:val="22"/>
          <w:szCs w:val="22"/>
          <w:lang w:eastAsia="en-US"/>
        </w:rPr>
      </w:pPr>
      <w:r w:rsidRPr="003573A7">
        <w:rPr>
          <w:rFonts w:cs="Tahoma" w:hAnsi="Book Antiqua" w:ascii="Book Antiqua"/>
          <w:b/>
          <w:sz w:val="22"/>
          <w:szCs w:val="22"/>
          <w:lang w:eastAsia="en-US"/>
        </w:rPr>
        <w:t xml:space="preserve">                                        </w:t>
      </w:r>
      <w:r w:rsidRPr="003573A7">
        <w:rPr>
          <w:rFonts w:cs="Tahoma" w:hAnsi="Book Antiqua" w:ascii="Book Antiqua"/>
          <w:b/>
          <w:sz w:val="22"/>
          <w:szCs w:val="22"/>
          <w:lang w:eastAsia="en-US"/>
        </w:rPr>
        <w:tab/>
      </w:r>
      <w:r w:rsidRPr="003573A7">
        <w:rPr>
          <w:rFonts w:cs="Tahoma" w:hAnsi="Book Antiqua" w:ascii="Book Antiqua"/>
          <w:b/>
          <w:sz w:val="22"/>
          <w:szCs w:val="22"/>
          <w:lang w:eastAsia="en-US"/>
        </w:rPr>
        <w:tab/>
      </w:r>
      <w:r w:rsidRPr="003573A7">
        <w:rPr>
          <w:rFonts w:cs="Tahoma" w:hAnsi="Book Antiqua" w:ascii="Book Antiqua"/>
          <w:b/>
          <w:sz w:val="22"/>
          <w:szCs w:val="22"/>
          <w:lang w:eastAsia="en-US"/>
        </w:rPr>
        <w:tab/>
      </w:r>
      <w:r w:rsidRPr="003573A7">
        <w:rPr>
          <w:rFonts w:cs="Tahoma" w:hAnsi="Book Antiqua" w:ascii="Book Antiqua"/>
          <w:b/>
          <w:sz w:val="22"/>
          <w:szCs w:val="22"/>
          <w:lang w:eastAsia="en-US"/>
        </w:rPr>
        <w:tab/>
      </w:r>
      <w:r w:rsidRPr="003573A7">
        <w:rPr>
          <w:rFonts w:cs="Tahoma" w:hAnsi="Book Antiqua" w:ascii="Book Antiqua"/>
          <w:b/>
          <w:sz w:val="22"/>
          <w:szCs w:val="22"/>
          <w:lang w:eastAsia="en-US"/>
        </w:rPr>
        <w:tab/>
        <w:t xml:space="preserve">Na poslovni broj: </w:t>
      </w:r>
      <w:r w:rsidR="004847D7">
        <w:rPr>
          <w:rFonts w:cs="Tahoma" w:hAnsi="Book Antiqua" w:ascii="Book Antiqua"/>
          <w:b/>
          <w:sz w:val="22"/>
          <w:szCs w:val="22"/>
          <w:lang w:eastAsia="en-US"/>
        </w:rPr>
        <w:t>85 St –2867/17</w:t>
      </w:r>
      <w:r w:rsidRPr="003573A7">
        <w:rPr>
          <w:rFonts w:cs="Tahoma" w:hAnsi="Book Antiqua" w:ascii="Book Antiqua"/>
          <w:b/>
          <w:sz w:val="22"/>
          <w:szCs w:val="22"/>
          <w:lang w:eastAsia="en-US"/>
        </w:rPr>
        <w:t xml:space="preserve"> </w:t>
      </w:r>
    </w:p>
    <w:p w:rsidRDefault="00462263" w:rsidP="000000C0" w:rsidR="000000C0" w:rsidRPr="003573A7">
      <w:pPr>
        <w:spacing w:lineRule="auto" w:line="276"/>
        <w:jc w:val="both"/>
        <w:rPr>
          <w:rFonts w:cs="Tahoma" w:hAnsi="Book Antiqua" w:ascii="Book Antiqua"/>
          <w:b/>
          <w:sz w:val="22"/>
          <w:szCs w:val="22"/>
          <w:lang w:eastAsia="en-US"/>
        </w:rPr>
      </w:pPr>
      <w:r>
        <w:rPr>
          <w:rFonts w:cs="Tahoma" w:hAnsi="Book Antiqua" w:ascii="Book Antiqua"/>
          <w:b/>
          <w:sz w:val="22"/>
          <w:szCs w:val="22"/>
          <w:lang w:eastAsia="en-US"/>
        </w:rPr>
        <w:tab/>
      </w:r>
      <w:r>
        <w:rPr>
          <w:rFonts w:cs="Tahoma" w:hAnsi="Book Antiqua" w:ascii="Book Antiqua"/>
          <w:b/>
          <w:sz w:val="22"/>
          <w:szCs w:val="22"/>
          <w:lang w:eastAsia="en-US"/>
        </w:rPr>
        <w:tab/>
      </w:r>
      <w:r>
        <w:rPr>
          <w:rFonts w:cs="Tahoma" w:hAnsi="Book Antiqua" w:ascii="Book Antiqua"/>
          <w:b/>
          <w:sz w:val="22"/>
          <w:szCs w:val="22"/>
          <w:lang w:eastAsia="en-US"/>
        </w:rPr>
        <w:tab/>
      </w:r>
      <w:r>
        <w:rPr>
          <w:rFonts w:cs="Tahoma" w:hAnsi="Book Antiqua" w:ascii="Book Antiqua"/>
          <w:b/>
          <w:sz w:val="22"/>
          <w:szCs w:val="22"/>
          <w:lang w:eastAsia="en-US"/>
        </w:rPr>
        <w:tab/>
      </w:r>
      <w:r>
        <w:rPr>
          <w:rFonts w:cs="Tahoma" w:hAnsi="Book Antiqua" w:ascii="Book Antiqua"/>
          <w:b/>
          <w:sz w:val="22"/>
          <w:szCs w:val="22"/>
          <w:lang w:eastAsia="en-US"/>
        </w:rPr>
        <w:tab/>
      </w:r>
      <w:r w:rsidR="000000C0" w:rsidRPr="003573A7">
        <w:rPr>
          <w:rFonts w:cs="Tahoma" w:hAnsi="Book Antiqua" w:ascii="Book Antiqua"/>
          <w:b/>
          <w:sz w:val="22"/>
          <w:szCs w:val="22"/>
          <w:lang w:eastAsia="en-US"/>
        </w:rPr>
        <w:t xml:space="preserve">                  </w:t>
      </w:r>
      <w:r w:rsidR="00E8274F">
        <w:rPr>
          <w:rFonts w:cs="Tahoma" w:hAnsi="Book Antiqua" w:ascii="Book Antiqua"/>
          <w:b/>
          <w:sz w:val="22"/>
          <w:szCs w:val="22"/>
          <w:lang w:eastAsia="en-US"/>
        </w:rPr>
        <w:t xml:space="preserve">                  H I T N O </w:t>
      </w:r>
    </w:p>
    <w:p w:rsidRDefault="00916B63" w:rsidP="000000C0" w:rsidR="000000C0" w:rsidRPr="003573A7">
      <w:pPr>
        <w:spacing w:lineRule="auto" w:line="276"/>
        <w:jc w:val="both"/>
        <w:rPr>
          <w:rFonts w:cs="Tahoma" w:hAnsi="Book Antiqua" w:ascii="Book Antiqua"/>
          <w:b/>
          <w:sz w:val="22"/>
          <w:szCs w:val="22"/>
          <w:lang w:eastAsia="en-US"/>
        </w:rPr>
      </w:pPr>
      <w:r>
        <w:rPr>
          <w:rFonts w:cs="Tahoma" w:hAnsi="Book Antiqua" w:ascii="Book Antiqua"/>
          <w:b/>
          <w:sz w:val="22"/>
          <w:szCs w:val="22"/>
          <w:lang w:eastAsia="en-US"/>
        </w:rPr>
        <w:tab/>
      </w:r>
      <w:r>
        <w:rPr>
          <w:rFonts w:cs="Tahoma" w:hAnsi="Book Antiqua" w:ascii="Book Antiqua"/>
          <w:b/>
          <w:sz w:val="22"/>
          <w:szCs w:val="22"/>
          <w:lang w:eastAsia="en-US"/>
        </w:rPr>
        <w:tab/>
      </w:r>
      <w:r>
        <w:rPr>
          <w:rFonts w:cs="Tahoma" w:hAnsi="Book Antiqua" w:ascii="Book Antiqua"/>
          <w:b/>
          <w:sz w:val="22"/>
          <w:szCs w:val="22"/>
          <w:lang w:eastAsia="en-US"/>
        </w:rPr>
        <w:tab/>
      </w:r>
      <w:r>
        <w:rPr>
          <w:rFonts w:cs="Tahoma" w:hAnsi="Book Antiqua" w:ascii="Book Antiqua"/>
          <w:b/>
          <w:sz w:val="22"/>
          <w:szCs w:val="22"/>
          <w:lang w:eastAsia="en-US"/>
        </w:rPr>
        <w:tab/>
      </w:r>
      <w:r>
        <w:rPr>
          <w:rFonts w:cs="Tahoma" w:hAnsi="Book Antiqua" w:ascii="Book Antiqua"/>
          <w:b/>
          <w:sz w:val="22"/>
          <w:szCs w:val="22"/>
          <w:lang w:eastAsia="en-US"/>
        </w:rPr>
        <w:tab/>
      </w:r>
      <w:r>
        <w:rPr>
          <w:rFonts w:cs="Tahoma" w:hAnsi="Book Antiqua" w:ascii="Book Antiqua"/>
          <w:b/>
          <w:sz w:val="22"/>
          <w:szCs w:val="22"/>
          <w:lang w:eastAsia="en-US"/>
        </w:rPr>
        <w:tab/>
      </w:r>
      <w:r>
        <w:rPr>
          <w:rFonts w:cs="Tahoma" w:hAnsi="Book Antiqua" w:ascii="Book Antiqua"/>
          <w:b/>
          <w:sz w:val="22"/>
          <w:szCs w:val="22"/>
          <w:lang w:eastAsia="en-US"/>
        </w:rPr>
        <w:tab/>
        <w:t xml:space="preserve">       Na/r. sutkinje Ivane Koštarić Fegeš </w:t>
      </w:r>
    </w:p>
    <w:p w:rsidRDefault="000000C0" w:rsidP="000000C0" w:rsidR="000000C0" w:rsidRPr="00D4185A">
      <w:pPr>
        <w:ind w:firstLine="708" w:right="-468" w:left="4248"/>
        <w:rPr>
          <w:rFonts w:hAnsi="Book Antiqua" w:ascii="Book Antiqua"/>
          <w:b/>
          <w:sz w:val="22"/>
          <w:szCs w:val="22"/>
        </w:rPr>
      </w:pPr>
    </w:p>
    <w:p w:rsidRDefault="000000C0" w:rsidP="004847D7" w:rsidR="004847D7">
      <w:pPr>
        <w:ind w:right="-468"/>
        <w:jc w:val="both"/>
        <w:rPr>
          <w:rFonts w:hAnsi="Book Antiqua" w:ascii="Book Antiqua"/>
          <w:b/>
          <w:sz w:val="22"/>
          <w:szCs w:val="22"/>
        </w:rPr>
      </w:pPr>
      <w:r w:rsidRPr="00D4185A">
        <w:rPr>
          <w:rFonts w:hAnsi="Book Antiqua" w:ascii="Book Antiqua"/>
          <w:b/>
        </w:rPr>
        <w:t xml:space="preserve">STEČAJNI DUŽNIK : </w:t>
      </w:r>
      <w:r w:rsidR="004847D7">
        <w:rPr>
          <w:rFonts w:hAnsi="Book Antiqua" w:ascii="Book Antiqua"/>
          <w:b/>
          <w:sz w:val="22"/>
          <w:szCs w:val="22"/>
        </w:rPr>
        <w:t xml:space="preserve">STEČAJNA MASA IZA JOZO MONT LIFT d.o.o. Hrašćica Braće </w:t>
      </w:r>
    </w:p>
    <w:p w:rsidRDefault="004847D7" w:rsidP="004847D7" w:rsidR="004847D7" w:rsidRPr="00916B63">
      <w:pPr>
        <w:ind w:right="-468"/>
        <w:jc w:val="both"/>
        <w:rPr>
          <w:rFonts w:hAnsi="Book Antiqua" w:ascii="Book Antiqua"/>
          <w:sz w:val="22"/>
          <w:szCs w:val="22"/>
        </w:rPr>
      </w:pPr>
      <w:r>
        <w:rPr>
          <w:rFonts w:hAnsi="Book Antiqua" w:ascii="Book Antiqua"/>
          <w:b/>
          <w:sz w:val="22"/>
          <w:szCs w:val="22"/>
        </w:rPr>
        <w:t xml:space="preserve">                                         Radić 1 42000 Varaždin</w:t>
      </w:r>
    </w:p>
    <w:p w:rsidRDefault="000000C0" w:rsidP="004847D7" w:rsidR="000000C0" w:rsidRPr="003573A7">
      <w:pPr>
        <w:ind w:right="-468"/>
        <w:jc w:val="both"/>
        <w:rPr>
          <w:rFonts w:hAnsi="Book Antiqua" w:ascii="Book Antiqua"/>
          <w:b/>
        </w:rPr>
      </w:pPr>
      <w:r>
        <w:rPr>
          <w:rFonts w:cs="Tahoma" w:hAnsi="Book Antiqua" w:ascii="Book Antiqua"/>
          <w:b/>
          <w:sz w:val="36"/>
          <w:lang w:eastAsia="en-US"/>
        </w:rPr>
        <w:t xml:space="preserve">                            </w:t>
      </w:r>
    </w:p>
    <w:p w:rsidRDefault="000000C0" w:rsidP="000000C0" w:rsidR="000000C0" w:rsidRPr="000000C0">
      <w:pPr>
        <w:spacing w:lineRule="auto" w:line="276"/>
        <w:jc w:val="center"/>
        <w:rPr>
          <w:rFonts w:cs="Tahoma" w:hAnsi="Book Antiqua" w:ascii="Book Antiqua"/>
          <w:b/>
          <w:lang w:eastAsia="en-US"/>
        </w:rPr>
      </w:pPr>
      <w:r w:rsidRPr="000000C0">
        <w:rPr>
          <w:rFonts w:cs="Tahoma" w:hAnsi="Book Antiqua" w:ascii="Book Antiqua"/>
          <w:b/>
          <w:lang w:eastAsia="en-US"/>
        </w:rPr>
        <w:t>P</w:t>
      </w:r>
      <w:r w:rsidR="00916B63">
        <w:rPr>
          <w:rFonts w:cs="Tahoma" w:hAnsi="Book Antiqua" w:ascii="Book Antiqua"/>
          <w:b/>
          <w:lang w:eastAsia="en-US"/>
        </w:rPr>
        <w:t xml:space="preserve"> </w:t>
      </w:r>
      <w:r w:rsidRPr="000000C0">
        <w:rPr>
          <w:rFonts w:cs="Tahoma" w:hAnsi="Book Antiqua" w:ascii="Book Antiqua"/>
          <w:b/>
          <w:lang w:eastAsia="en-US"/>
        </w:rPr>
        <w:t>R</w:t>
      </w:r>
      <w:r w:rsidR="00916B63">
        <w:rPr>
          <w:rFonts w:cs="Tahoma" w:hAnsi="Book Antiqua" w:ascii="Book Antiqua"/>
          <w:b/>
          <w:lang w:eastAsia="en-US"/>
        </w:rPr>
        <w:t xml:space="preserve"> </w:t>
      </w:r>
      <w:r w:rsidRPr="000000C0">
        <w:rPr>
          <w:rFonts w:cs="Tahoma" w:hAnsi="Book Antiqua" w:ascii="Book Antiqua"/>
          <w:b/>
          <w:lang w:eastAsia="en-US"/>
        </w:rPr>
        <w:t>I</w:t>
      </w:r>
      <w:r w:rsidR="00916B63">
        <w:rPr>
          <w:rFonts w:cs="Tahoma" w:hAnsi="Book Antiqua" w:ascii="Book Antiqua"/>
          <w:b/>
          <w:lang w:eastAsia="en-US"/>
        </w:rPr>
        <w:t xml:space="preserve"> </w:t>
      </w:r>
      <w:r w:rsidRPr="000000C0">
        <w:rPr>
          <w:rFonts w:cs="Tahoma" w:hAnsi="Book Antiqua" w:ascii="Book Antiqua"/>
          <w:b/>
          <w:lang w:eastAsia="en-US"/>
        </w:rPr>
        <w:t>J</w:t>
      </w:r>
      <w:r w:rsidR="00916B63">
        <w:rPr>
          <w:rFonts w:cs="Tahoma" w:hAnsi="Book Antiqua" w:ascii="Book Antiqua"/>
          <w:b/>
          <w:lang w:eastAsia="en-US"/>
        </w:rPr>
        <w:t xml:space="preserve"> </w:t>
      </w:r>
      <w:r w:rsidRPr="000000C0">
        <w:rPr>
          <w:rFonts w:cs="Tahoma" w:hAnsi="Book Antiqua" w:ascii="Book Antiqua"/>
          <w:b/>
          <w:lang w:eastAsia="en-US"/>
        </w:rPr>
        <w:t>E</w:t>
      </w:r>
      <w:r w:rsidR="00916B63">
        <w:rPr>
          <w:rFonts w:cs="Tahoma" w:hAnsi="Book Antiqua" w:ascii="Book Antiqua"/>
          <w:b/>
          <w:lang w:eastAsia="en-US"/>
        </w:rPr>
        <w:t xml:space="preserve"> </w:t>
      </w:r>
      <w:r w:rsidRPr="000000C0">
        <w:rPr>
          <w:rFonts w:cs="Tahoma" w:hAnsi="Book Antiqua" w:ascii="Book Antiqua"/>
          <w:b/>
          <w:lang w:eastAsia="en-US"/>
        </w:rPr>
        <w:t>D</w:t>
      </w:r>
      <w:r w:rsidR="00916B63">
        <w:rPr>
          <w:rFonts w:cs="Tahoma" w:hAnsi="Book Antiqua" w:ascii="Book Antiqua"/>
          <w:b/>
          <w:lang w:eastAsia="en-US"/>
        </w:rPr>
        <w:t xml:space="preserve"> </w:t>
      </w:r>
      <w:r w:rsidRPr="000000C0">
        <w:rPr>
          <w:rFonts w:cs="Tahoma" w:hAnsi="Book Antiqua" w:ascii="Book Antiqua"/>
          <w:b/>
          <w:lang w:eastAsia="en-US"/>
        </w:rPr>
        <w:t>L</w:t>
      </w:r>
      <w:r w:rsidR="00916B63">
        <w:rPr>
          <w:rFonts w:cs="Tahoma" w:hAnsi="Book Antiqua" w:ascii="Book Antiqua"/>
          <w:b/>
          <w:lang w:eastAsia="en-US"/>
        </w:rPr>
        <w:t xml:space="preserve"> </w:t>
      </w:r>
      <w:r w:rsidRPr="000000C0">
        <w:rPr>
          <w:rFonts w:cs="Tahoma" w:hAnsi="Book Antiqua" w:ascii="Book Antiqua"/>
          <w:b/>
          <w:lang w:eastAsia="en-US"/>
        </w:rPr>
        <w:t>O</w:t>
      </w:r>
      <w:r w:rsidR="00916B63">
        <w:rPr>
          <w:rFonts w:cs="Tahoma" w:hAnsi="Book Antiqua" w:ascii="Book Antiqua"/>
          <w:b/>
          <w:lang w:eastAsia="en-US"/>
        </w:rPr>
        <w:t xml:space="preserve"> </w:t>
      </w:r>
      <w:r w:rsidRPr="000000C0">
        <w:rPr>
          <w:rFonts w:cs="Tahoma" w:hAnsi="Book Antiqua" w:ascii="Book Antiqua"/>
          <w:b/>
          <w:lang w:eastAsia="en-US"/>
        </w:rPr>
        <w:t>G</w:t>
      </w:r>
    </w:p>
    <w:p w:rsidRDefault="000000C0" w:rsidP="000000C0" w:rsidR="000000C0">
      <w:pPr>
        <w:spacing w:lineRule="auto" w:line="276"/>
        <w:jc w:val="both"/>
        <w:rPr>
          <w:rFonts w:cs="Tahoma" w:hAnsi="Book Antiqua" w:ascii="Book Antiqua"/>
          <w:b/>
          <w:szCs w:val="20"/>
          <w:lang w:eastAsia="en-US"/>
        </w:rPr>
      </w:pPr>
      <w:r>
        <w:rPr>
          <w:rFonts w:cs="Tahoma" w:hAnsi="Book Antiqua" w:ascii="Book Antiqua"/>
          <w:lang w:eastAsia="en-US"/>
        </w:rPr>
        <w:t xml:space="preserve"> </w:t>
      </w:r>
      <w:r>
        <w:rPr>
          <w:rFonts w:cs="Tahoma" w:hAnsi="Book Antiqua" w:ascii="Book Antiqua"/>
          <w:b/>
          <w:lang w:eastAsia="en-US"/>
        </w:rPr>
        <w:t xml:space="preserve">                                                                                               za ukidanje zabrane otuđenja                  </w:t>
      </w:r>
    </w:p>
    <w:p w:rsidRDefault="000000C0" w:rsidP="000000C0" w:rsidR="000000C0">
      <w:pPr>
        <w:spacing w:lineRule="auto" w:line="276"/>
        <w:jc w:val="both"/>
        <w:rPr>
          <w:rFonts w:cs="Tahoma" w:hAnsi="Book Antiqua" w:ascii="Book Antiqua"/>
          <w:b/>
          <w:sz w:val="22"/>
          <w:szCs w:val="22"/>
          <w:lang w:eastAsia="en-US"/>
        </w:rPr>
      </w:pPr>
      <w:r>
        <w:rPr>
          <w:rFonts w:cs="Tahoma" w:hAnsi="Book Antiqua" w:ascii="Book Antiqua"/>
          <w:b/>
          <w:sz w:val="36"/>
          <w:lang w:eastAsia="en-US"/>
        </w:rPr>
        <w:t xml:space="preserve">              </w:t>
      </w:r>
      <w:r>
        <w:rPr>
          <w:rFonts w:cs="Tahoma" w:hAnsi="Book Antiqua" w:ascii="Book Antiqua"/>
          <w:b/>
          <w:sz w:val="36"/>
          <w:lang w:eastAsia="en-US"/>
        </w:rPr>
        <w:tab/>
      </w:r>
      <w:r>
        <w:rPr>
          <w:rFonts w:cs="Tahoma" w:hAnsi="Book Antiqua" w:ascii="Book Antiqua"/>
          <w:b/>
          <w:sz w:val="36"/>
          <w:lang w:eastAsia="en-US"/>
        </w:rPr>
        <w:tab/>
      </w:r>
      <w:r>
        <w:rPr>
          <w:rFonts w:cs="Tahoma" w:hAnsi="Book Antiqua" w:ascii="Book Antiqua"/>
          <w:b/>
          <w:sz w:val="36"/>
          <w:lang w:eastAsia="en-US"/>
        </w:rPr>
        <w:tab/>
      </w:r>
      <w:r>
        <w:rPr>
          <w:rFonts w:cs="Tahoma" w:hAnsi="Book Antiqua" w:ascii="Book Antiqua"/>
          <w:b/>
          <w:sz w:val="36"/>
          <w:lang w:eastAsia="en-US"/>
        </w:rPr>
        <w:tab/>
      </w:r>
      <w:r>
        <w:rPr>
          <w:rFonts w:cs="Tahoma" w:hAnsi="Book Antiqua" w:ascii="Book Antiqua"/>
          <w:b/>
          <w:sz w:val="36"/>
          <w:lang w:eastAsia="en-US"/>
        </w:rPr>
        <w:tab/>
      </w:r>
      <w:r>
        <w:rPr>
          <w:rFonts w:cs="Tahoma" w:hAnsi="Book Antiqua" w:ascii="Book Antiqua"/>
          <w:b/>
          <w:sz w:val="36"/>
          <w:lang w:eastAsia="en-US"/>
        </w:rPr>
        <w:tab/>
      </w:r>
      <w:r>
        <w:rPr>
          <w:rFonts w:cs="Tahoma" w:hAnsi="Book Antiqua" w:ascii="Book Antiqua"/>
          <w:b/>
          <w:sz w:val="36"/>
          <w:lang w:eastAsia="en-US"/>
        </w:rPr>
        <w:tab/>
        <w:t xml:space="preserve"> </w:t>
      </w:r>
      <w:r w:rsidRPr="000000C0">
        <w:rPr>
          <w:rFonts w:cs="Tahoma" w:hAnsi="Book Antiqua" w:ascii="Book Antiqua"/>
          <w:b/>
          <w:sz w:val="22"/>
          <w:szCs w:val="22"/>
          <w:lang w:eastAsia="en-US"/>
        </w:rPr>
        <w:t>na motornom vozilu</w:t>
      </w:r>
    </w:p>
    <w:p w:rsidRDefault="000000C0" w:rsidP="000000C0" w:rsidR="000000C0" w:rsidRPr="000000C0">
      <w:pPr>
        <w:spacing w:lineRule="auto" w:line="276"/>
        <w:jc w:val="both"/>
        <w:rPr>
          <w:rFonts w:cs="Tahoma" w:hAnsi="Book Antiqua" w:ascii="Book Antiqua"/>
          <w:b/>
          <w:sz w:val="22"/>
          <w:szCs w:val="22"/>
          <w:lang w:eastAsia="en-US"/>
        </w:rPr>
      </w:pPr>
      <w:r>
        <w:rPr>
          <w:rFonts w:cs="Tahoma" w:hAnsi="Book Antiqua" w:ascii="Book Antiqua"/>
          <w:b/>
          <w:sz w:val="22"/>
          <w:szCs w:val="22"/>
          <w:lang w:eastAsia="en-US"/>
        </w:rPr>
        <w:t>-------------------------------------------------------------------------------------------------------------------------</w:t>
      </w:r>
    </w:p>
    <w:p w:rsidRDefault="00993EEE" w:rsidP="00053A73" w:rsidR="000000C0" w:rsidRPr="00053A73">
      <w:pPr>
        <w:ind w:firstLine="708"/>
        <w:jc w:val="both"/>
        <w:rPr>
          <w:rFonts w:cs="Tahoma" w:hAnsi="Book Antiqua" w:ascii="Book Antiqua"/>
          <w:sz w:val="22"/>
          <w:szCs w:val="22"/>
          <w:lang w:eastAsia="en-US"/>
        </w:rPr>
      </w:pPr>
      <w:r w:rsidRPr="00053A73">
        <w:rPr>
          <w:rFonts w:cs="Tahoma" w:hAnsi="Book Antiqua" w:ascii="Book Antiqua"/>
          <w:b/>
          <w:sz w:val="22"/>
          <w:szCs w:val="22"/>
          <w:lang w:eastAsia="en-US"/>
        </w:rPr>
        <w:t>1</w:t>
      </w:r>
      <w:r w:rsidRPr="00053A73">
        <w:rPr>
          <w:rFonts w:cs="Tahoma" w:hAnsi="Book Antiqua" w:ascii="Book Antiqua"/>
          <w:sz w:val="22"/>
          <w:szCs w:val="22"/>
          <w:lang w:eastAsia="en-US"/>
        </w:rPr>
        <w:t>.</w:t>
      </w:r>
      <w:r w:rsidR="000000C0" w:rsidRPr="00053A73">
        <w:rPr>
          <w:rFonts w:cs="Tahoma" w:hAnsi="Book Antiqua" w:ascii="Book Antiqua"/>
          <w:sz w:val="22"/>
          <w:szCs w:val="22"/>
          <w:lang w:eastAsia="en-US"/>
        </w:rPr>
        <w:t xml:space="preserve">U tijeku provođenja stečajnog postupka nad društvom </w:t>
      </w:r>
      <w:r w:rsidR="004847D7" w:rsidRPr="00053A73">
        <w:rPr>
          <w:rFonts w:hAnsi="Book Antiqua" w:ascii="Book Antiqua"/>
          <w:sz w:val="22"/>
          <w:szCs w:val="22"/>
        </w:rPr>
        <w:t xml:space="preserve">STEČAJNA MASA IZA JOZO MONT LIFT d.o.o. u stečaju Hrašćica Braće Radić 1 42000 Varaždin </w:t>
      </w:r>
      <w:r w:rsidR="000000C0" w:rsidRPr="00053A73">
        <w:rPr>
          <w:rFonts w:hAnsi="Book Antiqua" w:ascii="Book Antiqua"/>
        </w:rPr>
        <w:t xml:space="preserve"> </w:t>
      </w:r>
      <w:r w:rsidRPr="00053A73">
        <w:rPr>
          <w:rFonts w:cs="Tahoma" w:hAnsi="Book Antiqua" w:ascii="Book Antiqua"/>
          <w:sz w:val="22"/>
          <w:szCs w:val="22"/>
          <w:lang w:eastAsia="en-US"/>
        </w:rPr>
        <w:t xml:space="preserve">prodaje se </w:t>
      </w:r>
      <w:r w:rsidR="003B0C3E" w:rsidRPr="00053A73">
        <w:rPr>
          <w:rFonts w:cs="Tahoma" w:hAnsi="Book Antiqua" w:ascii="Book Antiqua"/>
          <w:sz w:val="22"/>
          <w:szCs w:val="22"/>
          <w:lang w:eastAsia="en-US"/>
        </w:rPr>
        <w:t xml:space="preserve">po odredbi članka 249.st.1 Stečajnog zakona </w:t>
      </w:r>
      <w:r w:rsidR="00916B63" w:rsidRPr="00053A73">
        <w:rPr>
          <w:rFonts w:cs="Tahoma" w:hAnsi="Book Antiqua" w:ascii="Book Antiqua"/>
          <w:sz w:val="22"/>
          <w:szCs w:val="22"/>
          <w:lang w:eastAsia="en-US"/>
        </w:rPr>
        <w:t xml:space="preserve">slobodnom pogodbom stečajnog upravitelja i kupca uz prihvat najpovoljnije ponude </w:t>
      </w:r>
      <w:r w:rsidR="000000C0" w:rsidRPr="00053A73">
        <w:rPr>
          <w:rFonts w:cs="Tahoma" w:hAnsi="Book Antiqua" w:ascii="Book Antiqua"/>
          <w:sz w:val="22"/>
          <w:szCs w:val="22"/>
          <w:lang w:eastAsia="en-US"/>
        </w:rPr>
        <w:t>slijedeće vozilo</w:t>
      </w:r>
      <w:r w:rsidRPr="00053A73">
        <w:rPr>
          <w:rFonts w:cs="Tahoma" w:hAnsi="Book Antiqua" w:ascii="Book Antiqua"/>
          <w:sz w:val="22"/>
          <w:szCs w:val="22"/>
          <w:lang w:eastAsia="en-US"/>
        </w:rPr>
        <w:t xml:space="preserve"> :</w:t>
      </w:r>
    </w:p>
    <w:p w:rsidRDefault="00B44215" w:rsidP="003B0C3E" w:rsidR="00993EEE" w:rsidRPr="00053A73">
      <w:pPr>
        <w:jc w:val="both"/>
        <w:rPr>
          <w:rFonts w:hAnsi="Book Antiqua" w:ascii="Book Antiqua"/>
          <w:b/>
        </w:rPr>
      </w:pPr>
      <w:r w:rsidRPr="00053A73">
        <w:rPr>
          <w:rFonts w:hAnsi="Book Antiqua" w:ascii="Book Antiqua"/>
          <w:b/>
        </w:rPr>
        <w:t xml:space="preserve">- DACIA LOGAN 1,5DCI, god. proizvodnje 2007 broj šasije UU1KSD0KJ37151694   </w:t>
      </w:r>
    </w:p>
    <w:p w:rsidRDefault="003B0C3E" w:rsidP="003B0C3E" w:rsidR="003B0C3E" w:rsidRPr="00053A73">
      <w:pPr>
        <w:jc w:val="both"/>
        <w:rPr>
          <w:rFonts w:hAnsi="Book Antiqua" w:ascii="Book Antiqua"/>
        </w:rPr>
      </w:pPr>
    </w:p>
    <w:p w:rsidRDefault="000B6DD9" w:rsidP="00993EEE" w:rsidR="000B6DD9" w:rsidRPr="00053A73">
      <w:pPr>
        <w:ind w:right="-284"/>
        <w:jc w:val="both"/>
        <w:rPr>
          <w:rFonts w:hAnsi="Book Antiqua" w:ascii="Book Antiqua"/>
          <w:sz w:val="22"/>
          <w:szCs w:val="22"/>
        </w:rPr>
      </w:pPr>
      <w:r w:rsidRPr="00053A73">
        <w:rPr>
          <w:rFonts w:hAnsi="Book Antiqua" w:ascii="Book Antiqua"/>
          <w:sz w:val="22"/>
          <w:szCs w:val="22"/>
        </w:rPr>
        <w:tab/>
        <w:t>DOKAZ: uvid u Zap</w:t>
      </w:r>
      <w:r w:rsidR="00B44215" w:rsidRPr="00053A73">
        <w:rPr>
          <w:rFonts w:hAnsi="Book Antiqua" w:ascii="Book Antiqua"/>
          <w:sz w:val="22"/>
          <w:szCs w:val="22"/>
        </w:rPr>
        <w:t>isnik skupštine vjerovnik broj 85 St-2867/17</w:t>
      </w:r>
      <w:r w:rsidRPr="00053A73">
        <w:rPr>
          <w:rFonts w:hAnsi="Book Antiqua" w:ascii="Book Antiqua"/>
          <w:sz w:val="22"/>
          <w:szCs w:val="22"/>
        </w:rPr>
        <w:t xml:space="preserve">. od </w:t>
      </w:r>
      <w:r w:rsidR="00B44215" w:rsidRPr="00053A73">
        <w:rPr>
          <w:rFonts w:hAnsi="Book Antiqua" w:ascii="Book Antiqua"/>
          <w:sz w:val="22"/>
          <w:szCs w:val="22"/>
        </w:rPr>
        <w:t>30.svibnja 2018.godine</w:t>
      </w:r>
      <w:r w:rsidR="00053A73">
        <w:rPr>
          <w:rFonts w:hAnsi="Book Antiqua" w:ascii="Book Antiqua"/>
          <w:sz w:val="22"/>
          <w:szCs w:val="22"/>
        </w:rPr>
        <w:t xml:space="preserve"> u spisu </w:t>
      </w:r>
    </w:p>
    <w:p w:rsidRDefault="00993EEE" w:rsidP="000B6DD9" w:rsidR="003B0C3E" w:rsidRPr="00053A73">
      <w:pPr>
        <w:ind w:firstLine="708" w:right="-284"/>
        <w:jc w:val="both"/>
        <w:rPr>
          <w:rFonts w:hAnsi="Book Antiqua" w:ascii="Book Antiqua"/>
          <w:sz w:val="22"/>
          <w:szCs w:val="22"/>
        </w:rPr>
      </w:pPr>
      <w:r w:rsidRPr="00053A73">
        <w:rPr>
          <w:rFonts w:hAnsi="Book Antiqua" w:ascii="Book Antiqua"/>
          <w:b/>
          <w:sz w:val="22"/>
          <w:szCs w:val="22"/>
        </w:rPr>
        <w:t>2.</w:t>
      </w:r>
      <w:r w:rsidRPr="00053A73">
        <w:rPr>
          <w:rFonts w:hAnsi="Book Antiqua" w:ascii="Book Antiqua"/>
          <w:sz w:val="22"/>
          <w:szCs w:val="22"/>
        </w:rPr>
        <w:t xml:space="preserve">Na motornom vozilu </w:t>
      </w:r>
      <w:r w:rsidR="003B0C3E" w:rsidRPr="00053A73">
        <w:rPr>
          <w:rFonts w:hAnsi="Book Antiqua" w:ascii="Book Antiqua"/>
        </w:rPr>
        <w:t xml:space="preserve">DACIA LOGAN 1,5DCI, god. proizvodnje 2007 broj šasije UU1KSD0KJ37151694   </w:t>
      </w:r>
      <w:r w:rsidR="006A327C" w:rsidRPr="00053A73">
        <w:rPr>
          <w:rFonts w:hAnsi="Book Antiqua" w:ascii="Book Antiqua"/>
        </w:rPr>
        <w:t xml:space="preserve">reg.oznake ZG5027EA vlasništvo dužnika JOZO MONT LIFT d.o.o. Zagreb, 3 Pile 13, u </w:t>
      </w:r>
      <w:r w:rsidR="006A327C" w:rsidRPr="00053A73">
        <w:rPr>
          <w:rFonts w:hAnsi="Book Antiqua" w:ascii="Book Antiqua"/>
          <w:sz w:val="22"/>
          <w:szCs w:val="22"/>
        </w:rPr>
        <w:t xml:space="preserve">Ministarstvu unutarnjih poslova Policijske uprave </w:t>
      </w:r>
    </w:p>
    <w:p w:rsidRDefault="006A327C" w:rsidP="006A327C" w:rsidR="003B0C3E" w:rsidRPr="00053A73">
      <w:pPr>
        <w:ind w:right="-284"/>
        <w:jc w:val="both"/>
        <w:rPr>
          <w:rFonts w:hAnsi="Book Antiqua" w:ascii="Book Antiqua"/>
          <w:sz w:val="22"/>
          <w:szCs w:val="22"/>
        </w:rPr>
      </w:pPr>
      <w:r w:rsidRPr="00053A73">
        <w:rPr>
          <w:rFonts w:hAnsi="Book Antiqua" w:ascii="Book Antiqua"/>
          <w:sz w:val="22"/>
          <w:szCs w:val="22"/>
        </w:rPr>
        <w:t>Zagre</w:t>
      </w:r>
      <w:r w:rsidR="004D3622" w:rsidRPr="00053A73">
        <w:rPr>
          <w:rFonts w:hAnsi="Book Antiqua" w:ascii="Book Antiqua"/>
          <w:sz w:val="22"/>
          <w:szCs w:val="22"/>
        </w:rPr>
        <w:t>bačke Sektora upravnih i inspekc</w:t>
      </w:r>
      <w:r w:rsidRPr="00053A73">
        <w:rPr>
          <w:rFonts w:hAnsi="Book Antiqua" w:ascii="Book Antiqua"/>
          <w:sz w:val="22"/>
          <w:szCs w:val="22"/>
        </w:rPr>
        <w:t xml:space="preserve">ijskih poslova Složba za upravne poslove Odjel za prometne dozvole, dana 29.04.2013.godine evidentirana je zabilježba ovrhe  pokrenuta od strane ovrhovoditelja Ministarstva financija Porezne uprave Zagreb  </w:t>
      </w:r>
      <w:r w:rsidR="004D3622" w:rsidRPr="00053A73">
        <w:rPr>
          <w:rFonts w:hAnsi="Book Antiqua" w:ascii="Book Antiqua"/>
          <w:sz w:val="22"/>
          <w:szCs w:val="22"/>
        </w:rPr>
        <w:t xml:space="preserve">na temelju rješenja </w:t>
      </w:r>
      <w:r w:rsidRPr="00053A73">
        <w:rPr>
          <w:rFonts w:hAnsi="Book Antiqua" w:ascii="Book Antiqua"/>
          <w:sz w:val="22"/>
          <w:szCs w:val="22"/>
        </w:rPr>
        <w:t>Klasa:415-02/2011-</w:t>
      </w:r>
      <w:r w:rsidR="004D3622" w:rsidRPr="00053A73">
        <w:rPr>
          <w:rFonts w:hAnsi="Book Antiqua" w:ascii="Book Antiqua"/>
          <w:sz w:val="22"/>
          <w:szCs w:val="22"/>
        </w:rPr>
        <w:t xml:space="preserve">01/3871 od 25.04.2013.godine Službe za naplatu i ovrhu Zagreb, Albrechtova 42  </w:t>
      </w:r>
      <w:r w:rsidRPr="00053A73">
        <w:rPr>
          <w:rFonts w:hAnsi="Book Antiqua" w:ascii="Book Antiqua"/>
          <w:sz w:val="22"/>
          <w:szCs w:val="22"/>
        </w:rPr>
        <w:t xml:space="preserve">  </w:t>
      </w:r>
    </w:p>
    <w:p w:rsidRDefault="004D3622" w:rsidP="004D3622" w:rsidR="00993EEE" w:rsidRPr="00053A73">
      <w:pPr>
        <w:ind w:firstLine="708" w:right="-284"/>
        <w:jc w:val="both"/>
        <w:rPr>
          <w:rFonts w:hAnsi="Book Antiqua" w:ascii="Book Antiqua"/>
          <w:sz w:val="22"/>
          <w:szCs w:val="22"/>
        </w:rPr>
      </w:pPr>
      <w:r w:rsidRPr="00053A73">
        <w:rPr>
          <w:rFonts w:hAnsi="Book Antiqua" w:ascii="Book Antiqua"/>
          <w:sz w:val="22"/>
          <w:szCs w:val="22"/>
        </w:rPr>
        <w:t xml:space="preserve">DOKAZ:  -uvid u uvjerenje MUP-a Zagreb od 18.05.2017.godine broj:511-19-22/4-66-3309/2017 </w:t>
      </w:r>
      <w:r w:rsidR="006400C3" w:rsidRPr="00053A73">
        <w:rPr>
          <w:rFonts w:hAnsi="Book Antiqua" w:ascii="Book Antiqua"/>
          <w:sz w:val="22"/>
          <w:szCs w:val="22"/>
        </w:rPr>
        <w:t xml:space="preserve"> </w:t>
      </w:r>
      <w:r w:rsidR="003573A7" w:rsidRPr="00053A73">
        <w:rPr>
          <w:rFonts w:hAnsi="Book Antiqua" w:ascii="Book Antiqua"/>
          <w:sz w:val="22"/>
          <w:szCs w:val="22"/>
        </w:rPr>
        <w:t xml:space="preserve"> </w:t>
      </w:r>
    </w:p>
    <w:p w:rsidRDefault="005C3DEF" w:rsidP="00053A73" w:rsidR="005C3DEF" w:rsidRPr="00053A73">
      <w:pPr>
        <w:ind w:firstLine="708" w:right="-284"/>
        <w:jc w:val="both"/>
        <w:rPr>
          <w:rFonts w:hAnsi="Book Antiqua" w:ascii="Book Antiqua"/>
          <w:sz w:val="22"/>
          <w:szCs w:val="22"/>
        </w:rPr>
      </w:pPr>
      <w:r w:rsidRPr="00053A73">
        <w:rPr>
          <w:rFonts w:cs="Tahoma" w:hAnsi="Book Antiqua" w:ascii="Book Antiqua"/>
          <w:b/>
          <w:sz w:val="22"/>
          <w:szCs w:val="22"/>
          <w:lang w:eastAsia="en-US"/>
        </w:rPr>
        <w:t>3</w:t>
      </w:r>
      <w:r w:rsidRPr="00053A73">
        <w:rPr>
          <w:rFonts w:cs="Tahoma" w:hAnsi="Book Antiqua" w:ascii="Book Antiqua"/>
          <w:sz w:val="22"/>
          <w:szCs w:val="22"/>
          <w:lang w:eastAsia="en-US"/>
        </w:rPr>
        <w:t>.Da bi se omogućilo kupcu da vozilo prenese</w:t>
      </w:r>
      <w:r w:rsidR="00993EEE" w:rsidRPr="00053A73">
        <w:rPr>
          <w:rFonts w:cs="Tahoma" w:hAnsi="Book Antiqua" w:ascii="Book Antiqua"/>
          <w:sz w:val="22"/>
          <w:szCs w:val="22"/>
          <w:lang w:eastAsia="en-US"/>
        </w:rPr>
        <w:t xml:space="preserve"> na sebe, potrebno </w:t>
      </w:r>
      <w:r w:rsidR="006400C3" w:rsidRPr="00053A73">
        <w:rPr>
          <w:rFonts w:cs="Tahoma" w:hAnsi="Book Antiqua" w:ascii="Book Antiqua"/>
          <w:sz w:val="22"/>
          <w:szCs w:val="22"/>
          <w:lang w:eastAsia="en-US"/>
        </w:rPr>
        <w:t xml:space="preserve">je </w:t>
      </w:r>
      <w:r w:rsidR="00993EEE" w:rsidRPr="00053A73">
        <w:rPr>
          <w:rFonts w:cs="Tahoma" w:hAnsi="Book Antiqua" w:ascii="Book Antiqua"/>
          <w:sz w:val="22"/>
          <w:szCs w:val="22"/>
          <w:lang w:eastAsia="en-US"/>
        </w:rPr>
        <w:t xml:space="preserve">ukinuti zabranu otuđenja vozila koja je upisana na temelju </w:t>
      </w:r>
      <w:r w:rsidR="004D3622" w:rsidRPr="00053A73">
        <w:rPr>
          <w:rFonts w:hAnsi="Book Antiqua" w:ascii="Book Antiqua"/>
          <w:sz w:val="22"/>
          <w:szCs w:val="22"/>
        </w:rPr>
        <w:t>rješenja o ovrsi Klasa:415-02/2011-01/3871 od 25.04.2013.godine Službe za naplatu i ovrhu Zagreb, Albrechtova 42</w:t>
      </w:r>
      <w:r w:rsidRPr="00053A73">
        <w:rPr>
          <w:rFonts w:hAnsi="Book Antiqua" w:ascii="Book Antiqua"/>
          <w:sz w:val="22"/>
          <w:szCs w:val="22"/>
        </w:rPr>
        <w:t xml:space="preserve">, kao i uknjižbu  založnog prava na predmetnom vozilu. </w:t>
      </w:r>
    </w:p>
    <w:p w:rsidRDefault="005C3DEF" w:rsidP="000B6DD9" w:rsidR="004D3622" w:rsidRPr="00053A73">
      <w:pPr>
        <w:ind w:firstLine="708" w:right="-284"/>
        <w:jc w:val="both"/>
        <w:rPr>
          <w:rFonts w:hAnsi="Book Antiqua" w:ascii="Book Antiqua"/>
          <w:sz w:val="22"/>
          <w:szCs w:val="22"/>
        </w:rPr>
      </w:pPr>
      <w:r w:rsidRPr="00053A73">
        <w:rPr>
          <w:rFonts w:hAnsi="Book Antiqua" w:ascii="Book Antiqua"/>
          <w:sz w:val="22"/>
          <w:szCs w:val="22"/>
        </w:rPr>
        <w:t xml:space="preserve">DOKAZ: </w:t>
      </w:r>
      <w:r w:rsidR="004D3622" w:rsidRPr="00053A73">
        <w:rPr>
          <w:rFonts w:hAnsi="Book Antiqua" w:ascii="Book Antiqua"/>
          <w:sz w:val="22"/>
          <w:szCs w:val="22"/>
        </w:rPr>
        <w:t xml:space="preserve">uvid u obavijest vjerovnika Ministarstva Financija Porezne uprave o razlučnom pravu  od 25.04.2018.godine – u spisu St-2867/17 </w:t>
      </w:r>
    </w:p>
    <w:p w:rsidRDefault="005C3DEF" w:rsidP="005C3DEF" w:rsidR="005C3DEF" w:rsidRPr="00053A73">
      <w:pPr>
        <w:ind w:firstLine="708" w:right="-284"/>
        <w:jc w:val="both"/>
        <w:rPr>
          <w:rFonts w:hAnsi="Book Antiqua" w:ascii="Book Antiqua"/>
          <w:sz w:val="22"/>
          <w:szCs w:val="22"/>
        </w:rPr>
      </w:pPr>
      <w:r w:rsidRPr="00053A73">
        <w:rPr>
          <w:rFonts w:hAnsi="Book Antiqua" w:ascii="Book Antiqua"/>
          <w:b/>
          <w:sz w:val="22"/>
          <w:szCs w:val="22"/>
        </w:rPr>
        <w:t>4.</w:t>
      </w:r>
      <w:r w:rsidRPr="00053A73">
        <w:rPr>
          <w:rFonts w:hAnsi="Book Antiqua" w:ascii="Book Antiqua"/>
          <w:sz w:val="22"/>
          <w:szCs w:val="22"/>
        </w:rPr>
        <w:t xml:space="preserve">Napominjem da  Centar za vozila Hrvatske stanice za tehnički pregled vozila ne dozvoljava promjenu prinosa prava vlasništva na novog vlasnika (izdavanje prometne dozvole kupcu ), dokle  god  je evidentirana zabrana otuđenja kod </w:t>
      </w:r>
      <w:r w:rsidR="004D3622" w:rsidRPr="00053A73">
        <w:rPr>
          <w:rFonts w:hAnsi="Book Antiqua" w:ascii="Book Antiqua"/>
          <w:sz w:val="22"/>
          <w:szCs w:val="22"/>
        </w:rPr>
        <w:t xml:space="preserve">Ministarstva unutarnjih poslova na vozilu. </w:t>
      </w:r>
      <w:r w:rsidRPr="00053A73">
        <w:rPr>
          <w:rFonts w:hAnsi="Book Antiqua" w:ascii="Book Antiqua"/>
          <w:sz w:val="22"/>
          <w:szCs w:val="22"/>
        </w:rPr>
        <w:t xml:space="preserve"> </w:t>
      </w:r>
    </w:p>
    <w:p w:rsidRDefault="005C3DEF" w:rsidP="005C3DEF" w:rsidR="005C3DEF">
      <w:pPr>
        <w:ind w:firstLine="708" w:right="-284"/>
        <w:jc w:val="both"/>
        <w:rPr>
          <w:rFonts w:hAnsi="Book Antiqua" w:ascii="Book Antiqua"/>
          <w:b/>
          <w:sz w:val="22"/>
          <w:szCs w:val="22"/>
        </w:rPr>
      </w:pPr>
    </w:p>
    <w:p w:rsidRDefault="006400C3" w:rsidP="006400C3" w:rsidR="006400C3">
      <w:pPr>
        <w:ind w:firstLine="708" w:right="-284"/>
        <w:jc w:val="center"/>
        <w:rPr>
          <w:rFonts w:hAnsi="Book Antiqua" w:ascii="Book Antiqua"/>
          <w:sz w:val="22"/>
          <w:szCs w:val="22"/>
        </w:rPr>
      </w:pPr>
      <w:r w:rsidRPr="006400C3">
        <w:rPr>
          <w:rFonts w:hAnsi="Book Antiqua" w:ascii="Book Antiqua"/>
          <w:sz w:val="22"/>
          <w:szCs w:val="22"/>
        </w:rPr>
        <w:lastRenderedPageBreak/>
        <w:t>--2</w:t>
      </w:r>
      <w:r>
        <w:rPr>
          <w:rFonts w:hAnsi="Book Antiqua" w:ascii="Book Antiqua"/>
          <w:sz w:val="22"/>
          <w:szCs w:val="22"/>
        </w:rPr>
        <w:t>—</w:t>
      </w:r>
    </w:p>
    <w:p w:rsidRDefault="006400C3" w:rsidP="006400C3" w:rsidR="006400C3">
      <w:pPr>
        <w:ind w:firstLine="708" w:right="-284"/>
        <w:jc w:val="center"/>
        <w:rPr>
          <w:rFonts w:hAnsi="Book Antiqua" w:ascii="Book Antiqua"/>
          <w:sz w:val="22"/>
          <w:szCs w:val="22"/>
        </w:rPr>
      </w:pPr>
    </w:p>
    <w:p w:rsidRDefault="006400C3" w:rsidP="006400C3" w:rsidR="006400C3" w:rsidRPr="006400C3">
      <w:pPr>
        <w:ind w:firstLine="708" w:right="-284"/>
        <w:jc w:val="center"/>
        <w:rPr>
          <w:rFonts w:hAnsi="Book Antiqua" w:ascii="Book Antiqua"/>
          <w:sz w:val="22"/>
          <w:szCs w:val="22"/>
        </w:rPr>
      </w:pPr>
    </w:p>
    <w:p w:rsidRDefault="006400C3" w:rsidP="000B6DD9" w:rsidR="006400C3">
      <w:pPr>
        <w:ind w:firstLine="708" w:right="-284"/>
        <w:jc w:val="both"/>
        <w:rPr>
          <w:rFonts w:hAnsi="Book Antiqua" w:ascii="Book Antiqua"/>
          <w:b/>
          <w:sz w:val="22"/>
          <w:szCs w:val="22"/>
        </w:rPr>
      </w:pPr>
    </w:p>
    <w:p w:rsidRDefault="005C3DEF" w:rsidP="000B6DD9" w:rsidR="00993EEE" w:rsidRPr="00053A73">
      <w:pPr>
        <w:ind w:firstLine="708" w:right="-284"/>
        <w:jc w:val="both"/>
        <w:rPr>
          <w:rFonts w:hAnsi="Book Antiqua" w:ascii="Book Antiqua"/>
          <w:sz w:val="22"/>
          <w:szCs w:val="22"/>
        </w:rPr>
      </w:pPr>
      <w:r w:rsidRPr="00053A73">
        <w:rPr>
          <w:rFonts w:hAnsi="Book Antiqua" w:ascii="Book Antiqua"/>
          <w:sz w:val="22"/>
          <w:szCs w:val="22"/>
        </w:rPr>
        <w:t xml:space="preserve">Slijedom navedenog </w:t>
      </w:r>
      <w:r w:rsidR="000B6DD9" w:rsidRPr="00053A73">
        <w:rPr>
          <w:rFonts w:hAnsi="Book Antiqua" w:ascii="Book Antiqua"/>
          <w:sz w:val="22"/>
          <w:szCs w:val="22"/>
        </w:rPr>
        <w:t>predlažem da  N</w:t>
      </w:r>
      <w:r w:rsidRPr="00053A73">
        <w:rPr>
          <w:rFonts w:hAnsi="Book Antiqua" w:ascii="Book Antiqua"/>
          <w:sz w:val="22"/>
          <w:szCs w:val="22"/>
        </w:rPr>
        <w:t xml:space="preserve">aslovni </w:t>
      </w:r>
      <w:r w:rsidR="000B6DD9" w:rsidRPr="00053A73">
        <w:rPr>
          <w:rFonts w:hAnsi="Book Antiqua" w:ascii="Book Antiqua"/>
          <w:sz w:val="22"/>
          <w:szCs w:val="22"/>
        </w:rPr>
        <w:t xml:space="preserve"> Trgovački </w:t>
      </w:r>
      <w:r w:rsidRPr="00053A73">
        <w:rPr>
          <w:rFonts w:hAnsi="Book Antiqua" w:ascii="Book Antiqua"/>
          <w:sz w:val="22"/>
          <w:szCs w:val="22"/>
        </w:rPr>
        <w:t xml:space="preserve">sud </w:t>
      </w:r>
      <w:r w:rsidR="000B6DD9" w:rsidRPr="00053A73">
        <w:rPr>
          <w:rFonts w:hAnsi="Book Antiqua" w:ascii="Book Antiqua"/>
          <w:sz w:val="22"/>
          <w:szCs w:val="22"/>
        </w:rPr>
        <w:t xml:space="preserve"> Rijeka </w:t>
      </w:r>
      <w:r w:rsidRPr="00053A73">
        <w:rPr>
          <w:rFonts w:hAnsi="Book Antiqua" w:ascii="Book Antiqua"/>
          <w:sz w:val="22"/>
          <w:szCs w:val="22"/>
        </w:rPr>
        <w:t xml:space="preserve">donese slijedeći </w:t>
      </w:r>
    </w:p>
    <w:p w:rsidRDefault="00993EEE" w:rsidP="000000C0" w:rsidR="00993EEE">
      <w:pPr>
        <w:ind w:right="-468"/>
        <w:jc w:val="both"/>
        <w:rPr>
          <w:rFonts w:cs="Tahoma" w:hAnsi="Book Antiqua" w:ascii="Book Antiqua"/>
          <w:sz w:val="22"/>
          <w:szCs w:val="22"/>
          <w:lang w:eastAsia="en-US"/>
        </w:rPr>
      </w:pPr>
    </w:p>
    <w:p w:rsidRDefault="005C3DEF" w:rsidP="000B6DD9" w:rsidR="005C3DEF">
      <w:pPr>
        <w:spacing w:lineRule="auto" w:line="276"/>
        <w:jc w:val="center"/>
        <w:rPr>
          <w:rFonts w:cs="Tahoma" w:hAnsi="Book Antiqua" w:ascii="Book Antiqua"/>
          <w:sz w:val="28"/>
          <w:szCs w:val="28"/>
          <w:lang w:eastAsia="en-US"/>
        </w:rPr>
      </w:pPr>
      <w:r>
        <w:rPr>
          <w:rFonts w:cs="Tahoma" w:hAnsi="Book Antiqua" w:ascii="Book Antiqua"/>
          <w:sz w:val="28"/>
          <w:szCs w:val="28"/>
          <w:lang w:eastAsia="en-US"/>
        </w:rPr>
        <w:t>ZAKLJUČAK</w:t>
      </w:r>
    </w:p>
    <w:p w:rsidRDefault="005C3DEF" w:rsidP="005C3DEF" w:rsidR="005C3DEF">
      <w:pPr>
        <w:spacing w:lineRule="auto" w:line="276"/>
        <w:jc w:val="both"/>
        <w:rPr>
          <w:rFonts w:cs="Tahoma" w:hAnsi="Book Antiqua" w:ascii="Book Antiqua"/>
          <w:sz w:val="28"/>
          <w:szCs w:val="28"/>
          <w:lang w:eastAsia="en-US"/>
        </w:rPr>
      </w:pPr>
    </w:p>
    <w:p w:rsidRDefault="005C3DEF" w:rsidP="005C3DEF" w:rsidR="005C3DEF" w:rsidRPr="000B6DD9">
      <w:pPr>
        <w:spacing w:lineRule="auto" w:line="276"/>
        <w:jc w:val="both"/>
        <w:rPr>
          <w:rFonts w:cs="Tahoma" w:hAnsi="Book Antiqua" w:ascii="Book Antiqua"/>
          <w:b/>
          <w:sz w:val="22"/>
          <w:szCs w:val="22"/>
          <w:lang w:eastAsia="en-US"/>
        </w:rPr>
      </w:pPr>
      <w:r w:rsidRPr="000B6DD9">
        <w:rPr>
          <w:rFonts w:cs="Tahoma" w:hAnsi="Book Antiqua" w:ascii="Book Antiqua"/>
          <w:b/>
          <w:sz w:val="22"/>
          <w:szCs w:val="22"/>
          <w:lang w:eastAsia="en-US"/>
        </w:rPr>
        <w:t>1.  Ukida se zabrana otuđenja slijedećeg vozila:</w:t>
      </w:r>
    </w:p>
    <w:p w:rsidRDefault="00993EEE" w:rsidP="000000C0" w:rsidR="00993EEE">
      <w:pPr>
        <w:ind w:right="-468"/>
        <w:jc w:val="both"/>
        <w:rPr>
          <w:rFonts w:hAnsi="Book Antiqua" w:ascii="Book Antiqua"/>
          <w:b/>
        </w:rPr>
      </w:pPr>
    </w:p>
    <w:p w:rsidRDefault="005C3DEF" w:rsidP="00053A73" w:rsidR="00053A73">
      <w:pPr>
        <w:ind w:right="-284"/>
        <w:jc w:val="both"/>
        <w:rPr>
          <w:rFonts w:hAnsi="Book Antiqua" w:ascii="Book Antiqua"/>
          <w:b/>
        </w:rPr>
      </w:pPr>
      <w:r>
        <w:rPr>
          <w:rFonts w:hAnsi="Book Antiqua" w:ascii="Book Antiqua"/>
          <w:b/>
          <w:sz w:val="22"/>
          <w:szCs w:val="22"/>
        </w:rPr>
        <w:t>-</w:t>
      </w:r>
      <w:r w:rsidR="00053A73" w:rsidRPr="00053A73">
        <w:rPr>
          <w:rFonts w:hAnsi="Book Antiqua" w:ascii="Book Antiqua"/>
          <w:b/>
        </w:rPr>
        <w:t xml:space="preserve"> </w:t>
      </w:r>
      <w:r w:rsidR="00053A73" w:rsidRPr="006F26DE">
        <w:rPr>
          <w:rFonts w:hAnsi="Book Antiqua" w:ascii="Book Antiqua"/>
          <w:b/>
        </w:rPr>
        <w:t>DACIA LOGAN 1,5DCI, god. proizvodnje 2007 broj šasije UU1KSD0</w:t>
      </w:r>
      <w:r w:rsidR="00053A73">
        <w:rPr>
          <w:rFonts w:hAnsi="Book Antiqua" w:ascii="Book Antiqua"/>
          <w:b/>
        </w:rPr>
        <w:t xml:space="preserve">KJ37151694     </w:t>
      </w:r>
    </w:p>
    <w:p w:rsidRDefault="00053A73" w:rsidP="00053A73" w:rsidR="00053A73" w:rsidRPr="00053A73">
      <w:pPr>
        <w:ind w:right="-284"/>
        <w:jc w:val="both"/>
        <w:rPr>
          <w:rFonts w:hAnsi="Book Antiqua" w:ascii="Book Antiqua"/>
          <w:b/>
        </w:rPr>
      </w:pPr>
      <w:r>
        <w:rPr>
          <w:rFonts w:hAnsi="Book Antiqua" w:ascii="Book Antiqua"/>
          <w:b/>
        </w:rPr>
        <w:t xml:space="preserve">   </w:t>
      </w:r>
      <w:r w:rsidRPr="006F26DE">
        <w:rPr>
          <w:rFonts w:hAnsi="Book Antiqua" w:ascii="Book Antiqua"/>
          <w:b/>
        </w:rPr>
        <w:t xml:space="preserve">  </w:t>
      </w:r>
    </w:p>
    <w:p w:rsidRDefault="005C3DEF" w:rsidP="000B6DD9" w:rsidR="005C3DEF" w:rsidRPr="000B6DD9">
      <w:pPr>
        <w:spacing w:lineRule="auto" w:line="276"/>
        <w:ind w:right="-284"/>
        <w:jc w:val="both"/>
        <w:rPr>
          <w:rFonts w:cs="Tahoma" w:hAnsi="Book Antiqua" w:ascii="Book Antiqua"/>
          <w:b/>
          <w:sz w:val="22"/>
          <w:szCs w:val="22"/>
          <w:lang w:eastAsia="en-US"/>
        </w:rPr>
      </w:pPr>
      <w:r w:rsidRPr="000B6DD9">
        <w:rPr>
          <w:rFonts w:cs="Tahoma" w:hAnsi="Book Antiqua" w:ascii="Book Antiqua"/>
          <w:b/>
          <w:sz w:val="22"/>
          <w:szCs w:val="22"/>
          <w:lang w:eastAsia="en-US"/>
        </w:rPr>
        <w:t>2. Briše se založno pravo zasnovano na</w:t>
      </w:r>
      <w:r w:rsidR="000B6DD9" w:rsidRPr="000B6DD9">
        <w:rPr>
          <w:rFonts w:cs="Tahoma" w:hAnsi="Book Antiqua" w:ascii="Book Antiqua"/>
          <w:b/>
          <w:sz w:val="22"/>
          <w:szCs w:val="22"/>
          <w:lang w:eastAsia="en-US"/>
        </w:rPr>
        <w:t xml:space="preserve">: </w:t>
      </w:r>
    </w:p>
    <w:p w:rsidRDefault="00053A73" w:rsidP="000B6DD9" w:rsidR="00053A73">
      <w:pPr>
        <w:ind w:right="-284"/>
        <w:jc w:val="both"/>
        <w:rPr>
          <w:rFonts w:hAnsi="Book Antiqua" w:ascii="Book Antiqua"/>
          <w:b/>
        </w:rPr>
      </w:pPr>
      <w:r w:rsidRPr="006F26DE">
        <w:rPr>
          <w:rFonts w:hAnsi="Book Antiqua" w:ascii="Book Antiqua"/>
          <w:b/>
        </w:rPr>
        <w:t>DACIA LOGAN 1,5DCI, god. proizvodnje 2007 broj šasije UU1KSD0</w:t>
      </w:r>
      <w:r>
        <w:rPr>
          <w:rFonts w:hAnsi="Book Antiqua" w:ascii="Book Antiqua"/>
          <w:b/>
        </w:rPr>
        <w:t xml:space="preserve">KJ37151694 </w:t>
      </w:r>
      <w:r w:rsidRPr="006F26DE">
        <w:rPr>
          <w:rFonts w:hAnsi="Book Antiqua" w:ascii="Book Antiqua"/>
          <w:b/>
        </w:rPr>
        <w:t xml:space="preserve">  </w:t>
      </w:r>
    </w:p>
    <w:p w:rsidRDefault="00053A73" w:rsidP="000B6DD9" w:rsidR="00053A73">
      <w:pPr>
        <w:ind w:right="-284"/>
        <w:jc w:val="both"/>
        <w:rPr>
          <w:rFonts w:hAnsi="Book Antiqua" w:ascii="Book Antiqua"/>
          <w:b/>
          <w:sz w:val="22"/>
          <w:szCs w:val="22"/>
        </w:rPr>
      </w:pPr>
      <w:r>
        <w:rPr>
          <w:rFonts w:hAnsi="Book Antiqua" w:ascii="Book Antiqua"/>
          <w:b/>
        </w:rPr>
        <w:t xml:space="preserve">temeljem </w:t>
      </w:r>
      <w:r>
        <w:rPr>
          <w:rFonts w:hAnsi="Book Antiqua" w:ascii="Book Antiqua"/>
          <w:b/>
          <w:sz w:val="22"/>
          <w:szCs w:val="22"/>
        </w:rPr>
        <w:t>rješenja o ovrsi Klasa:415-02/2011-01/3871 od 25.04.2013.godine Službe za naplatu i ovrhu Zagreb, Albrechtova 42,</w:t>
      </w:r>
    </w:p>
    <w:p w:rsidRDefault="00053A73" w:rsidP="000B6DD9" w:rsidR="00053A73" w:rsidRPr="000000C0">
      <w:pPr>
        <w:ind w:right="-284"/>
        <w:jc w:val="both"/>
        <w:rPr>
          <w:rFonts w:hAnsi="Book Antiqua" w:ascii="Book Antiqua"/>
          <w:b/>
        </w:rPr>
      </w:pPr>
    </w:p>
    <w:p w:rsidRDefault="005C3DEF" w:rsidP="000B6DD9" w:rsidR="005C3DEF" w:rsidRPr="005C3DEF">
      <w:pPr>
        <w:spacing w:lineRule="auto" w:line="276"/>
        <w:ind w:right="-284"/>
        <w:jc w:val="both"/>
        <w:rPr>
          <w:rFonts w:cs="Tahoma" w:hAnsi="Book Antiqua" w:ascii="Book Antiqua"/>
          <w:b/>
          <w:sz w:val="22"/>
          <w:szCs w:val="22"/>
          <w:lang w:eastAsia="en-US"/>
        </w:rPr>
      </w:pPr>
      <w:r w:rsidRPr="005C3DEF">
        <w:rPr>
          <w:rFonts w:cs="Tahoma" w:hAnsi="Book Antiqua" w:ascii="Book Antiqua"/>
          <w:b/>
          <w:sz w:val="22"/>
          <w:szCs w:val="22"/>
          <w:lang w:eastAsia="en-US"/>
        </w:rPr>
        <w:t>3. Nalaže Ministarstvu unutarnjih poslova,</w:t>
      </w:r>
      <w:r w:rsidR="000B6DD9">
        <w:rPr>
          <w:rFonts w:cs="Tahoma" w:hAnsi="Book Antiqua" w:ascii="Book Antiqua"/>
          <w:b/>
          <w:sz w:val="22"/>
          <w:szCs w:val="22"/>
          <w:lang w:eastAsia="en-US"/>
        </w:rPr>
        <w:t xml:space="preserve"> </w:t>
      </w:r>
      <w:r w:rsidR="000B6DD9">
        <w:rPr>
          <w:rFonts w:hAnsi="Book Antiqua" w:ascii="Book Antiqua"/>
          <w:b/>
          <w:sz w:val="22"/>
          <w:szCs w:val="22"/>
        </w:rPr>
        <w:t>MUP-a,</w:t>
      </w:r>
      <w:r w:rsidR="000B6DD9" w:rsidRPr="00B322E9">
        <w:rPr>
          <w:rFonts w:hAnsi="Book Antiqua" w:ascii="Book Antiqua"/>
          <w:b/>
          <w:sz w:val="22"/>
          <w:szCs w:val="22"/>
        </w:rPr>
        <w:t xml:space="preserve"> </w:t>
      </w:r>
      <w:r w:rsidR="00053A73">
        <w:rPr>
          <w:rFonts w:hAnsi="Book Antiqua" w:ascii="Book Antiqua"/>
          <w:b/>
          <w:sz w:val="22"/>
          <w:szCs w:val="22"/>
        </w:rPr>
        <w:t>Zagreb Policijske uprave zagrebačke</w:t>
      </w:r>
      <w:r w:rsidR="000B6DD9">
        <w:rPr>
          <w:rFonts w:hAnsi="Book Antiqua" w:ascii="Book Antiqua"/>
          <w:b/>
          <w:sz w:val="22"/>
          <w:szCs w:val="22"/>
        </w:rPr>
        <w:t xml:space="preserve"> </w:t>
      </w:r>
      <w:r w:rsidRPr="005C3DEF">
        <w:rPr>
          <w:rFonts w:cs="Tahoma" w:hAnsi="Book Antiqua" w:ascii="Book Antiqua"/>
          <w:b/>
          <w:sz w:val="22"/>
          <w:szCs w:val="22"/>
          <w:lang w:eastAsia="en-US"/>
        </w:rPr>
        <w:t>da ovaj zaključak provode u svojim evidencijama.</w:t>
      </w:r>
    </w:p>
    <w:p w:rsidRDefault="005C3DEF" w:rsidP="005C3DEF" w:rsidR="005C3DEF">
      <w:pPr>
        <w:spacing w:lineRule="auto" w:line="276"/>
        <w:jc w:val="both"/>
        <w:rPr>
          <w:rFonts w:cs="Tahoma" w:hAnsi="Book Antiqua" w:ascii="Book Antiqua"/>
          <w:sz w:val="22"/>
          <w:szCs w:val="22"/>
          <w:lang w:eastAsia="en-US"/>
        </w:rPr>
      </w:pPr>
    </w:p>
    <w:p w:rsidRDefault="00053A73" w:rsidP="005C3DEF" w:rsidR="000B6DD9" w:rsidRPr="006400C3">
      <w:pPr>
        <w:spacing w:lineRule="auto" w:line="276"/>
        <w:jc w:val="both"/>
        <w:rPr>
          <w:rFonts w:cs="Tahoma" w:hAnsi="Book Antiqua" w:ascii="Book Antiqua"/>
          <w:b/>
          <w:sz w:val="22"/>
          <w:szCs w:val="22"/>
          <w:lang w:eastAsia="en-US"/>
        </w:rPr>
      </w:pPr>
      <w:r>
        <w:rPr>
          <w:rFonts w:cs="Tahoma" w:hAnsi="Book Antiqua" w:ascii="Book Antiqua"/>
          <w:b/>
          <w:sz w:val="22"/>
          <w:szCs w:val="22"/>
          <w:lang w:eastAsia="en-US"/>
        </w:rPr>
        <w:t>U Rijeci, 16</w:t>
      </w:r>
      <w:r w:rsidR="006400C3" w:rsidRPr="006400C3">
        <w:rPr>
          <w:rFonts w:cs="Tahoma" w:hAnsi="Book Antiqua" w:ascii="Book Antiqua"/>
          <w:b/>
          <w:sz w:val="22"/>
          <w:szCs w:val="22"/>
          <w:lang w:eastAsia="en-US"/>
        </w:rPr>
        <w:t>.07.2018</w:t>
      </w:r>
      <w:r w:rsidR="006400C3">
        <w:rPr>
          <w:rFonts w:cs="Tahoma" w:hAnsi="Book Antiqua" w:ascii="Book Antiqua"/>
          <w:b/>
          <w:sz w:val="22"/>
          <w:szCs w:val="22"/>
          <w:lang w:eastAsia="en-US"/>
        </w:rPr>
        <w:t>.godine.</w:t>
      </w:r>
    </w:p>
    <w:p w:rsidRDefault="006400C3" w:rsidP="005C3DEF" w:rsidR="006400C3">
      <w:pPr>
        <w:spacing w:lineRule="auto" w:line="276"/>
        <w:jc w:val="both"/>
        <w:rPr>
          <w:rFonts w:cs="Tahoma" w:hAnsi="Book Antiqua" w:ascii="Book Antiqua"/>
          <w:sz w:val="22"/>
          <w:szCs w:val="22"/>
          <w:lang w:eastAsia="en-US"/>
        </w:rPr>
      </w:pPr>
    </w:p>
    <w:p w:rsidRDefault="00053A73" w:rsidP="00053A73" w:rsidR="00053A73">
      <w:pPr>
        <w:ind w:firstLine="708" w:right="-468" w:left="4956"/>
        <w:jc w:val="both"/>
        <w:rPr>
          <w:rFonts w:hAnsi="Book Antiqua" w:ascii="Book Antiqua"/>
          <w:b/>
          <w:sz w:val="22"/>
          <w:szCs w:val="22"/>
        </w:rPr>
      </w:pPr>
      <w:r>
        <w:rPr>
          <w:rFonts w:hAnsi="Book Antiqua" w:ascii="Book Antiqua"/>
          <w:b/>
          <w:sz w:val="22"/>
          <w:szCs w:val="22"/>
        </w:rPr>
        <w:t xml:space="preserve">ZA STEČAJNA MASA IZA </w:t>
      </w:r>
    </w:p>
    <w:p w:rsidRDefault="00053A73" w:rsidP="00053A73" w:rsidR="00053A73">
      <w:pPr>
        <w:ind w:firstLine="708" w:right="-468" w:left="4956"/>
        <w:jc w:val="both"/>
        <w:rPr>
          <w:rFonts w:cs="Tahoma" w:hAnsi="Book Antiqua" w:ascii="Book Antiqua"/>
          <w:sz w:val="22"/>
          <w:szCs w:val="22"/>
          <w:lang w:eastAsia="en-US"/>
        </w:rPr>
      </w:pPr>
      <w:r>
        <w:rPr>
          <w:rFonts w:hAnsi="Book Antiqua" w:ascii="Book Antiqua"/>
          <w:b/>
          <w:sz w:val="22"/>
          <w:szCs w:val="22"/>
        </w:rPr>
        <w:t>JOZO MONT LIFT d.o.o. u stečaju</w:t>
      </w:r>
      <w:r>
        <w:rPr>
          <w:rFonts w:cs="Tahoma" w:hAnsi="Book Antiqua" w:ascii="Book Antiqua"/>
          <w:sz w:val="22"/>
          <w:szCs w:val="22"/>
          <w:lang w:eastAsia="en-US"/>
        </w:rPr>
        <w:tab/>
      </w:r>
      <w:r>
        <w:rPr>
          <w:rFonts w:cs="Tahoma" w:hAnsi="Book Antiqua" w:ascii="Book Antiqua"/>
          <w:sz w:val="22"/>
          <w:szCs w:val="22"/>
          <w:lang w:eastAsia="en-US"/>
        </w:rPr>
        <w:tab/>
      </w:r>
    </w:p>
    <w:p w:rsidRDefault="00053A73" w:rsidP="00053A73" w:rsidR="000B6DD9" w:rsidRPr="00053A73">
      <w:pPr>
        <w:ind w:firstLine="708" w:right="-468" w:left="2832"/>
        <w:jc w:val="both"/>
        <w:rPr>
          <w:rFonts w:hAnsi="Book Antiqua" w:ascii="Book Antiqua"/>
          <w:sz w:val="22"/>
          <w:szCs w:val="22"/>
        </w:rPr>
      </w:pPr>
      <w:r>
        <w:rPr>
          <w:rFonts w:cs="Tahoma" w:hAnsi="Book Antiqua" w:ascii="Book Antiqua"/>
          <w:sz w:val="22"/>
          <w:szCs w:val="22"/>
          <w:lang w:eastAsia="en-US"/>
        </w:rPr>
        <w:tab/>
      </w:r>
      <w:r>
        <w:rPr>
          <w:rFonts w:cs="Tahoma" w:hAnsi="Book Antiqua" w:ascii="Book Antiqua"/>
          <w:sz w:val="22"/>
          <w:szCs w:val="22"/>
          <w:lang w:eastAsia="en-US"/>
        </w:rPr>
        <w:tab/>
      </w:r>
      <w:r>
        <w:rPr>
          <w:rFonts w:cs="Tahoma" w:hAnsi="Book Antiqua" w:ascii="Book Antiqua"/>
          <w:sz w:val="22"/>
          <w:szCs w:val="22"/>
          <w:lang w:eastAsia="en-US"/>
        </w:rPr>
        <w:tab/>
      </w:r>
      <w:r w:rsidR="000B6DD9" w:rsidRPr="006400C3">
        <w:rPr>
          <w:rFonts w:cs="Tahoma" w:hAnsi="Book Antiqua" w:ascii="Book Antiqua"/>
          <w:b/>
          <w:sz w:val="22"/>
          <w:szCs w:val="22"/>
          <w:lang w:eastAsia="en-US"/>
        </w:rPr>
        <w:t xml:space="preserve">Stečajni upravitelj </w:t>
      </w:r>
      <w:r w:rsidR="0092616E">
        <w:rPr>
          <w:rFonts w:cs="Tahoma" w:hAnsi="Book Antiqua" w:ascii="Book Antiqua"/>
          <w:b/>
          <w:sz w:val="22"/>
          <w:szCs w:val="22"/>
          <w:lang w:eastAsia="en-US"/>
        </w:rPr>
        <w:t>:</w:t>
      </w:r>
    </w:p>
    <w:p w:rsidRDefault="00693E74" w:rsidP="000B6DD9" w:rsidR="00693E74" w:rsidRPr="006400C3">
      <w:pPr>
        <w:spacing w:lineRule="auto" w:line="276"/>
        <w:ind w:firstLine="708" w:left="5664"/>
        <w:jc w:val="both"/>
        <w:rPr>
          <w:rFonts w:cs="Tahoma" w:hAnsi="Book Antiqua" w:ascii="Book Antiqua"/>
          <w:b/>
          <w:sz w:val="22"/>
          <w:szCs w:val="22"/>
          <w:lang w:eastAsia="en-US"/>
        </w:rPr>
      </w:pPr>
    </w:p>
    <w:p w:rsidRDefault="000B6DD9" w:rsidP="00053A73" w:rsidR="000B6DD9" w:rsidRPr="006400C3">
      <w:pPr>
        <w:spacing w:lineRule="auto" w:line="276"/>
        <w:ind w:firstLine="708" w:left="4956"/>
        <w:jc w:val="both"/>
        <w:rPr>
          <w:rFonts w:cs="Tahoma" w:hAnsi="Book Antiqua" w:ascii="Book Antiqua"/>
          <w:b/>
          <w:sz w:val="22"/>
          <w:szCs w:val="22"/>
          <w:lang w:eastAsia="en-US"/>
        </w:rPr>
      </w:pPr>
      <w:r w:rsidRPr="006400C3">
        <w:rPr>
          <w:rFonts w:cs="Tahoma" w:hAnsi="Book Antiqua" w:ascii="Book Antiqua"/>
          <w:b/>
          <w:sz w:val="22"/>
          <w:szCs w:val="22"/>
          <w:lang w:eastAsia="en-US"/>
        </w:rPr>
        <w:t xml:space="preserve">_____________________ </w:t>
      </w:r>
    </w:p>
    <w:p w:rsidRDefault="00053A73" w:rsidP="00053A73" w:rsidR="000000C0" w:rsidRPr="006400C3">
      <w:pPr>
        <w:spacing w:lineRule="auto" w:line="276"/>
        <w:jc w:val="both"/>
        <w:rPr>
          <w:rFonts w:cs="Tahoma" w:hAnsi="Book Antiqua" w:ascii="Book Antiqua"/>
          <w:b/>
          <w:sz w:val="22"/>
          <w:szCs w:val="22"/>
          <w:lang w:eastAsia="en-US"/>
        </w:rPr>
      </w:pPr>
      <w:r>
        <w:rPr>
          <w:rFonts w:cs="Tahoma" w:hAnsi="Book Antiqua" w:ascii="Book Antiqua"/>
          <w:b/>
          <w:sz w:val="22"/>
          <w:szCs w:val="22"/>
          <w:lang w:eastAsia="en-US"/>
        </w:rPr>
        <w:t xml:space="preserve">                                                                                              </w:t>
      </w:r>
      <w:r w:rsidR="000B6DD9" w:rsidRPr="006400C3">
        <w:rPr>
          <w:rFonts w:cs="Tahoma" w:hAnsi="Book Antiqua" w:ascii="Book Antiqua"/>
          <w:b/>
          <w:sz w:val="22"/>
          <w:szCs w:val="22"/>
          <w:lang w:eastAsia="en-US"/>
        </w:rPr>
        <w:t>( Berislav Maksimović,</w:t>
      </w:r>
      <w:r w:rsidR="006400C3">
        <w:rPr>
          <w:rFonts w:cs="Tahoma" w:hAnsi="Book Antiqua" w:ascii="Book Antiqua"/>
          <w:b/>
          <w:sz w:val="22"/>
          <w:szCs w:val="22"/>
          <w:lang w:eastAsia="en-US"/>
        </w:rPr>
        <w:t xml:space="preserve">  </w:t>
      </w:r>
      <w:r w:rsidR="000B6DD9" w:rsidRPr="006400C3">
        <w:rPr>
          <w:rFonts w:cs="Tahoma" w:hAnsi="Book Antiqua" w:ascii="Book Antiqua"/>
          <w:b/>
          <w:sz w:val="22"/>
          <w:szCs w:val="22"/>
          <w:lang w:eastAsia="en-US"/>
        </w:rPr>
        <w:t xml:space="preserve">)                                                  </w:t>
      </w:r>
    </w:p>
    <w:p w:rsidRDefault="00993EEE" w:rsidP="000000C0" w:rsidR="00993EEE">
      <w:pPr>
        <w:spacing w:lineRule="auto" w:line="276"/>
        <w:jc w:val="both"/>
        <w:rPr>
          <w:rFonts w:cs="Tahoma" w:hAnsi="Book Antiqua" w:ascii="Book Antiqua"/>
          <w:sz w:val="22"/>
          <w:szCs w:val="22"/>
          <w:lang w:eastAsia="en-US"/>
        </w:rPr>
      </w:pPr>
    </w:p>
    <w:p w:rsidRDefault="002313A9" w:rsidP="000A6382" w:rsidR="002313A9">
      <w:pPr>
        <w:jc w:val="both"/>
        <w:rPr>
          <w:rFonts w:cs="Tahoma" w:hAnsi="Book Antiqua" w:ascii="Book Antiqua"/>
          <w:sz w:val="22"/>
          <w:szCs w:val="22"/>
          <w:lang w:eastAsia="en-US"/>
        </w:rPr>
      </w:pPr>
    </w:p>
    <w:p w:rsidRDefault="006400C3" w:rsidP="000A6382" w:rsidR="006400C3" w:rsidRPr="000A6382">
      <w:pPr>
        <w:jc w:val="both"/>
        <w:rPr>
          <w:rFonts w:hAnsi="Book Antiqua" w:ascii="Book Antiqua"/>
          <w:sz w:val="32"/>
          <w:szCs w:val="32"/>
        </w:rPr>
      </w:pPr>
    </w:p>
    <w:sectPr w:rsidR="006400C3" w:rsidRPr="000A6382">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Book Antiqua">
    <w:panose1 w:val="02040602050305030304"/>
    <w:charset w:val="EE"/>
    <w:family w:val="roman"/>
    <w:pitch w:val="variable"/>
    <w:sig w:csb1="00000000" w:csb0="0000009F" w:usb3="00000000" w:usb2="00000000" w:usb1="00000000" w:usb0="00000287"/>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9405A1"/>
    <w:multiLevelType w:val="hybridMultilevel"/>
    <w:tmpl w:val="50926C2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BEC7F02"/>
    <w:multiLevelType w:val="multilevel"/>
    <w:tmpl w:val="74EAAC7E"/>
    <w:lvl w:ilvl="0">
      <w:start w:val="1"/>
      <w:numFmt w:val="bullet"/>
      <w:lvlText w:val=""/>
      <w:lvlJc w:val="left"/>
      <w:pPr>
        <w:tabs>
          <w:tab w:pos="720" w:val="num"/>
        </w:tabs>
        <w:ind w:hanging="360" w:left="720"/>
      </w:pPr>
      <w:rPr>
        <w:rFonts w:hAnsi="Symbol" w:ascii="Symbol" w:hint="default"/>
        <w:sz w:val="20"/>
      </w:rPr>
    </w:lvl>
    <w:lvl w:tentative="true" w:ilvl="1">
      <w:start w:val="1"/>
      <w:numFmt w:val="bullet"/>
      <w:lvlText w:val="o"/>
      <w:lvlJc w:val="left"/>
      <w:pPr>
        <w:tabs>
          <w:tab w:pos="1440" w:val="num"/>
        </w:tabs>
        <w:ind w:hanging="360" w:left="1440"/>
      </w:pPr>
      <w:rPr>
        <w:rFonts w:hAnsi="Courier New" w:ascii="Courier New" w:hint="default"/>
        <w:sz w:val="20"/>
      </w:rPr>
    </w:lvl>
    <w:lvl w:tentative="true" w:ilvl="2">
      <w:start w:val="1"/>
      <w:numFmt w:val="bullet"/>
      <w:lvlText w:val=""/>
      <w:lvlJc w:val="left"/>
      <w:pPr>
        <w:tabs>
          <w:tab w:pos="2160" w:val="num"/>
        </w:tabs>
        <w:ind w:hanging="360" w:left="2160"/>
      </w:pPr>
      <w:rPr>
        <w:rFonts w:hAnsi="Wingdings" w:ascii="Wingdings" w:hint="default"/>
        <w:sz w:val="20"/>
      </w:rPr>
    </w:lvl>
    <w:lvl w:tentative="true" w:ilvl="3">
      <w:start w:val="1"/>
      <w:numFmt w:val="bullet"/>
      <w:lvlText w:val=""/>
      <w:lvlJc w:val="left"/>
      <w:pPr>
        <w:tabs>
          <w:tab w:pos="2880" w:val="num"/>
        </w:tabs>
        <w:ind w:hanging="360" w:left="2880"/>
      </w:pPr>
      <w:rPr>
        <w:rFonts w:hAnsi="Wingdings" w:ascii="Wingdings" w:hint="default"/>
        <w:sz w:val="20"/>
      </w:rPr>
    </w:lvl>
    <w:lvl w:tentative="true" w:ilvl="4">
      <w:start w:val="1"/>
      <w:numFmt w:val="bullet"/>
      <w:lvlText w:val=""/>
      <w:lvlJc w:val="left"/>
      <w:pPr>
        <w:tabs>
          <w:tab w:pos="3600" w:val="num"/>
        </w:tabs>
        <w:ind w:hanging="360" w:left="3600"/>
      </w:pPr>
      <w:rPr>
        <w:rFonts w:hAnsi="Wingdings" w:ascii="Wingdings" w:hint="default"/>
        <w:sz w:val="20"/>
      </w:rPr>
    </w:lvl>
    <w:lvl w:tentative="true" w:ilvl="5">
      <w:start w:val="1"/>
      <w:numFmt w:val="bullet"/>
      <w:lvlText w:val=""/>
      <w:lvlJc w:val="left"/>
      <w:pPr>
        <w:tabs>
          <w:tab w:pos="4320" w:val="num"/>
        </w:tabs>
        <w:ind w:hanging="360" w:left="4320"/>
      </w:pPr>
      <w:rPr>
        <w:rFonts w:hAnsi="Wingdings" w:ascii="Wingdings" w:hint="default"/>
        <w:sz w:val="20"/>
      </w:rPr>
    </w:lvl>
    <w:lvl w:tentative="true" w:ilvl="6">
      <w:start w:val="1"/>
      <w:numFmt w:val="bullet"/>
      <w:lvlText w:val=""/>
      <w:lvlJc w:val="left"/>
      <w:pPr>
        <w:tabs>
          <w:tab w:pos="5040" w:val="num"/>
        </w:tabs>
        <w:ind w:hanging="360" w:left="5040"/>
      </w:pPr>
      <w:rPr>
        <w:rFonts w:hAnsi="Wingdings" w:ascii="Wingdings" w:hint="default"/>
        <w:sz w:val="20"/>
      </w:rPr>
    </w:lvl>
    <w:lvl w:tentative="true" w:ilvl="7">
      <w:start w:val="1"/>
      <w:numFmt w:val="bullet"/>
      <w:lvlText w:val=""/>
      <w:lvlJc w:val="left"/>
      <w:pPr>
        <w:tabs>
          <w:tab w:pos="5760" w:val="num"/>
        </w:tabs>
        <w:ind w:hanging="360" w:left="5760"/>
      </w:pPr>
      <w:rPr>
        <w:rFonts w:hAnsi="Wingdings" w:ascii="Wingdings" w:hint="default"/>
        <w:sz w:val="20"/>
      </w:rPr>
    </w:lvl>
    <w:lvl w:tentative="true" w:ilvl="8">
      <w:start w:val="1"/>
      <w:numFmt w:val="bullet"/>
      <w:lvlText w:val=""/>
      <w:lvlJc w:val="left"/>
      <w:pPr>
        <w:tabs>
          <w:tab w:pos="6480" w:val="num"/>
        </w:tabs>
        <w:ind w:hanging="360" w:left="6480"/>
      </w:pPr>
      <w:rPr>
        <w:rFonts w:hAnsi="Wingdings" w:ascii="Wingdings" w:hint="default"/>
        <w:sz w:val="20"/>
      </w:rPr>
    </w:lvl>
  </w:abstractNum>
  <w:abstractNum w:abstractNumId="2">
    <w:nsid w:val="3EE3397A"/>
    <w:multiLevelType w:val="hybridMultilevel"/>
    <w:tmpl w:val="B7EA3370"/>
    <w:lvl w:tplc="C1707D0C"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75E4C"/>
    <w:rsid w:val="000000C0"/>
    <w:rsid w:val="0001160D"/>
    <w:rsid w:val="0002599C"/>
    <w:rsid w:val="00040520"/>
    <w:rsid w:val="00053A73"/>
    <w:rsid w:val="000860B9"/>
    <w:rsid w:val="000A6382"/>
    <w:rsid w:val="000B6DD9"/>
    <w:rsid w:val="000F66FA"/>
    <w:rsid w:val="001335EB"/>
    <w:rsid w:val="00143CAD"/>
    <w:rsid w:val="001708CB"/>
    <w:rsid w:val="00174186"/>
    <w:rsid w:val="00177050"/>
    <w:rsid w:val="001D19F4"/>
    <w:rsid w:val="001E6CE6"/>
    <w:rsid w:val="001F557C"/>
    <w:rsid w:val="002313A9"/>
    <w:rsid w:val="00247F5B"/>
    <w:rsid w:val="0026569A"/>
    <w:rsid w:val="002857BE"/>
    <w:rsid w:val="002A4C67"/>
    <w:rsid w:val="002C0F0C"/>
    <w:rsid w:val="002F5AFB"/>
    <w:rsid w:val="003573A7"/>
    <w:rsid w:val="003B0C3E"/>
    <w:rsid w:val="003D74A3"/>
    <w:rsid w:val="003E36B4"/>
    <w:rsid w:val="003E3A38"/>
    <w:rsid w:val="00411C44"/>
    <w:rsid w:val="00462263"/>
    <w:rsid w:val="00475E4C"/>
    <w:rsid w:val="004847D7"/>
    <w:rsid w:val="004A2413"/>
    <w:rsid w:val="004D3622"/>
    <w:rsid w:val="005506FE"/>
    <w:rsid w:val="005B6384"/>
    <w:rsid w:val="005C3DEF"/>
    <w:rsid w:val="005D6FF5"/>
    <w:rsid w:val="005F02EC"/>
    <w:rsid w:val="00616B18"/>
    <w:rsid w:val="006400C3"/>
    <w:rsid w:val="00693E74"/>
    <w:rsid w:val="006A327C"/>
    <w:rsid w:val="00794C34"/>
    <w:rsid w:val="007A35CE"/>
    <w:rsid w:val="007A743E"/>
    <w:rsid w:val="008102F0"/>
    <w:rsid w:val="008114AF"/>
    <w:rsid w:val="0083287D"/>
    <w:rsid w:val="0088624D"/>
    <w:rsid w:val="009169D5"/>
    <w:rsid w:val="00916B63"/>
    <w:rsid w:val="0092616E"/>
    <w:rsid w:val="0098415E"/>
    <w:rsid w:val="00987972"/>
    <w:rsid w:val="00993EEE"/>
    <w:rsid w:val="009B0529"/>
    <w:rsid w:val="009B446F"/>
    <w:rsid w:val="009D6296"/>
    <w:rsid w:val="00A2267C"/>
    <w:rsid w:val="00A87776"/>
    <w:rsid w:val="00A929BD"/>
    <w:rsid w:val="00AA5C39"/>
    <w:rsid w:val="00B113DF"/>
    <w:rsid w:val="00B1706A"/>
    <w:rsid w:val="00B2777E"/>
    <w:rsid w:val="00B322E9"/>
    <w:rsid w:val="00B44215"/>
    <w:rsid w:val="00B96C45"/>
    <w:rsid w:val="00C20CEE"/>
    <w:rsid w:val="00C5021C"/>
    <w:rsid w:val="00C63996"/>
    <w:rsid w:val="00C750A5"/>
    <w:rsid w:val="00D4185A"/>
    <w:rsid w:val="00D44538"/>
    <w:rsid w:val="00D73D9F"/>
    <w:rsid w:val="00DA2603"/>
    <w:rsid w:val="00DD62A8"/>
    <w:rsid w:val="00E278E8"/>
    <w:rsid w:val="00E8274F"/>
    <w:rsid w:val="00E92DD5"/>
    <w:rsid w:val="00ED3A4D"/>
    <w:rsid w:val="00F238B7"/>
    <w:rsid w:val="00F6263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Hiperveza" w:type="character">
    <w:name w:val="Hyperlink"/>
    <w:uiPriority w:val="99"/>
    <w:unhideWhenUsed/>
    <w:rsid w:val="000000C0"/>
    <w:rPr>
      <w:color w:val="0000FF"/>
      <w:u w:val="single"/>
    </w:rPr>
  </w:style>
  <w:style w:styleId="Tekstrezerviranogmjesta" w:type="character">
    <w:name w:val="Placeholder Text"/>
    <w:basedOn w:val="Zadanifontodlomka"/>
    <w:uiPriority w:val="99"/>
    <w:semiHidden/>
    <w:rsid w:val="008114AF"/>
    <w:rPr>
      <w:color w:val="808080"/>
      <w:bdr w:space="0" w:sz="0" w:color="auto" w:val="none"/>
      <w:shd w:fill="auto" w:color="auto" w:val="clear"/>
    </w:rPr>
  </w:style>
  <w:style w:customStyle="true" w:styleId="eSPISCCParagraphDefaultFont" w:type="character">
    <w:name w:val="eSPIS_CC_Paragraph Default Font"/>
    <w:basedOn w:val="Zadanifontodlomka"/>
    <w:rsid w:val="008114AF"/>
    <w:rPr>
      <w:rFonts w:cs="Times New Roman" w:hAnsi="Times New Roman" w:ascii="Times New Roman"/>
      <w:b/>
      <w:sz w:val="24"/>
      <w:szCs w:val="22"/>
      <w:bdr w:space="0" w:sz="0" w:color="auto" w:val="none"/>
      <w:shd w:fill="auto" w:color="auto" w:val="clear"/>
      <w:lang w:val="hr-HR"/>
    </w:rPr>
  </w:style>
  <w:style w:customStyle="true" w:styleId="PozadinaSvijetloZuta" w:type="character">
    <w:name w:val="Pozadina_SvijetloZuta"/>
    <w:basedOn w:val="Zadanifontodlomka"/>
    <w:rsid w:val="008114AF"/>
    <w:rPr>
      <w:rFonts w:hAnsi="Book Antiqua" w:ascii="Book Antiqua"/>
      <w:b/>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8114AF"/>
    <w:rPr>
      <w:rFonts w:cs="Times New Roman" w:hAnsi="Book Antiqua" w:ascii="Book Antiqua"/>
      <w:b w:val="false"/>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8114AF"/>
    <w:rPr>
      <w:rFonts w:cs="Times New Roman" w:hAnsi="Book Antiqua" w:ascii="Book Antiqua"/>
      <w:b w:val="false"/>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Hiperveza" w:type="character">
    <w:name w:val="Hyperlink"/>
    <w:uiPriority w:val="99"/>
    <w:unhideWhenUsed/>
    <w:rsid w:val="000000C0"/>
    <w:rPr>
      <w:color w:val="0000FF"/>
      <w:u w:val="single"/>
    </w:rPr>
  </w:style>
  <w:style w:styleId="Tekstrezerviranogmjesta" w:type="character">
    <w:name w:val="Placeholder Text"/>
    <w:basedOn w:val="Zadanifontodlomka"/>
    <w:uiPriority w:val="99"/>
    <w:semiHidden/>
    <w:rsid w:val="008114AF"/>
    <w:rPr>
      <w:color w:val="808080"/>
      <w:bdr w:color="auto" w:space="0" w:sz="0" w:val="none"/>
      <w:shd w:color="auto" w:fill="auto" w:val="clear"/>
    </w:rPr>
  </w:style>
  <w:style w:customStyle="1" w:styleId="eSPISCCParagraphDefaultFont" w:type="character">
    <w:name w:val="eSPIS_CC_Paragraph Default Font"/>
    <w:basedOn w:val="Zadanifontodlomka"/>
    <w:rsid w:val="008114AF"/>
    <w:rPr>
      <w:rFonts w:ascii="Times New Roman" w:cs="Times New Roman" w:hAnsi="Times New Roman"/>
      <w:b/>
      <w:sz w:val="24"/>
      <w:szCs w:val="22"/>
      <w:bdr w:color="auto" w:space="0" w:sz="0" w:val="none"/>
      <w:shd w:color="auto" w:fill="auto" w:val="clear"/>
      <w:lang w:val="hr-HR"/>
    </w:rPr>
  </w:style>
  <w:style w:customStyle="1" w:styleId="PozadinaSvijetloZuta" w:type="character">
    <w:name w:val="Pozadina_SvijetloZuta"/>
    <w:basedOn w:val="Zadanifontodlomka"/>
    <w:rsid w:val="008114AF"/>
    <w:rPr>
      <w:rFonts w:ascii="Book Antiqua" w:hAnsi="Book Antiqua"/>
      <w:b/>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8114AF"/>
    <w:rPr>
      <w:rFonts w:ascii="Book Antiqua" w:cs="Times New Roman" w:hAnsi="Book Antiqua"/>
      <w:b w:val="0"/>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8114AF"/>
    <w:rPr>
      <w:rFonts w:ascii="Book Antiqua" w:cs="Times New Roman" w:hAnsi="Book Antiqua"/>
      <w:b w:val="0"/>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61097226">
      <w:bodyDiv w:val="true"/>
      <w:marLeft w:val="0"/>
      <w:marRight w:val="0"/>
      <w:marTop w:val="0"/>
      <w:marBottom w:val="0"/>
      <w:divBdr>
        <w:top w:space="0" w:sz="0" w:color="auto" w:val="none"/>
        <w:left w:space="0" w:sz="0" w:color="auto" w:val="none"/>
        <w:bottom w:space="0" w:sz="0" w:color="auto" w:val="none"/>
        <w:right w:space="0" w:sz="0" w:color="auto" w:val="none"/>
      </w:divBdr>
    </w:div>
    <w:div w:id="1299530965">
      <w:bodyDiv w:val="true"/>
      <w:marLeft w:val="0"/>
      <w:marRight w:val="0"/>
      <w:marTop w:val="0"/>
      <w:marBottom w:val="0"/>
      <w:divBdr>
        <w:top w:space="0" w:sz="0" w:color="auto" w:val="none"/>
        <w:left w:space="0" w:sz="0" w:color="auto" w:val="none"/>
        <w:bottom w:space="0" w:sz="0" w:color="auto" w:val="none"/>
        <w:right w:space="0" w:sz="0" w:color="auto" w:val="none"/>
      </w:divBdr>
      <w:divsChild>
        <w:div w:id="1895657098">
          <w:marLeft w:val="0"/>
          <w:marRight w:val="0"/>
          <w:marTop w:val="0"/>
          <w:marBottom w:val="0"/>
          <w:divBdr>
            <w:top w:space="0" w:sz="0" w:color="auto" w:val="none"/>
            <w:left w:space="0" w:sz="0" w:color="auto" w:val="none"/>
            <w:bottom w:space="0" w:sz="0" w:color="auto" w:val="none"/>
            <w:right w:space="0" w:sz="0" w:color="auto" w:val="none"/>
          </w:divBdr>
        </w:div>
      </w:divsChild>
    </w:div>
    <w:div w:id="1505628363">
      <w:bodyDiv w:val="true"/>
      <w:marLeft w:val="0"/>
      <w:marRight w:val="0"/>
      <w:marTop w:val="0"/>
      <w:marBottom w:val="0"/>
      <w:divBdr>
        <w:top w:space="0" w:sz="0" w:color="auto" w:val="none"/>
        <w:left w:space="0" w:sz="0" w:color="auto" w:val="none"/>
        <w:bottom w:space="0" w:sz="0" w:color="auto" w:val="none"/>
        <w:right w:space="0" w:sz="0" w:color="auto" w:val="none"/>
      </w:divBdr>
    </w:div>
    <w:div w:id="200620080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properties:Company>
  <properties:Pages>2</properties:Pages>
  <properties:Words>424</properties:Words>
  <properties:Characters>2756</properties:Characters>
  <properties:Lines>80</properties:Lines>
  <properties:Paragraphs>42</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BERISLAV MAKSIMOVIĆ</vt:lpstr>
    </vt:vector>
  </properties:TitlesOfParts>
  <properties:LinksUpToDate>false</properties:LinksUpToDate>
  <properties:CharactersWithSpaces>3685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2018-07-17T09:26:00Z</dcterms:created>
  <dc:creator>Xp</dc:creator>
  <cp:lastModifiedBy>Katarina Drndelić</cp:lastModifiedBy>
  <cp:lastPrinted>2017-06-22T16:37:00Z</cp:lastPrinted>
  <dcterms:modified xmlns:xsi="http://www.w3.org/2001/XMLSchema-instance" xsi:type="dcterms:W3CDTF">2018-07-17T09:27:00Z</dcterms:modified>
  <cp:revision>3</cp:revision>
  <dc:title>BERISLAV MAKSIMOVIĆ</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Podnesak - Podnesak (STEČAJNA MASA JOZO MONT LIFT DOO ZAHTJEV ZA BRISANJE ZABRANE OTUĐENA NA VOZILU.docx)</vt:lpwstr>
  </prop:property>
  <prop:property name="CC_coloring" pid="4" fmtid="{D5CDD505-2E9C-101B-9397-08002B2CF9AE}">
    <vt:bool>false</vt:bool>
  </prop:property>
  <prop:property name="BrojStranica" pid="5" fmtid="{D5CDD505-2E9C-101B-9397-08002B2CF9AE}">
    <vt:i4>2</vt:i4>
  </prop:property>
</prop:Properties>
</file>