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3a12" w14:paraId="1053a12" w:rsidRDefault="00903677" w:rsidP="00903677" w:rsidR="00903677" w:rsidRPr="00AE4197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 xml:space="preserve"> REPUBLIKA HRVATSKA</w:t>
      </w:r>
    </w:p>
    <w:p w:rsidRDefault="00903677" w:rsidP="00903677" w:rsidR="00903677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TRGOVAČKI SUD U ZADRU</w:t>
      </w:r>
      <w:r w:rsidRPr="00AE4197">
        <w:rPr>
          <w:rFonts w:hAnsi="Times New Roman" w:ascii="Times New Roman"/>
          <w:sz w:val="24"/>
          <w:szCs w:val="24"/>
        </w:rPr>
        <w:tab/>
      </w:r>
      <w:r w:rsidRPr="00AE4197">
        <w:rPr>
          <w:rFonts w:hAnsi="Times New Roman" w:ascii="Times New Roman"/>
          <w:sz w:val="24"/>
          <w:szCs w:val="24"/>
        </w:rPr>
        <w:tab/>
      </w:r>
      <w:r w:rsidRPr="00AE4197">
        <w:rPr>
          <w:rFonts w:hAnsi="Times New Roman" w:ascii="Times New Roman"/>
          <w:sz w:val="24"/>
          <w:szCs w:val="24"/>
        </w:rPr>
        <w:tab/>
      </w:r>
      <w:r w:rsidRPr="00AE4197">
        <w:rPr>
          <w:rFonts w:hAnsi="Times New Roman" w:ascii="Times New Roman"/>
          <w:sz w:val="24"/>
          <w:szCs w:val="24"/>
        </w:rPr>
        <w:tab/>
      </w:r>
      <w:r w:rsidRPr="00AE4197">
        <w:rPr>
          <w:rFonts w:hAnsi="Times New Roman" w:ascii="Times New Roman"/>
          <w:sz w:val="24"/>
          <w:szCs w:val="24"/>
        </w:rPr>
        <w:tab/>
      </w:r>
      <w:r w:rsidRPr="00AE4197">
        <w:rPr>
          <w:rFonts w:hAnsi="Times New Roman" w:ascii="Times New Roman"/>
          <w:sz w:val="24"/>
          <w:szCs w:val="24"/>
        </w:rPr>
        <w:tab/>
      </w:r>
      <w:r w:rsidR="00AE4197">
        <w:rPr>
          <w:rFonts w:hAnsi="Times New Roman" w:ascii="Times New Roman"/>
          <w:sz w:val="24"/>
          <w:szCs w:val="24"/>
        </w:rPr>
        <w:t xml:space="preserve">        </w:t>
      </w:r>
      <w:r w:rsidRPr="00AE4197">
        <w:rPr>
          <w:rFonts w:hAnsi="Times New Roman" w:ascii="Times New Roman"/>
          <w:sz w:val="24"/>
          <w:szCs w:val="24"/>
        </w:rPr>
        <w:t>1 St-</w:t>
      </w:r>
      <w:r w:rsidR="001D2FF4" w:rsidRPr="00AE4197">
        <w:rPr>
          <w:rFonts w:hAnsi="Times New Roman" w:ascii="Times New Roman"/>
          <w:sz w:val="24"/>
          <w:szCs w:val="24"/>
        </w:rPr>
        <w:t>394</w:t>
      </w:r>
      <w:r w:rsidRPr="00AE4197">
        <w:rPr>
          <w:rFonts w:hAnsi="Times New Roman" w:ascii="Times New Roman"/>
          <w:sz w:val="24"/>
          <w:szCs w:val="24"/>
        </w:rPr>
        <w:t>/1</w:t>
      </w:r>
      <w:r w:rsidR="0048628B" w:rsidRPr="00AE4197">
        <w:rPr>
          <w:rFonts w:hAnsi="Times New Roman" w:ascii="Times New Roman"/>
          <w:sz w:val="24"/>
          <w:szCs w:val="24"/>
        </w:rPr>
        <w:t>6</w:t>
      </w:r>
      <w:r w:rsidRPr="00AE4197">
        <w:rPr>
          <w:rFonts w:hAnsi="Times New Roman" w:ascii="Times New Roman"/>
          <w:sz w:val="24"/>
          <w:szCs w:val="24"/>
        </w:rPr>
        <w:t>-</w:t>
      </w:r>
      <w:r w:rsidR="001D2FF4" w:rsidRPr="00AE4197">
        <w:rPr>
          <w:rFonts w:hAnsi="Times New Roman" w:ascii="Times New Roman"/>
          <w:sz w:val="24"/>
          <w:szCs w:val="24"/>
        </w:rPr>
        <w:t>36</w:t>
      </w:r>
    </w:p>
    <w:p w:rsidRDefault="00903677" w:rsidP="00903677" w:rsidR="00903677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E41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E5A7A" w:rsidR="00903677" w:rsidRPr="00AE4197">
      <w:pPr>
        <w:jc w:val="both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ab/>
      </w:r>
      <w:r w:rsidR="009E5A7A" w:rsidRPr="00AE419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 (OIB:39670464653) po sucu Ardeni Bajlo, u stečajnom postupku nad stečajnim dužnikom </w:t>
      </w:r>
      <w:r w:rsidR="001D2FF4" w:rsidRPr="00AE4197">
        <w:rPr>
          <w:rFonts w:hAnsi="Times New Roman" w:ascii="Times New Roman"/>
          <w:sz w:val="24"/>
          <w:szCs w:val="24"/>
        </w:rPr>
        <w:t>BUILDING d.o.o. u stečaju Zadar, Poljana Dragutina Domjanića 42, OIB: 84396492351</w:t>
      </w:r>
      <w:r w:rsidR="00571979" w:rsidRPr="00AE4197">
        <w:rPr>
          <w:rFonts w:hAnsi="Times New Roman" w:ascii="Times New Roman"/>
          <w:sz w:val="24"/>
          <w:szCs w:val="24"/>
        </w:rPr>
        <w:t xml:space="preserve">, koga zastupa stečajni upravitelj </w:t>
      </w:r>
      <w:r w:rsidR="001D2FF4" w:rsidRPr="00AE4197">
        <w:rPr>
          <w:rFonts w:hAnsi="Times New Roman" w:ascii="Times New Roman"/>
          <w:sz w:val="24"/>
          <w:szCs w:val="24"/>
        </w:rPr>
        <w:t>Edvin Šimunov</w:t>
      </w:r>
      <w:r w:rsidR="009E5A7A" w:rsidRPr="00AE4197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7815" w:rsidRPr="00AE4197">
        <w:rPr>
          <w:rFonts w:hAnsi="Times New Roman" w:ascii="Times New Roman"/>
          <w:sz w:val="24"/>
          <w:szCs w:val="24"/>
        </w:rPr>
        <w:t>postupajući temeljem članka 21. stavak 4. Zakona o osiguranju potraživanja radnika u slučaju stečaja po</w:t>
      </w:r>
      <w:r w:rsidR="00571979" w:rsidRPr="00AE4197">
        <w:rPr>
          <w:rFonts w:hAnsi="Times New Roman" w:ascii="Times New Roman"/>
          <w:sz w:val="24"/>
          <w:szCs w:val="24"/>
        </w:rPr>
        <w:t>slodavca (Narodne novine 86/08,</w:t>
      </w:r>
      <w:r w:rsidR="00177815" w:rsidRPr="00AE4197">
        <w:rPr>
          <w:rFonts w:hAnsi="Times New Roman" w:ascii="Times New Roman"/>
          <w:sz w:val="24"/>
          <w:szCs w:val="24"/>
        </w:rPr>
        <w:t xml:space="preserve"> 80/13</w:t>
      </w:r>
      <w:r w:rsidR="00571979" w:rsidRPr="00AE4197">
        <w:rPr>
          <w:rFonts w:hAnsi="Times New Roman" w:ascii="Times New Roman"/>
          <w:sz w:val="24"/>
          <w:szCs w:val="24"/>
        </w:rPr>
        <w:t xml:space="preserve"> i 82/15</w:t>
      </w:r>
      <w:r w:rsidR="00177815" w:rsidRPr="00AE4197">
        <w:rPr>
          <w:rFonts w:hAnsi="Times New Roman" w:ascii="Times New Roman"/>
          <w:sz w:val="24"/>
          <w:szCs w:val="24"/>
        </w:rPr>
        <w:t xml:space="preserve">), </w:t>
      </w:r>
      <w:r w:rsidRPr="00AE4197">
        <w:rPr>
          <w:rFonts w:hAnsi="Times New Roman" w:ascii="Times New Roman"/>
          <w:sz w:val="24"/>
          <w:szCs w:val="24"/>
        </w:rPr>
        <w:t xml:space="preserve">dana </w:t>
      </w:r>
      <w:r w:rsidR="001D2FF4" w:rsidRPr="00AE4197">
        <w:rPr>
          <w:rFonts w:hAnsi="Times New Roman" w:ascii="Times New Roman"/>
          <w:sz w:val="24"/>
          <w:szCs w:val="24"/>
        </w:rPr>
        <w:t>2</w:t>
      </w:r>
      <w:r w:rsidR="000B147D">
        <w:rPr>
          <w:rFonts w:hAnsi="Times New Roman" w:ascii="Times New Roman"/>
          <w:sz w:val="24"/>
          <w:szCs w:val="24"/>
        </w:rPr>
        <w:t>9</w:t>
      </w:r>
      <w:r w:rsidR="001D2FF4" w:rsidRPr="00AE4197">
        <w:rPr>
          <w:rFonts w:hAnsi="Times New Roman" w:ascii="Times New Roman"/>
          <w:sz w:val="24"/>
          <w:szCs w:val="24"/>
        </w:rPr>
        <w:t>. studenoga</w:t>
      </w:r>
      <w:r w:rsidR="00571979" w:rsidRPr="00AE4197">
        <w:rPr>
          <w:rFonts w:hAnsi="Times New Roman" w:ascii="Times New Roman"/>
          <w:sz w:val="24"/>
          <w:szCs w:val="24"/>
        </w:rPr>
        <w:t xml:space="preserve"> 2016.</w:t>
      </w:r>
    </w:p>
    <w:p w:rsidRDefault="00903677" w:rsidP="00903677" w:rsidR="00903677" w:rsidRPr="00AE41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AE41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AE41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177815" w:rsidP="00610E1C" w:rsidR="00B41292" w:rsidRPr="00610E1C">
      <w:pPr>
        <w:numPr>
          <w:ilvl w:val="0"/>
          <w:numId w:val="9"/>
        </w:numPr>
        <w:spacing w:lineRule="atLeast" w:line="240" w:after="0"/>
        <w:ind w:firstLine="660" w:left="0"/>
        <w:jc w:val="both"/>
        <w:rPr>
          <w:rFonts w:hAnsi="Times New Roman" w:ascii="Times New Roman"/>
          <w:sz w:val="24"/>
          <w:szCs w:val="24"/>
        </w:rPr>
      </w:pPr>
      <w:r w:rsidRPr="00610E1C">
        <w:rPr>
          <w:rFonts w:hAnsi="Times New Roman" w:ascii="Times New Roman"/>
          <w:sz w:val="24"/>
          <w:szCs w:val="24"/>
        </w:rPr>
        <w:t xml:space="preserve">Ispravlja se tablica </w:t>
      </w:r>
      <w:r w:rsidR="00571979" w:rsidRPr="00610E1C">
        <w:rPr>
          <w:rFonts w:hAnsi="Times New Roman" w:ascii="Times New Roman"/>
          <w:sz w:val="24"/>
          <w:szCs w:val="24"/>
        </w:rPr>
        <w:t>stečajnog suca</w:t>
      </w:r>
      <w:r w:rsidR="00610E1C" w:rsidRPr="00610E1C">
        <w:rPr>
          <w:rFonts w:hAnsi="Times New Roman" w:ascii="Times New Roman"/>
          <w:sz w:val="24"/>
          <w:szCs w:val="24"/>
        </w:rPr>
        <w:t xml:space="preserve"> u točci 1.</w:t>
      </w:r>
      <w:r w:rsidR="00571979" w:rsidRPr="00610E1C">
        <w:rPr>
          <w:rFonts w:hAnsi="Times New Roman" w:ascii="Times New Roman"/>
          <w:sz w:val="24"/>
          <w:szCs w:val="24"/>
        </w:rPr>
        <w:t xml:space="preserve"> </w:t>
      </w:r>
      <w:r w:rsidR="00610E1C" w:rsidRPr="00610E1C">
        <w:rPr>
          <w:rFonts w:hAnsi="Times New Roman" w:ascii="Times New Roman"/>
          <w:sz w:val="24"/>
          <w:szCs w:val="24"/>
        </w:rPr>
        <w:t>utvrđene tražbine</w:t>
      </w:r>
      <w:r w:rsidRPr="00610E1C">
        <w:rPr>
          <w:rFonts w:hAnsi="Times New Roman" w:ascii="Times New Roman"/>
          <w:sz w:val="24"/>
          <w:szCs w:val="24"/>
        </w:rPr>
        <w:t xml:space="preserve"> prvog višeg isplatnog reda </w:t>
      </w:r>
      <w:r w:rsidR="004B21E9" w:rsidRPr="00610E1C">
        <w:rPr>
          <w:rFonts w:hAnsi="Times New Roman" w:ascii="Times New Roman"/>
          <w:sz w:val="24"/>
          <w:szCs w:val="24"/>
        </w:rPr>
        <w:t xml:space="preserve"> </w:t>
      </w:r>
      <w:r w:rsidRPr="00610E1C">
        <w:rPr>
          <w:rFonts w:hAnsi="Times New Roman" w:ascii="Times New Roman"/>
          <w:sz w:val="24"/>
          <w:szCs w:val="24"/>
        </w:rPr>
        <w:t xml:space="preserve">na način da </w:t>
      </w:r>
      <w:r w:rsidR="00C7091E" w:rsidRPr="00610E1C">
        <w:rPr>
          <w:rFonts w:hAnsi="Times New Roman" w:ascii="Times New Roman"/>
          <w:sz w:val="24"/>
          <w:szCs w:val="24"/>
        </w:rPr>
        <w:t>nakon  isplate osiguranih radničkih potraživanja</w:t>
      </w:r>
      <w:r w:rsidR="00610E1C">
        <w:rPr>
          <w:rFonts w:hAnsi="Times New Roman" w:ascii="Times New Roman"/>
          <w:sz w:val="24"/>
          <w:szCs w:val="24"/>
        </w:rPr>
        <w:t xml:space="preserve"> točka 1.</w:t>
      </w:r>
      <w:r w:rsidR="00C7091E" w:rsidRPr="00610E1C">
        <w:rPr>
          <w:rFonts w:hAnsi="Times New Roman" w:ascii="Times New Roman"/>
          <w:sz w:val="24"/>
          <w:szCs w:val="24"/>
        </w:rPr>
        <w:t xml:space="preserve"> </w:t>
      </w:r>
      <w:r w:rsidRPr="00610E1C">
        <w:rPr>
          <w:rFonts w:hAnsi="Times New Roman" w:ascii="Times New Roman"/>
          <w:sz w:val="24"/>
          <w:szCs w:val="24"/>
        </w:rPr>
        <w:t>sada glasi</w:t>
      </w:r>
      <w:r w:rsidR="00903677" w:rsidRPr="00610E1C">
        <w:rPr>
          <w:rFonts w:hAnsi="Times New Roman" w:ascii="Times New Roman"/>
          <w:sz w:val="24"/>
          <w:szCs w:val="24"/>
        </w:rPr>
        <w:t>:</w:t>
      </w:r>
    </w:p>
    <w:p w:rsidRDefault="001D2FF4" w:rsidP="009E5A7A" w:rsidR="001D2FF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10E1C" w:rsidP="009E5A7A" w:rsidR="00610E1C" w:rsidRPr="00AE419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9229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2693"/>
        <w:gridCol w:w="1843"/>
      </w:tblGrid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AE4197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AE4197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AE4197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D2FF4" w:rsidP="004E7371" w:rsidR="001D2FF4" w:rsidRPr="00AE4197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AE4197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843"/>
          </w:tcPr>
          <w:p w:rsidRDefault="001D2FF4" w:rsidP="004E7371" w:rsidR="001D2FF4" w:rsidRPr="00AE4197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AE4197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STIPE GALINOVIĆ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09129143132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PUČIŠĆA, TOLIJA 54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22.443,18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MARKO GALAC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82610509377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RAŠTANJE DONJE,GALCI 6 SV. FILIP I JAKOV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59.672,68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IGOR BRLIĆ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26255879869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BEDNJA, BENKOVEC 72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6.875,00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MATIJA DUKARIĆ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78608434164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KLENOVNIK 223 B, DUBRAVEC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900,00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MIROSLAV HALUŽAN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85602810474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DUKOVEC, DUKOVEC 4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2.982,95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BORIS HRŽIĆ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68951074964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LOŽIŠĆA 117 A, MILNA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15.494,31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SLAĐAN KOŠĆAK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05135089836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IVANEC, MELAN 11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2.254,20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VINKO KRIŽANEC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09686462651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LEPOGLAVA, DONJA VIŠNICA 24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7.750,00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ZLATKO KUHAR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35840574021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VARAŽDIN, IVANA </w:t>
            </w: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ZAJCA 9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6.926,40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STJEPAN KUŠENIĆ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37431698430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PREBUKOVJE 27, BEDNJA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MARKO LOVROVIĆ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79200607591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ZADAR, BANA J.JELAČIĆA 19A</w:t>
            </w:r>
          </w:p>
        </w:tc>
        <w:tc>
          <w:tcPr>
            <w:tcW w:type="dxa" w:w="1843"/>
            <w:vAlign w:val="bottom"/>
          </w:tcPr>
          <w:p w:rsidRDefault="000B147D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18</w:t>
            </w:r>
            <w:r w:rsidR="001D2FF4"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.057,36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DENIS OREŠKI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35417009042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PREBUKOVJE 60, BEDNJA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8.512,50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MLADEN OREŠKI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42701884182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PREBUKOVJE 60, BEDNJA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8.512,50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VALENT PASKA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37936459051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PREBUKOVJE 17, BEDNJA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7.300,00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ANTUN SINKOVIĆ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68587749020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DONJE ŠEMICA 152, KRAPINA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2.414,77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SLAVKO SREDNOSELEC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94086546266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DUBRAVEC 84, IVANEC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11.789,77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VLADIMIR STOJAKOVIĆ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08996458106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ZADAR, BISKUPA J.DOBRILE 16A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13.034,36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IZIDOR ŠKEC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33552476726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STRMEC REMETINEČKI 131, DONJI MAROF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3.869,05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JURICA ŠKREBLIN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64168433796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SVETI KRIŽ ZAČRETJE, KOZJAK ZAČRETSKI 34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2.982,95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IGOR ŠPREM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12844758176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PREBUKOVJE 82. BEDNJA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11.810,07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ZDRAVKO ŠPREM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25318319927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PREBUKOVJE 82, BEDNJA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11.475,00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MIROSLAV VALJAK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33340280561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VRANKOVEC 25, SVETI KRIŽ ZAČRETJE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2.414,77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ZORAN VIDMAN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92468088158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D2FF4" w:rsidP="004E7371" w:rsidR="001D2FF4" w:rsidRPr="00AE4197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KLENOVNIK 220,KLENOVNIK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900,00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RH MF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E4197" w:rsidP="004E7371" w:rsidR="001D2FF4" w:rsidRPr="00AE419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ZADAR, PL. BORELLI 9/2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25.268,90</w:t>
            </w:r>
          </w:p>
        </w:tc>
      </w:tr>
      <w:tr w:rsidTr="00AE4197" w:rsidR="001D2FF4" w:rsidRPr="00AE4197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pStyle w:val="Bezproreda2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Agencija za osiguranje radničkih potraživanja u slučaju stečaja poslodavca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D2FF4" w:rsidP="004E7371" w:rsidR="001D2FF4" w:rsidRPr="00AE4197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04323472109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E4197" w:rsidP="004E7371" w:rsidR="001D2FF4" w:rsidRPr="00AE4197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sz w:val="24"/>
                <w:szCs w:val="24"/>
              </w:rPr>
              <w:t>FRANKOPANSKA 11, ZAGREB</w:t>
            </w:r>
          </w:p>
        </w:tc>
        <w:tc>
          <w:tcPr>
            <w:tcW w:type="dxa" w:w="1843"/>
            <w:vAlign w:val="bottom"/>
          </w:tcPr>
          <w:p w:rsidRDefault="001D2FF4" w:rsidP="004E7371" w:rsidR="001D2FF4" w:rsidRPr="00AE4197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E4197">
              <w:rPr>
                <w:rFonts w:hAnsi="Times New Roman" w:ascii="Times New Roman"/>
                <w:color w:val="000000"/>
                <w:sz w:val="24"/>
                <w:szCs w:val="24"/>
              </w:rPr>
              <w:t>10.969,92</w:t>
            </w:r>
          </w:p>
        </w:tc>
      </w:tr>
    </w:tbl>
    <w:p w:rsidRDefault="001D2FF4" w:rsidP="009E5A7A" w:rsidR="001D2FF4" w:rsidRPr="00AE419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E5A7A" w:rsidP="009E5A7A" w:rsidR="009E5A7A" w:rsidRPr="00AE419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E5A7A" w:rsidP="009E5A7A" w:rsidR="009E5A7A" w:rsidRPr="00AE419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03677" w:rsidP="00903677" w:rsidR="00903677" w:rsidRPr="00AE41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AE4197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AE4197">
        <w:rPr>
          <w:rFonts w:hAnsi="Times New Roman" w:ascii="Times New Roman"/>
          <w:b/>
          <w:sz w:val="24"/>
          <w:szCs w:val="24"/>
        </w:rPr>
        <w:t>Obrazloženje</w:t>
      </w:r>
    </w:p>
    <w:p w:rsidRDefault="00903677" w:rsidP="00903677" w:rsidR="00903677" w:rsidRPr="00AE41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1B70E5" w:rsidR="00903677" w:rsidRPr="00AE41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</w:t>
      </w:r>
      <w:r w:rsidR="007662EC" w:rsidRPr="00AE4197">
        <w:rPr>
          <w:rFonts w:hAnsi="Times New Roman" w:ascii="Times New Roman"/>
          <w:sz w:val="24"/>
          <w:szCs w:val="24"/>
        </w:rPr>
        <w:t xml:space="preserve">stečajnim </w:t>
      </w:r>
      <w:r w:rsidRPr="00AE4197">
        <w:rPr>
          <w:rFonts w:hAnsi="Times New Roman" w:ascii="Times New Roman"/>
          <w:sz w:val="24"/>
          <w:szCs w:val="24"/>
        </w:rPr>
        <w:t>dužnik</w:t>
      </w:r>
      <w:r w:rsidR="007662EC" w:rsidRPr="00AE4197">
        <w:rPr>
          <w:rFonts w:hAnsi="Times New Roman" w:ascii="Times New Roman"/>
          <w:sz w:val="24"/>
          <w:szCs w:val="24"/>
        </w:rPr>
        <w:t>om</w:t>
      </w:r>
      <w:r w:rsidRPr="00AE4197">
        <w:rPr>
          <w:rFonts w:hAnsi="Times New Roman" w:ascii="Times New Roman"/>
          <w:sz w:val="24"/>
          <w:szCs w:val="24"/>
        </w:rPr>
        <w:t xml:space="preserve"> </w:t>
      </w:r>
      <w:r w:rsidR="001D2FF4" w:rsidRPr="00AE4197">
        <w:rPr>
          <w:rFonts w:hAnsi="Times New Roman" w:ascii="Times New Roman"/>
          <w:sz w:val="24"/>
          <w:szCs w:val="24"/>
        </w:rPr>
        <w:t>BUILDING d.o.o. u stečaju Zadar</w:t>
      </w:r>
      <w:r w:rsidRPr="00AE4197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1D2FF4" w:rsidRPr="00AE4197">
        <w:rPr>
          <w:rFonts w:hAnsi="Times New Roman" w:ascii="Times New Roman"/>
          <w:sz w:val="24"/>
          <w:szCs w:val="24"/>
        </w:rPr>
        <w:t>1. rujna</w:t>
      </w:r>
      <w:r w:rsidR="00C7091E" w:rsidRPr="00AE4197">
        <w:rPr>
          <w:rFonts w:hAnsi="Times New Roman" w:ascii="Times New Roman"/>
          <w:sz w:val="24"/>
          <w:szCs w:val="24"/>
        </w:rPr>
        <w:t xml:space="preserve"> 2016. </w:t>
      </w:r>
      <w:r w:rsidRPr="00AE4197">
        <w:rPr>
          <w:rFonts w:hAnsi="Times New Roman" w:ascii="Times New Roman"/>
          <w:sz w:val="24"/>
          <w:szCs w:val="24"/>
        </w:rPr>
        <w:t xml:space="preserve"> ispitane su tražbine vjerovnika iz točke I.</w:t>
      </w:r>
      <w:r w:rsidR="00D655E6" w:rsidRPr="00AE4197">
        <w:rPr>
          <w:rFonts w:hAnsi="Times New Roman" w:ascii="Times New Roman"/>
          <w:sz w:val="24"/>
          <w:szCs w:val="24"/>
        </w:rPr>
        <w:t xml:space="preserve"> </w:t>
      </w:r>
      <w:r w:rsidRPr="00AE4197">
        <w:rPr>
          <w:rFonts w:hAnsi="Times New Roman" w:ascii="Times New Roman"/>
          <w:sz w:val="24"/>
          <w:szCs w:val="24"/>
        </w:rPr>
        <w:t xml:space="preserve">ovog rješenja. </w:t>
      </w:r>
    </w:p>
    <w:p w:rsidRDefault="004B21E9" w:rsidP="001B70E5" w:rsidR="004B21E9" w:rsidRPr="00AE41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 xml:space="preserve">          Postupajući temeljem odredbe članka 21.  Zakona o osiguranju potraživanja radnika u slučaju stečaja poslodavca, Agencija je izvijestila sud da je </w:t>
      </w:r>
      <w:r w:rsidR="000B147D">
        <w:rPr>
          <w:rFonts w:hAnsi="Times New Roman" w:ascii="Times New Roman"/>
          <w:sz w:val="24"/>
          <w:szCs w:val="24"/>
        </w:rPr>
        <w:t xml:space="preserve">Marku Lovroviću isplatila iznos od 10.969,92 kune </w:t>
      </w:r>
      <w:r w:rsidRPr="00AE4197">
        <w:rPr>
          <w:rFonts w:hAnsi="Times New Roman" w:ascii="Times New Roman"/>
          <w:sz w:val="24"/>
          <w:szCs w:val="24"/>
        </w:rPr>
        <w:t>te je zatražila da sud postup</w:t>
      </w:r>
      <w:r w:rsidR="000B147D">
        <w:rPr>
          <w:rFonts w:hAnsi="Times New Roman" w:ascii="Times New Roman"/>
          <w:sz w:val="24"/>
          <w:szCs w:val="24"/>
        </w:rPr>
        <w:t>i po čl.</w:t>
      </w:r>
      <w:r w:rsidRPr="00AE4197">
        <w:rPr>
          <w:rFonts w:hAnsi="Times New Roman" w:ascii="Times New Roman"/>
          <w:sz w:val="24"/>
          <w:szCs w:val="24"/>
        </w:rPr>
        <w:t xml:space="preserve"> 21. stavak 4. </w:t>
      </w:r>
      <w:r w:rsidR="000B147D">
        <w:rPr>
          <w:rFonts w:hAnsi="Times New Roman" w:ascii="Times New Roman"/>
          <w:sz w:val="24"/>
          <w:szCs w:val="24"/>
        </w:rPr>
        <w:t xml:space="preserve"> Zakona o osiguranju potraživanja radnika u slučaju stečaja poslodavca. </w:t>
      </w:r>
    </w:p>
    <w:p w:rsidRDefault="00E36CD0" w:rsidP="00B41292" w:rsidR="00E36CD0" w:rsidRPr="00AE41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51034" w:rsidP="00E36CD0" w:rsidR="00951034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AE419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 xml:space="preserve">U Zadru, dana </w:t>
      </w:r>
      <w:r w:rsidR="001D2FF4" w:rsidRPr="00AE4197">
        <w:rPr>
          <w:rFonts w:hAnsi="Times New Roman" w:ascii="Times New Roman"/>
          <w:sz w:val="24"/>
          <w:szCs w:val="24"/>
        </w:rPr>
        <w:t>2</w:t>
      </w:r>
      <w:r w:rsidR="000B147D">
        <w:rPr>
          <w:rFonts w:hAnsi="Times New Roman" w:ascii="Times New Roman"/>
          <w:sz w:val="24"/>
          <w:szCs w:val="24"/>
        </w:rPr>
        <w:t>9</w:t>
      </w:r>
      <w:r w:rsidR="001D2FF4" w:rsidRPr="00AE4197">
        <w:rPr>
          <w:rFonts w:hAnsi="Times New Roman" w:ascii="Times New Roman"/>
          <w:sz w:val="24"/>
          <w:szCs w:val="24"/>
        </w:rPr>
        <w:t>. studenoga</w:t>
      </w:r>
      <w:r w:rsidR="00C7091E" w:rsidRPr="00AE4197">
        <w:rPr>
          <w:rFonts w:hAnsi="Times New Roman" w:ascii="Times New Roman"/>
          <w:sz w:val="24"/>
          <w:szCs w:val="24"/>
        </w:rPr>
        <w:t xml:space="preserve"> 2016</w:t>
      </w:r>
      <w:r w:rsidRPr="00AE4197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91E" w:rsidP="002859C9" w:rsidR="00C7091E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91E" w:rsidP="002859C9" w:rsidR="00C7091E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91E" w:rsidP="00C7091E" w:rsidR="00E36CD0" w:rsidRPr="00AE4197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S</w:t>
      </w:r>
      <w:r w:rsidR="00E36CD0" w:rsidRPr="00AE4197">
        <w:rPr>
          <w:rFonts w:hAnsi="Times New Roman" w:ascii="Times New Roman"/>
          <w:sz w:val="24"/>
          <w:szCs w:val="24"/>
        </w:rPr>
        <w:t>udac</w:t>
      </w:r>
    </w:p>
    <w:p w:rsidRDefault="00E36CD0" w:rsidP="00C7091E" w:rsidR="001755EA" w:rsidRPr="00AE4197">
      <w:pPr>
        <w:spacing w:lineRule="atLeast" w:line="240" w:after="0"/>
        <w:jc w:val="right"/>
        <w:rPr>
          <w:rFonts w:hAnsi="Times New Roman" w:ascii="Times New Roman"/>
          <w:b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Ardena Bajlo</w:t>
      </w:r>
    </w:p>
    <w:p w:rsidRDefault="00E36CD0" w:rsidP="00E36CD0" w:rsidR="00E36CD0" w:rsidRPr="00AE41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8975E3" w:rsidP="00E36CD0" w:rsidR="008975E3" w:rsidRPr="00AE4197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AE4197" w:rsidP="001E6837" w:rsidR="00D7480A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C5230E" w:rsidP="00C5230E" w:rsidR="00C5230E" w:rsidRPr="00AE419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AE4197">
        <w:rPr>
          <w:rFonts w:eastAsia="Times New Roman" w:hAnsi="Times New Roman" w:ascii="Times New Roman"/>
          <w:sz w:val="24"/>
          <w:szCs w:val="24"/>
          <w:lang w:eastAsia="hr-HR"/>
        </w:rPr>
        <w:t>Protiv  ovog  rješenja nezadovoljna stranka može podnijeti žalbu u roku od 8 dana od dana primitka istog. Žalba  se podnosi putem ovog  suda u tri  istovjetna primjerka, a o žalbi odlučuje Visoki trgovački sud  Republike  Hrvatske.</w:t>
      </w:r>
    </w:p>
    <w:p w:rsidRDefault="00D7480A" w:rsidP="001E6837" w:rsidR="00D7480A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6837" w:rsidP="001E6837" w:rsidR="001E6837" w:rsidRPr="00AE41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Dostaviti:</w:t>
      </w:r>
    </w:p>
    <w:p w:rsidRDefault="002859C9" w:rsidP="002859C9" w:rsidR="002859C9" w:rsidRPr="00AE41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stečajnom upravitelju</w:t>
      </w:r>
    </w:p>
    <w:p w:rsidRDefault="002859C9" w:rsidP="002859C9" w:rsidR="002859C9" w:rsidRPr="00AE4197">
      <w:pPr>
        <w:numPr>
          <w:ilvl w:val="0"/>
          <w:numId w:val="1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Agencija za osiguranje radničkih potraživanja u slučaju stečaja poslodavca</w:t>
      </w:r>
    </w:p>
    <w:p w:rsidRDefault="002859C9" w:rsidP="002859C9" w:rsidR="002859C9" w:rsidRPr="00AE41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oglasna ploča</w:t>
      </w:r>
    </w:p>
    <w:p w:rsidRDefault="002859C9" w:rsidP="002859C9" w:rsidR="002859C9" w:rsidRPr="00AE419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E4197">
        <w:rPr>
          <w:rFonts w:hAnsi="Times New Roman" w:ascii="Times New Roman"/>
          <w:sz w:val="24"/>
          <w:szCs w:val="24"/>
        </w:rPr>
        <w:t>u spis.</w:t>
      </w:r>
    </w:p>
    <w:p w:rsidRDefault="002859C9" w:rsidP="002859C9" w:rsidR="002859C9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AE41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AE41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C3C92" w:rsidP="006C3C92" w:rsidR="006C3C92" w:rsidRPr="00AE419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6C3C92" w:rsidRPr="00AE4197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1E0" w:rsidR="00F561E0">
      <w:pPr>
        <w:spacing w:lineRule="auto" w:line="240" w:after="0"/>
      </w:pPr>
      <w:r>
        <w:separator/>
      </w:r>
    </w:p>
  </w:endnote>
  <w:endnote w:id="0" w:type="continuationSeparator">
    <w:p w:rsidRDefault="00F561E0" w:rsidR="00F561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9" w:rsidP="004452BC" w:rsidR="0057197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979" w:rsidP="004452BC" w:rsidR="0057197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9" w:rsidP="004452BC" w:rsidR="0057197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1E0" w:rsidR="00F561E0">
      <w:pPr>
        <w:spacing w:lineRule="auto" w:line="240" w:after="0"/>
      </w:pPr>
      <w:r>
        <w:separator/>
      </w:r>
    </w:p>
  </w:footnote>
  <w:footnote w:id="0" w:type="continuationSeparator">
    <w:p w:rsidRDefault="00F561E0" w:rsidR="00F561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9" w:rsidP="004452BC" w:rsidR="0057197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979" w:rsidR="005719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9" w:rsidP="004452BC" w:rsidR="0057197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F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1979" w:rsidR="00571979" w:rsidRPr="00AE4197">
    <w:pPr>
      <w:pStyle w:val="Zaglavlje"/>
    </w:pPr>
    <w:r w:rsidRPr="00AE4197">
      <w:t xml:space="preserve">                                                                                                            </w:t>
    </w:r>
    <w:r w:rsidR="00C7091E" w:rsidRPr="00AE4197">
      <w:t xml:space="preserve"> </w:t>
    </w:r>
    <w:r w:rsidRPr="00AE4197">
      <w:t xml:space="preserve">  </w:t>
    </w:r>
    <w:r w:rsidR="00AE4197">
      <w:tab/>
    </w:r>
    <w:r w:rsidRPr="00AE4197">
      <w:t>1 St-</w:t>
    </w:r>
    <w:r w:rsidR="001D2FF4" w:rsidRPr="00AE4197">
      <w:t>394</w:t>
    </w:r>
    <w:r w:rsidRPr="00AE4197">
      <w:t>/1</w:t>
    </w:r>
    <w:r w:rsidR="001D2FF4" w:rsidRPr="00AE4197">
      <w:t>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3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5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0"/>
  </w:num>
  <w:num w:numId="8">
    <w:abstractNumId w:val="0"/>
  </w:num>
  <w:num w:numId="9">
    <w:abstractNumId w:val="12"/>
  </w:num>
  <w:num w:numId="10">
    <w:abstractNumId w:val="14"/>
  </w:num>
  <w:num w:numId="11">
    <w:abstractNumId w:val="1"/>
  </w:num>
  <w:num w:numId="12">
    <w:abstractNumId w:val="15"/>
  </w:num>
  <w:num w:numId="13">
    <w:abstractNumId w:val="7"/>
  </w:num>
  <w:num w:numId="14">
    <w:abstractNumId w:val="11"/>
  </w:num>
  <w:num w:numId="15">
    <w:abstractNumId w:val="2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B147D"/>
    <w:rsid w:val="00124617"/>
    <w:rsid w:val="00163C59"/>
    <w:rsid w:val="001755EA"/>
    <w:rsid w:val="00177815"/>
    <w:rsid w:val="001B70E5"/>
    <w:rsid w:val="001C3F21"/>
    <w:rsid w:val="001D2FF4"/>
    <w:rsid w:val="001E6837"/>
    <w:rsid w:val="00247422"/>
    <w:rsid w:val="002700BC"/>
    <w:rsid w:val="002859C9"/>
    <w:rsid w:val="00323265"/>
    <w:rsid w:val="00327998"/>
    <w:rsid w:val="004221EF"/>
    <w:rsid w:val="004452BC"/>
    <w:rsid w:val="00450811"/>
    <w:rsid w:val="00485326"/>
    <w:rsid w:val="0048628B"/>
    <w:rsid w:val="004B21E9"/>
    <w:rsid w:val="004D3C1B"/>
    <w:rsid w:val="0052773F"/>
    <w:rsid w:val="00562227"/>
    <w:rsid w:val="00571979"/>
    <w:rsid w:val="005C36CE"/>
    <w:rsid w:val="005C7E14"/>
    <w:rsid w:val="005F76A1"/>
    <w:rsid w:val="00610E1C"/>
    <w:rsid w:val="0066159C"/>
    <w:rsid w:val="006627DD"/>
    <w:rsid w:val="00674C9C"/>
    <w:rsid w:val="006A50D3"/>
    <w:rsid w:val="006C3C92"/>
    <w:rsid w:val="007662EC"/>
    <w:rsid w:val="00803A59"/>
    <w:rsid w:val="008975E3"/>
    <w:rsid w:val="008F481F"/>
    <w:rsid w:val="00903677"/>
    <w:rsid w:val="00951034"/>
    <w:rsid w:val="00980582"/>
    <w:rsid w:val="009E5A7A"/>
    <w:rsid w:val="00AE4197"/>
    <w:rsid w:val="00B04EBE"/>
    <w:rsid w:val="00B2047D"/>
    <w:rsid w:val="00B41292"/>
    <w:rsid w:val="00B7036F"/>
    <w:rsid w:val="00C35F12"/>
    <w:rsid w:val="00C5230E"/>
    <w:rsid w:val="00C6073C"/>
    <w:rsid w:val="00C7091E"/>
    <w:rsid w:val="00CC4338"/>
    <w:rsid w:val="00CD3BDE"/>
    <w:rsid w:val="00D02600"/>
    <w:rsid w:val="00D655E6"/>
    <w:rsid w:val="00D7480A"/>
    <w:rsid w:val="00D87CF1"/>
    <w:rsid w:val="00DB052E"/>
    <w:rsid w:val="00E34590"/>
    <w:rsid w:val="00E36CD0"/>
    <w:rsid w:val="00F22B8D"/>
    <w:rsid w:val="00F561E0"/>
    <w:rsid w:val="00F725C9"/>
    <w:rsid w:val="00FA3F19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3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F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F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F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F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3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F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F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F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F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BUILDING d.o.o. za građenje</izvorni_sadrzaj>
    <derivirana_varijabla naziv="DomainObject.Predmet.ProtustrankaFormated_1">  BUILDING d.o.o. za građenje</derivirana_varijabla>
  </DomainObject.Predmet.ProtustrankaFormated>
  <DomainObject.Predmet.ProtustrankaFormatedOIB>
    <izvorni_sadrzaj>  BUILDING d.o.o. za građenje, OIB 84396492351</izvorni_sadrzaj>
    <derivirana_varijabla naziv="DomainObject.Predmet.ProtustrankaFormatedOIB_1">  BUILDING d.o.o. za građenje, OIB 84396492351</derivirana_varijabla>
  </DomainObject.Predmet.ProtustrankaFormatedOIB>
  <DomainObject.Predmet.ProtustrankaFormatedWithAdress>
    <izvorni_sadrzaj> BUILDING d.o.o. za građenje, Poljana Dragutina Domjanića 42, 23000 Zadar</izvorni_sadrzaj>
    <derivirana_varijabla naziv="DomainObject.Predmet.ProtustrankaFormatedWithAdress_1"> BUILDING d.o.o. za građenje, Poljana Dragutina Domjanića 42, 23000 Zadar</derivirana_varijabla>
  </DomainObject.Predmet.ProtustrankaFormatedWithAdress>
  <DomainObject.Predmet.ProtustrankaFormatedWithAdressOIB>
    <izvorni_sadrzaj> BUILDING d.o.o. za građenje, OIB 84396492351, Poljana Dragutina Domjanića 42, 23000 Zadar</izvorni_sadrzaj>
    <derivirana_varijabla naziv="DomainObject.Predmet.ProtustrankaFormatedWithAdressOIB_1"> BUILDING d.o.o. za građenje, OIB 84396492351, Poljana Dragutina Domjanića 42, 23000 Zadar</derivirana_varijabla>
  </DomainObject.Predmet.ProtustrankaFormatedWithAdressOIB>
  <DomainObject.Predmet.ProtustrankaWithAdress>
    <izvorni_sadrzaj>BUILDING d.o.o. za građenje Poljana Dragutina Domjanića 42, 23000 Zadar</izvorni_sadrzaj>
    <derivirana_varijabla naziv="DomainObject.Predmet.ProtustrankaWithAdress_1">BUILDING d.o.o. za građenje Poljana Dragutina Domjanića 42, 23000 Zadar</derivirana_varijabla>
  </DomainObject.Predmet.ProtustrankaWithAdress>
  <DomainObject.Predmet.ProtustrankaWithAdressOIB>
    <izvorni_sadrzaj>BUILDING d.o.o. za građenje, OIB 84396492351, Poljana Dragutina Domjanića 42, 23000 Zadar</izvorni_sadrzaj>
    <derivirana_varijabla naziv="DomainObject.Predmet.ProtustrankaWithAdressOIB_1">BUILDING d.o.o. za građenje, OIB 84396492351, Poljana Dragutina Domjanića 42, 23000 Zadar</derivirana_varijabla>
  </DomainObject.Predmet.ProtustrankaWithAdressOIB>
  <DomainObject.Predmet.ProtustrankaNazivFormated>
    <izvorni_sadrzaj>BUILDING d.o.o. za građenje</izvorni_sadrzaj>
    <derivirana_varijabla naziv="DomainObject.Predmet.ProtustrankaNazivFormated_1">BUILDING d.o.o. za građenje</derivirana_varijabla>
  </DomainObject.Predmet.ProtustrankaNazivFormated>
  <DomainObject.Predmet.ProtustrankaNazivFormatedOIB>
    <izvorni_sadrzaj>BUILDING d.o.o. za građenje, OIB 84396492351</izvorni_sadrzaj>
    <derivirana_varijabla naziv="DomainObject.Predmet.ProtustrankaNazivFormatedOIB_1">BUILDING d.o.o. za građenje, OIB 84396492351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673001.54</izvorni_sadrzaj>
    <derivirana_varijabla naziv="DomainObject.Predmet.TrenutnaVrijednost_1">673001.54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BUILDING d.o.o. za građenje</item>
    </izvorni_sadrzaj>
    <derivirana_varijabla naziv="DomainObject.Predmet.ProtuStrankaListFormated_1">
      <item>BUILDING d.o.o. za građenje</item>
    </derivirana_varijabla>
  </DomainObject.Predmet.ProtuStrankaListFormated>
  <DomainObject.Predmet.ProtuStrankaListFormatedOIB>
    <izvorni_sadrzaj>
      <item>BUILDING d.o.o. za građenje, OIB 84396492351</item>
    </izvorni_sadrzaj>
    <derivirana_varijabla naziv="DomainObject.Predmet.ProtuStrankaListFormatedOIB_1">
      <item>BUILDING d.o.o. za građenje, OIB 84396492351</item>
    </derivirana_varijabla>
  </DomainObject.Predmet.ProtuStrankaListFormatedOIB>
  <DomainObject.Predmet.ProtuStrankaListFormatedWithAdress>
    <izvorni_sadrzaj>
      <item>BUILDING d.o.o. za građenje, Poljana Dragutina Domjanića 42, 23000 Zadar</item>
    </izvorni_sadrzaj>
    <derivirana_varijabla naziv="DomainObject.Predmet.ProtuStrankaListFormatedWithAdress_1">
      <item>BUILDING d.o.o. za građenje, Poljana Dragutina Domjanića 42, 23000 Zadar</item>
    </derivirana_varijabla>
  </DomainObject.Predmet.ProtuStrankaListFormatedWithAdress>
  <DomainObject.Predmet.ProtuStrankaListFormatedWithAdressOIB>
    <izvorni_sadrzaj>
      <item>BUILDING d.o.o. za građenje, OIB 84396492351, Poljana Dragutina Domjanića 42, 23000 Zadar</item>
    </izvorni_sadrzaj>
    <derivirana_varijabla naziv="DomainObject.Predmet.ProtuStrankaListFormatedWithAdressOIB_1">
      <item>BUILDING d.o.o. za građenje, OIB 84396492351, Poljana Dragutina Domjanića 42, 23000 Zadar</item>
    </derivirana_varijabla>
  </DomainObject.Predmet.ProtuStrankaListFormatedWithAdressOIB>
  <DomainObject.Predmet.ProtuStrankaListNazivFormated>
    <izvorni_sadrzaj>
      <item>BUILDING d.o.o. za građenje</item>
    </izvorni_sadrzaj>
    <derivirana_varijabla naziv="DomainObject.Predmet.ProtuStrankaListNazivFormated_1">
      <item>BUILDING d.o.o. za građenje</item>
    </derivirana_varijabla>
  </DomainObject.Predmet.ProtuStrankaListNazivFormated>
  <DomainObject.Predmet.ProtuStrankaListNazivFormatedOIB>
    <izvorni_sadrzaj>
      <item>BUILDING d.o.o. za građenje, OIB 84396492351</item>
    </izvorni_sadrzaj>
    <derivirana_varijabla naziv="DomainObject.Predmet.ProtuStrankaListNazivFormatedOIB_1">
      <item>BUILDING d.o.o. za građenje, OIB 84396492351</item>
    </derivirana_varijabla>
  </DomainObject.Predmet.ProtuStrankaListNazivFormatedOIB>
  <DomainObject.Predmet.OstaliListFormated>
    <izvorni_sadrzaj>
      <item>Ivica Jovančević</item>
    </izvorni_sadrzaj>
    <derivirana_varijabla naziv="DomainObject.Predmet.OstaliListFormated_1">
      <item>Ivica Jovančević</item>
    </derivirana_varijabla>
  </DomainObject.Predmet.OstaliListFormated>
  <DomainObject.Predmet.OstaliListFormatedOIB>
    <izvorni_sadrzaj>
      <item>Ivica Jovančević, OIB 69795106232</item>
    </izvorni_sadrzaj>
    <derivirana_varijabla naziv="DomainObject.Predmet.OstaliListFormatedOIB_1">
      <item>Ivica Jovančević, OIB 69795106232</item>
    </derivirana_varijabla>
  </DomainObject.Predmet.OstaliListFormatedOIB>
  <DomainObject.Predmet.OstaliListFormatedWithAdress>
    <izvorni_sadrzaj>
      <item>Ivica Jovančević, Poljana Dragutina Domjanića 42, 23000 Zadar</item>
    </izvorni_sadrzaj>
    <derivirana_varijabla naziv="DomainObject.Predmet.OstaliListFormatedWithAdress_1">
      <item>Ivica Jovančević, Poljana Dragutina Domjanića 42, 23000 Zadar</item>
    </derivirana_varijabla>
  </DomainObject.Predmet.OstaliListFormatedWithAdress>
  <DomainObject.Predmet.OstaliListFormatedWithAdressOIB>
    <izvorni_sadrzaj>
      <item>Ivica Jovančević, OIB 69795106232, Poljana Dragutina Domjanića 42, 23000 Zadar</item>
    </izvorni_sadrzaj>
    <derivirana_varijabla naziv="DomainObject.Predmet.OstaliListFormatedWithAdressOIB_1">
      <item>Ivica Jovančević, OIB 69795106232, Poljana Dragutina Domjanića 42, 23000 Zadar</item>
    </derivirana_varijabla>
  </DomainObject.Predmet.OstaliListFormatedWithAdressOIB>
  <DomainObject.Predmet.OstaliListNazivFormated>
    <izvorni_sadrzaj>
      <item>Ivica Jovančević</item>
    </izvorni_sadrzaj>
    <derivirana_varijabla naziv="DomainObject.Predmet.OstaliListNazivFormated_1">
      <item>Ivica Jovančević</item>
    </derivirana_varijabla>
  </DomainObject.Predmet.OstaliListNazivFormated>
  <DomainObject.Predmet.OstaliListNazivFormatedOIB>
    <izvorni_sadrzaj>
      <item>Ivica Jovančević, OIB 69795106232</item>
    </izvorni_sadrzaj>
    <derivirana_varijabla naziv="DomainObject.Predmet.OstaliListNazivFormatedOIB_1">
      <item>Ivica Jovančević, OIB 69795106232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BUILDING d.o.o. za građenje</izvorni_sadrzaj>
    <derivirana_varijabla naziv="DomainObject.Predmet.ProtustrankaIDrugi_1">BUILDING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BUILDING d.o.o. za građenje, OIB 84396492351, Poljana Dragutina Domjanića 42, 23000 Zadar</izvorni_sadrzaj>
    <derivirana_varijabla naziv="DomainObject.Predmet.ProtustrankaIDrugiAdressOIB_1">BUILDING d.o.o. za građenje, OIB 84396492351,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BUILDING d.o.o. za građenje</item>
      <item>Ivica Jovančević</item>
    </izvorni_sadrzaj>
    <derivirana_varijabla naziv="DomainObject.Predmet.SudioniciListNaziv_1">
      <item>FINA</item>
      <item>BUILDING d.o.o. za građenje</item>
      <item>Ivica Jovančević</item>
    </derivirana_varijabla>
  </DomainObject.Predmet.SudioniciListNaziv>
  <DomainObject.Predmet.SudioniciListAdressOIB>
    <izvorni_sadrzaj>
      <item>FINA, OIB 85821130368</item>
      <item>BUILDING d.o.o. za građenje, OIB 84396492351, Poljana Dragutina Domjanića 42,23000 Zadar</item>
      <item>Ivica Jovančević, OIB 69795106232, Poljana Dragutina Domjanića 42,23000 Zadar</item>
    </izvorni_sadrzaj>
    <derivirana_varijabla naziv="DomainObject.Predmet.SudioniciListAdressOIB_1">
      <item>FINA, OIB 85821130368</item>
      <item>BUILDING d.o.o. za građenje, OIB 84396492351, Poljana Dragutina Domjanića 42,23000 Zadar</item>
      <item>Ivica Jovančević, OIB 69795106232,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84396492351</item>
      <item>, OIB 69795106232</item>
    </izvorni_sadrzaj>
    <derivirana_varijabla naziv="DomainObject.Predmet.SudioniciListNazivOIB_1">
      <item>, OIB 85821130368</item>
      <item>, OIB 84396492351</item>
      <item>, OIB 69795106232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217CB-ACE1-4DD7-8B38-7BCDE35F7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501</properties:Words>
  <properties:Characters>2931</properties:Characters>
  <properties:Lines>228</properties:Lines>
  <properties:Paragraphs>150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2016-11-28T07:08:00Z</dcterms:created>
  <dc:creator>wsadmin</dc:creator>
  <cp:lastModifiedBy>wsadmin</cp:lastModifiedBy>
  <cp:lastPrinted>2016-10-03T09:06:00Z</cp:lastPrinted>
  <dcterms:modified xmlns:xsi="http://www.w3.org/2001/XMLSchema-instance" xsi:type="dcterms:W3CDTF">2016-11-29T11:55:00Z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