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a44ce" w14:paraId="14a44ce"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C97D16" w:rsidR="00520E5B">
      <w:pPr>
        <w:jc w:val="center"/>
      </w:pPr>
      <w:r w:rsidRPr="00152CB8">
        <w:t>R E P U B L I K A   H R V A T S K A</w:t>
      </w: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FF099B">
        <w:t>GOLETA d.o.o., Sumartin, OIB: 36675386294</w:t>
      </w:r>
      <w:r>
        <w:t xml:space="preserve">, dana </w:t>
      </w:r>
      <w:r w:rsidR="00FF099B">
        <w:t>21</w:t>
      </w:r>
      <w:r w:rsidR="00EE7377">
        <w:t xml:space="preserve">. </w:t>
      </w:r>
      <w:r w:rsidR="00FF099B">
        <w:t>veljače</w:t>
      </w:r>
      <w:r w:rsidR="00EE7377">
        <w:t xml:space="preserve">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FF099B">
        <w:t>GOLETA d.o.o., Sumartin, OIB: 36675386294</w:t>
      </w:r>
      <w:r w:rsidRPr="00520E5B">
        <w:t xml:space="preserve">, da u roku od 15 dana solidarno uplate na sudski depozit ovog suda br. HR1623900011300000664, otvoren kod Hrvatske poštanske banke d.d. Zagreb, pozivom na broj </w:t>
      </w:r>
      <w:r w:rsidR="00FF099B">
        <w:t>414015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FF099B" w:rsidP="00FF099B" w:rsidR="00FF099B">
      <w:pPr>
        <w:ind w:firstLine="708"/>
        <w:jc w:val="both"/>
      </w:pPr>
      <w:r>
        <w:t>Predlagatelj Financijska agencija, Regionalni centar Split, Podružnica Split je prijedlogom zaprimljenim na Trgovačkom sudu u Splitu, dana 02. rujna 2015. godine predložio otvaranje stečajnog postupka nad dužnikom GOLETA d.o.o., Sumartin, OIB: 36675386294.</w:t>
      </w:r>
    </w:p>
    <w:p w:rsidRDefault="00FF099B" w:rsidP="00FF099B" w:rsidR="00FF099B">
      <w:pPr>
        <w:ind w:left="708"/>
        <w:jc w:val="both"/>
      </w:pPr>
    </w:p>
    <w:p w:rsidRDefault="00FF099B" w:rsidP="00FF099B" w:rsidR="00FF099B">
      <w:pPr>
        <w:ind w:firstLine="708"/>
        <w:jc w:val="both"/>
      </w:pPr>
      <w:r>
        <w:t xml:space="preserve">U prijedlogu se u bitnome navodi da je rješenjem Nagodbenog vijeća Klasa:UP-I/110/07/15-01/7940, ur.br: 04-06-15-7940-3 od 14. srpnja 2015. godine odbačen prijedlog za pokretanje postupka predstečajne nagodbe nad uvodnom navedenim dužnikom, te budući da dužnik u razdoblju dužem od 60 dana ima evidentirane neizvršene osnove za plaćanje, </w:t>
      </w:r>
      <w:r>
        <w:lastRenderedPageBreak/>
        <w:t xml:space="preserve">Financijska agencija podnosi prijedlog za otvaranje stečajnog postupka. Uz prijedlog predlagatelj je dostavio i Potvrdu od 31. kolovoza 2015. godine iz koje je razvidno da dužnik ima evidentirane neizvršene osnove za plaćanje u razdoblju dužem od 60 dana. </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FF099B">
        <w:t>10. siječnja</w:t>
      </w:r>
      <w:r w:rsidR="00B42E80">
        <w:t xml:space="preserve"> 2016. godine </w:t>
      </w:r>
      <w:r>
        <w:t xml:space="preserve">određeno ročište radi rasprave o uvjetima </w:t>
      </w:r>
      <w:r w:rsidR="008B566D">
        <w:t xml:space="preserve">za otvaranje stečajnog postupka za dan </w:t>
      </w:r>
      <w:r w:rsidR="00FF099B">
        <w:t>20. veljače</w:t>
      </w:r>
      <w:r w:rsidR="00EE7377">
        <w:t xml:space="preserve"> 2017</w:t>
      </w:r>
      <w:r w:rsidR="008B566D">
        <w:t xml:space="preserve">. godine. </w:t>
      </w:r>
    </w:p>
    <w:p w:rsidRDefault="00FF099B" w:rsidP="00044F41" w:rsidR="00FF099B">
      <w:pPr>
        <w:ind w:firstLine="708"/>
        <w:jc w:val="both"/>
      </w:pPr>
    </w:p>
    <w:p w:rsidRDefault="00FF099B" w:rsidP="00FF099B" w:rsidR="00FF099B">
      <w:pPr>
        <w:ind w:firstLine="708"/>
        <w:jc w:val="both"/>
      </w:pPr>
      <w:r>
        <w:t xml:space="preserve">Policijska uprava Splitsko-dalmatinske dana 26. siječnja 2017. godine u spis je dostavila uvjerenje iz kojeg je razvidno da dužnik GOLETA d.o.o., Sumartin, OIB: 36675386294 evidentiran kao vlasnik vozila M1, marke OPEL CORSA 1.2 I 12 V, godina proizvodnje 2003., broj šasije WOLOXCF6834209166, reg. oznake ST 281 KV (list spisa 19). </w:t>
      </w:r>
    </w:p>
    <w:p w:rsidRDefault="00FF099B" w:rsidP="00044F41" w:rsidR="00FF099B">
      <w:pPr>
        <w:ind w:firstLine="708"/>
        <w:jc w:val="both"/>
      </w:pPr>
    </w:p>
    <w:p w:rsidRDefault="00FF099B" w:rsidP="00FF099B" w:rsidR="00FF099B">
      <w:pPr>
        <w:ind w:firstLine="708"/>
        <w:jc w:val="both"/>
      </w:pPr>
      <w:r>
        <w:t xml:space="preserve">Dana 27. siječnja 2017. godine u spis zaprimljena potvrda Općinskog suda u Splitu, zemljišnoknjižnog odjela iz koje je razvidno da dužnik GOLETA d.o.o., Sumartin, OIB: 36675386294 nije upisan kao vlasnik nekretnina na području nadležnosti navedenog zemljišnoknjižnog odjela (list spisa 20). </w:t>
      </w:r>
    </w:p>
    <w:p w:rsidRDefault="00FF099B" w:rsidP="00FF099B" w:rsidR="00FF099B">
      <w:pPr>
        <w:ind w:firstLine="708"/>
        <w:jc w:val="both"/>
      </w:pPr>
    </w:p>
    <w:p w:rsidRDefault="00FF099B" w:rsidP="00FF099B" w:rsidR="00FF099B">
      <w:pPr>
        <w:ind w:firstLine="708"/>
        <w:jc w:val="both"/>
      </w:pPr>
      <w:r>
        <w:t xml:space="preserve">Dužnik je dana 27. siječnja 2017. godine u spis dostavio bruto bilancu za 2015. godine te istaknuo da društvo GOLETA d.o.o. vodi sudske sporove, kao tužitelj, i to pred Trgovačkim sudom u Splitu postupci koji se vode pod brojevima P-111/12, P-205/08 i pod brojem P-192/05 te pred Trgovačkim sudom u Rijeci pod brojem P-1439/14. </w:t>
      </w:r>
    </w:p>
    <w:p w:rsidRDefault="00B42E80" w:rsidP="00044F41" w:rsidR="00B42E80">
      <w:pPr>
        <w:ind w:firstLine="708"/>
        <w:jc w:val="both"/>
      </w:pPr>
    </w:p>
    <w:p w:rsidRDefault="00B42E80" w:rsidP="00FF099B" w:rsidR="00B42E80">
      <w:pPr>
        <w:ind w:firstLine="708"/>
        <w:jc w:val="both"/>
      </w:pPr>
      <w:r>
        <w:t xml:space="preserve">Financijska agencija je dana </w:t>
      </w:r>
      <w:r w:rsidR="00FF099B">
        <w:t>17. veljače</w:t>
      </w:r>
      <w:r w:rsidR="00EE7377">
        <w:t xml:space="preserve"> 2017</w:t>
      </w:r>
      <w:r>
        <w:t xml:space="preserve">. godine dostavila u spis potvrdu o blokadi računa i novčanih sredstava dužnika iz koje proizlazi da je kod dužnika evidentirano </w:t>
      </w:r>
      <w:r w:rsidR="00FF099B">
        <w:t>1558</w:t>
      </w:r>
      <w:r>
        <w:t xml:space="preserve"> dana neprekidne blokade, a nepodmirene obveze na dan </w:t>
      </w:r>
      <w:r w:rsidR="00FF099B">
        <w:t>01. rujna</w:t>
      </w:r>
      <w:r w:rsidR="000974EC">
        <w:t xml:space="preserve"> 2015.</w:t>
      </w:r>
      <w:r>
        <w:t xml:space="preserve"> godine iznosile su </w:t>
      </w:r>
      <w:r w:rsidR="00FF099B">
        <w:t>12.445.496,71</w:t>
      </w:r>
      <w:r>
        <w:t xml:space="preserve"> </w:t>
      </w:r>
      <w:r w:rsidR="00FF099B">
        <w:t>kuna.</w:t>
      </w:r>
    </w:p>
    <w:p w:rsidRDefault="00FF099B" w:rsidP="00FF099B" w:rsidR="00FF099B">
      <w:pPr>
        <w:ind w:firstLine="708"/>
        <w:jc w:val="both"/>
      </w:pPr>
    </w:p>
    <w:p w:rsidRDefault="00B42E80" w:rsidP="00FF099B" w:rsidR="00FF099B">
      <w:pPr>
        <w:ind w:firstLine="708"/>
        <w:jc w:val="both"/>
      </w:pPr>
      <w:r>
        <w:t xml:space="preserve">Na ročištu održanom dana </w:t>
      </w:r>
      <w:r w:rsidR="00FF099B">
        <w:t>20. veljače</w:t>
      </w:r>
      <w:r w:rsidR="00EE7377">
        <w:t xml:space="preserve"> 2017</w:t>
      </w:r>
      <w:r>
        <w:t xml:space="preserve">. godine zz dužnika </w:t>
      </w:r>
      <w:r w:rsidR="00FF099B">
        <w:t>Lucija Vlahović</w:t>
      </w:r>
      <w:r>
        <w:t xml:space="preserve"> se izjasni</w:t>
      </w:r>
      <w:r w:rsidR="00FF099B">
        <w:t>la</w:t>
      </w:r>
      <w:r>
        <w:t xml:space="preserve"> o prijedlogu za otvaranje stečajnog postupka nad društvom </w:t>
      </w:r>
      <w:r w:rsidR="00FF099B">
        <w:t>GOLETA d.o.o., Sumartin, OIB: 36675386294</w:t>
      </w:r>
      <w:r>
        <w:t>, te je izjavi</w:t>
      </w:r>
      <w:r w:rsidR="00FF099B">
        <w:t>la</w:t>
      </w:r>
      <w:r>
        <w:t xml:space="preserve"> </w:t>
      </w:r>
      <w:r w:rsidR="00D721AE">
        <w:t xml:space="preserve">da </w:t>
      </w:r>
      <w:r w:rsidR="00FF099B">
        <w:t>se</w:t>
      </w:r>
      <w:r w:rsidR="00D721AE">
        <w:t xml:space="preserve"> navedeno društvo</w:t>
      </w:r>
      <w:r w:rsidR="00FF099B">
        <w:t xml:space="preserve"> bavilo brodogradnjom i popravkom brodova. Imali su koncesju na Brodoremontu, Brodogradilište na Braču. Redovito su podmirivali sve svoje obveze. Društvo je zapošljavalo 14-16 djelatnika. Koncesiju su imali od 2004. godine do polovice 2011. godine. Nakon toga društvo je deložirano iz prostora u kojem je obavljalo svoju djelatnost. Zbog navedene deložacije pokrenuli smo spor s Županijom Splitsko-dalmatinskom, koji je još uvijek u tijeku, te iz istog očekuju da će biti obeštećeni s obzirom da su imali velike materijalne štete. Radi navedenog potopio im se brod Marko Polo u kojem je uloženo 2.000.000,00 Eura. Društvo ima obveze samo prema Poreznoj upravi i to samo dugovanje na osnovi poreza. Nakon deložacije društvo ne obavlja svoju djelatnost. Od imovine društvo nema nekretnine. Što se tiče uvjerenja MUP RH vezano za vozilo Opel Corsa navodi da se radi o automobilu koje je vrlo staro te isto se ne može ni unovčiti. Nikakvu drugu imovinu društvo nema. Društvo je investiralo u urede, poslovne prostorije, opremu za popravke brodova. Koncesiju su dobili na 10 godina. Po deložaciji društva GOLETA d.o.o. u navedeni prostor je ušla neka druga firma. Danas društvo nema zaposlenika. Banka je zablokirala račun društva GOLETA d.o.o. zbog nepodmirenog kredita od 1.500.000,00 kuna. Što se tiče sudskih sporova koje društvo vodi istaknula da društvo GOLETA d.o.o. vodi spor protiv Županije radi navedene deložacije. Navedeni spor se vodi pred sudom u Rijeci. Što se postupaka koji se vode pred sudom u Splitu, ističe da se rade o postupcima koje je društvo GOLETA d.o.o. ističem da se jedan od tih postupak nalazi na </w:t>
      </w:r>
      <w:r w:rsidR="00FF099B">
        <w:lastRenderedPageBreak/>
        <w:t>višem sudom u Zagrebu radi odlučivanja o žalbi, a drugi postupak se vodi radi naknade štete GOLETA d.o.o. Što se tiče potraživanja u kupaca iskazana u bilanci društva u iznosu od 136.000,00 kuna ističem da se isto odnosi na ulaganja. Dužnik je u spis dostavio knjigovodstvenu karticu-dug prema Poreznoj upravi. Iz iste je vidljivo da je dužnik dužan 311.673,22 kuna na ime dospjelog duga po osnovi poreza na dobit.</w:t>
      </w:r>
    </w:p>
    <w:p w:rsidRDefault="00B42E80" w:rsidP="002C19C5" w:rsidR="00B42E80">
      <w:pPr>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C97D16">
        <w:t>21.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C97D16">
      <w:pPr>
        <w:jc w:val="both"/>
      </w:pPr>
      <w:r w:rsidRPr="00B42E80">
        <w:t>POUKA O PRAVNOM LIJEKU:</w:t>
      </w:r>
      <w:r w:rsidR="00C97D16">
        <w:t xml:space="preserve"> </w:t>
      </w:r>
      <w:r>
        <w:t>Protiv ovog rješenja nezadovoljna stranka može uložiti žalbu Visokom trgovačkom sudu Republike Hrvatske u roku od 8 dana po primitku rješenja, a ulaže se putem ovog suda u 2 primjerka za sud i po 1 za svaku protivnu stranku.</w:t>
      </w: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7B3E60">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FF099B">
      <w:t>140</w:t>
    </w:r>
    <w:r w:rsidR="00EE7377">
      <w:t>/2015</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FF099B">
      <w:t>140</w:t>
    </w:r>
    <w:r w:rsidR="00EE7377">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C19C5"/>
    <w:rsid w:val="003C2F22"/>
    <w:rsid w:val="00417EA6"/>
    <w:rsid w:val="00520E5B"/>
    <w:rsid w:val="00625E5B"/>
    <w:rsid w:val="0071519E"/>
    <w:rsid w:val="007B3E60"/>
    <w:rsid w:val="007F7A84"/>
    <w:rsid w:val="00814EDB"/>
    <w:rsid w:val="00815142"/>
    <w:rsid w:val="00853B3E"/>
    <w:rsid w:val="00894EE3"/>
    <w:rsid w:val="008B566D"/>
    <w:rsid w:val="00981D37"/>
    <w:rsid w:val="00A51DE9"/>
    <w:rsid w:val="00B42E80"/>
    <w:rsid w:val="00B7506F"/>
    <w:rsid w:val="00BA7057"/>
    <w:rsid w:val="00BC7EBC"/>
    <w:rsid w:val="00C97D16"/>
    <w:rsid w:val="00D721AE"/>
    <w:rsid w:val="00DD0D50"/>
    <w:rsid w:val="00EB6A52"/>
    <w:rsid w:val="00EC4E48"/>
    <w:rsid w:val="00EE7377"/>
    <w:rsid w:val="00F2599E"/>
    <w:rsid w:val="00F47620"/>
    <w:rsid w:val="00F57DF9"/>
    <w:rsid w:val="00FE25D5"/>
    <w:rsid w:val="00FF09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7B3E60"/>
    <w:rPr>
      <w:color w:val="808080"/>
      <w:bdr w:space="0" w:sz="0" w:color="auto" w:val="none"/>
      <w:shd w:fill="auto" w:color="auto" w:val="clear"/>
    </w:rPr>
  </w:style>
  <w:style w:customStyle="true" w:styleId="eSPISCCParagraphDefaultFont" w:type="character">
    <w:name w:val="eSPIS_CC_Paragraph Default Font"/>
    <w:basedOn w:val="Zadanifontodlomka"/>
    <w:rsid w:val="007B3E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3E60"/>
    <w:rPr>
      <w:b/>
      <w:bdr w:space="0" w:sz="0" w:color="auto" w:val="none"/>
      <w:shd w:fill="FFFFCC" w:color="auto" w:val="clear"/>
      <w:lang w:val="hr-HR"/>
    </w:rPr>
  </w:style>
  <w:style w:customStyle="true" w:styleId="PozadinaSvijetloCrvena" w:type="character">
    <w:name w:val="Pozadina_SvijetloCrvena"/>
    <w:basedOn w:val="eSPISCCParagraphDefaultFont"/>
    <w:rsid w:val="007B3E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3E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7B3E60"/>
    <w:rPr>
      <w:color w:val="808080"/>
      <w:bdr w:color="auto" w:space="0" w:sz="0" w:val="none"/>
      <w:shd w:color="auto" w:fill="auto" w:val="clear"/>
    </w:rPr>
  </w:style>
  <w:style w:customStyle="1" w:styleId="eSPISCCParagraphDefaultFont" w:type="character">
    <w:name w:val="eSPIS_CC_Paragraph Default Font"/>
    <w:basedOn w:val="Zadanifontodlomka"/>
    <w:rsid w:val="007B3E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3E60"/>
    <w:rPr>
      <w:b/>
      <w:bdr w:color="auto" w:space="0" w:sz="0" w:val="none"/>
      <w:shd w:color="auto" w:fill="FFFFCC" w:val="clear"/>
      <w:lang w:val="hr-HR"/>
    </w:rPr>
  </w:style>
  <w:style w:customStyle="1" w:styleId="PozadinaSvijetloCrvena" w:type="character">
    <w:name w:val="Pozadina_SvijetloCrvena"/>
    <w:basedOn w:val="eSPISCCParagraphDefaultFont"/>
    <w:rsid w:val="007B3E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3E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predstečajne nagodbe</izvorni_sadrzaj>
    <derivirana_varijabla naziv="DomainObject.Predmet.Opis_1">Odbačen prijedlog za otvaranje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St-140/2015</izvorni_sadrzaj>
    <derivirana_varijabla naziv="DomainObject.Predmet.OznakaBroj_1">St-140/2015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GOLETA d.o.o. za brodogradnju</izvorni_sadrzaj>
    <derivirana_varijabla naziv="DomainObject.Predmet.ProtustrankaFormated_1">  GOLETA d.o.o. za brodogradnju</derivirana_varijabla>
  </DomainObject.Predmet.ProtustrankaFormated>
  <DomainObject.Predmet.ProtustrankaFormatedOIB>
    <izvorni_sadrzaj>  GOLETA d.o.o. za brodogradnju, OIB 36675386294</izvorni_sadrzaj>
    <derivirana_varijabla naziv="DomainObject.Predmet.ProtustrankaFormatedOIB_1">  GOLETA d.o.o. za brodogradnju, OIB 36675386294</derivirana_varijabla>
  </DomainObject.Predmet.ProtustrankaFormatedOIB>
  <DomainObject.Predmet.ProtustrankaFormatedWithAdress>
    <izvorni_sadrzaj> GOLETA d.o.o. za brodogradnju, 21425 Sumartin</izvorni_sadrzaj>
    <derivirana_varijabla naziv="DomainObject.Predmet.ProtustrankaFormatedWithAdress_1"> GOLETA d.o.o. za brodogradnju, 21425 Sumartin</derivirana_varijabla>
  </DomainObject.Predmet.ProtustrankaFormatedWithAdress>
  <DomainObject.Predmet.ProtustrankaFormatedWithAdressOIB>
    <izvorni_sadrzaj> GOLETA d.o.o. za brodogradnju, OIB 36675386294, 21425 Sumartin</izvorni_sadrzaj>
    <derivirana_varijabla naziv="DomainObject.Predmet.ProtustrankaFormatedWithAdressOIB_1"> GOLETA d.o.o. za brodogradnju, OIB 36675386294, 21425 Sumartin</derivirana_varijabla>
  </DomainObject.Predmet.ProtustrankaFormatedWithAdressOIB>
  <DomainObject.Predmet.ProtustrankaWithAdress>
    <izvorni_sadrzaj>GOLETA d.o.o. za brodogradnju 21425 Sumartin</izvorni_sadrzaj>
    <derivirana_varijabla naziv="DomainObject.Predmet.ProtustrankaWithAdress_1">GOLETA d.o.o. za brodogradnju 21425 Sumartin</derivirana_varijabla>
  </DomainObject.Predmet.ProtustrankaWithAdress>
  <DomainObject.Predmet.ProtustrankaWithAdressOIB>
    <izvorni_sadrzaj>GOLETA d.o.o. za brodogradnju, OIB 36675386294, 21425 Sumartin</izvorni_sadrzaj>
    <derivirana_varijabla naziv="DomainObject.Predmet.ProtustrankaWithAdressOIB_1">GOLETA d.o.o. za brodogradnju, OIB 36675386294, 21425 Sumartin</derivirana_varijabla>
  </DomainObject.Predmet.ProtustrankaWithAdressOIB>
  <DomainObject.Predmet.ProtustrankaNazivFormated>
    <izvorni_sadrzaj>GOLETA d.o.o. za brodogradnju</izvorni_sadrzaj>
    <derivirana_varijabla naziv="DomainObject.Predmet.ProtustrankaNazivFormated_1">GOLETA d.o.o. za brodogradnju</derivirana_varijabla>
  </DomainObject.Predmet.ProtustrankaNazivFormated>
  <DomainObject.Predmet.ProtustrankaNazivFormatedOIB>
    <izvorni_sadrzaj>GOLETA d.o.o. za brodogradnju, OIB 36675386294</izvorni_sadrzaj>
    <derivirana_varijabla naziv="DomainObject.Predmet.ProtustrankaNazivFormatedOIB_1">GOLETA d.o.o. za brodogradnju, OIB 36675386294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GOLETA d.o.o. za brodogradnju</item>
    </izvorni_sadrzaj>
    <derivirana_varijabla naziv="DomainObject.Predmet.ProtuStrankaListFormated_1">
      <item>GOLETA d.o.o. za brodogradnju</item>
    </derivirana_varijabla>
  </DomainObject.Predmet.ProtuStrankaListFormated>
  <DomainObject.Predmet.ProtuStrankaListFormatedOIB>
    <izvorni_sadrzaj>
      <item>GOLETA d.o.o. za brodogradnju, OIB 36675386294</item>
    </izvorni_sadrzaj>
    <derivirana_varijabla naziv="DomainObject.Predmet.ProtuStrankaListFormatedOIB_1">
      <item>GOLETA d.o.o. za brodogradnju, OIB 36675386294</item>
    </derivirana_varijabla>
  </DomainObject.Predmet.ProtuStrankaListFormatedOIB>
  <DomainObject.Predmet.ProtuStrankaListFormatedWithAdress>
    <izvorni_sadrzaj>
      <item>GOLETA d.o.o. za brodogradnju, 21425 Sumartin</item>
    </izvorni_sadrzaj>
    <derivirana_varijabla naziv="DomainObject.Predmet.ProtuStrankaListFormatedWithAdress_1">
      <item>GOLETA d.o.o. za brodogradnju, 21425 Sumartin</item>
    </derivirana_varijabla>
  </DomainObject.Predmet.ProtuStrankaListFormatedWithAdress>
  <DomainObject.Predmet.ProtuStrankaListFormatedWithAdressOIB>
    <izvorni_sadrzaj>
      <item>GOLETA d.o.o. za brodogradnju, OIB 36675386294, 21425 Sumartin</item>
    </izvorni_sadrzaj>
    <derivirana_varijabla naziv="DomainObject.Predmet.ProtuStrankaListFormatedWithAdressOIB_1">
      <item>GOLETA d.o.o. za brodogradnju, OIB 36675386294, 21425 Sumartin</item>
    </derivirana_varijabla>
  </DomainObject.Predmet.ProtuStrankaListFormatedWithAdressOIB>
  <DomainObject.Predmet.ProtuStrankaListNazivFormated>
    <izvorni_sadrzaj>
      <item>GOLETA d.o.o. za brodogradnju</item>
    </izvorni_sadrzaj>
    <derivirana_varijabla naziv="DomainObject.Predmet.ProtuStrankaListNazivFormated_1">
      <item>GOLETA d.o.o. za brodogradnju</item>
    </derivirana_varijabla>
  </DomainObject.Predmet.ProtuStrankaListNazivFormated>
  <DomainObject.Predmet.ProtuStrankaListNazivFormatedOIB>
    <izvorni_sadrzaj>
      <item>GOLETA d.o.o. za brodogradnju, OIB 36675386294</item>
    </izvorni_sadrzaj>
    <derivirana_varijabla naziv="DomainObject.Predmet.ProtuStrankaListNazivFormatedOIB_1">
      <item>GOLETA d.o.o. za brodogradnju, OIB 36675386294</item>
    </derivirana_varijabla>
  </DomainObject.Predmet.ProtuStrankaListNazivFormatedOIB>
  <DomainObject.Predmet.OstaliListFormated>
    <izvorni_sadrzaj>
      <item>Lucija Vlahović</item>
    </izvorni_sadrzaj>
    <derivirana_varijabla naziv="DomainObject.Predmet.OstaliListFormated_1">
      <item>Lucija Vlahović</item>
    </derivirana_varijabla>
  </DomainObject.Predmet.OstaliListFormated>
  <DomainObject.Predmet.OstaliListFormatedOIB>
    <izvorni_sadrzaj>
      <item>Lucija Vlahović, OIB 79411527671</item>
    </izvorni_sadrzaj>
    <derivirana_varijabla naziv="DomainObject.Predmet.OstaliListFormatedOIB_1">
      <item>Lucija Vlahović, OIB 79411527671</item>
    </derivirana_varijabla>
  </DomainObject.Predmet.OstaliListFormatedOIB>
  <DomainObject.Predmet.OstaliListFormatedWithAdress>
    <izvorni_sadrzaj>
      <item>Lucija Vlahović, Brdo Ii 86, 21405 Milna</item>
    </izvorni_sadrzaj>
    <derivirana_varijabla naziv="DomainObject.Predmet.OstaliListFormatedWithAdress_1">
      <item>Lucija Vlahović, Brdo Ii 86, 21405 Milna</item>
    </derivirana_varijabla>
  </DomainObject.Predmet.OstaliListFormatedWithAdress>
  <DomainObject.Predmet.OstaliListFormatedWithAdressOIB>
    <izvorni_sadrzaj>
      <item>Lucija Vlahović, OIB 79411527671, Brdo Ii 86, 21405 Milna</item>
    </izvorni_sadrzaj>
    <derivirana_varijabla naziv="DomainObject.Predmet.OstaliListFormatedWithAdressOIB_1">
      <item>Lucija Vlahović, OIB 79411527671, Brdo Ii 86, 21405 Milna</item>
    </derivirana_varijabla>
  </DomainObject.Predmet.OstaliListFormatedWithAdressOIB>
  <DomainObject.Predmet.OstaliListNazivFormated>
    <izvorni_sadrzaj>
      <item>Lucija Vlahović</item>
    </izvorni_sadrzaj>
    <derivirana_varijabla naziv="DomainObject.Predmet.OstaliListNazivFormated_1">
      <item>Lucija Vlahović</item>
    </derivirana_varijabla>
  </DomainObject.Predmet.OstaliListNazivFormated>
  <DomainObject.Predmet.OstaliListNazivFormatedOIB>
    <izvorni_sadrzaj>
      <item>Lucija Vlahović, OIB 79411527671</item>
    </izvorni_sadrzaj>
    <derivirana_varijabla naziv="DomainObject.Predmet.OstaliListNazivFormatedOIB_1">
      <item>Lucija Vlahović, OIB 79411527671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GOLETA d.o.o. za brodogradnju</izvorni_sadrzaj>
    <derivirana_varijabla naziv="DomainObject.Predmet.ProtustrankaIDrugi_1">GOLETA d.o.o. za brodogradnju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GOLETA d.o.o. za brodogradnju, OIB 36675386294, 21425 Sumartin</izvorni_sadrzaj>
    <derivirana_varijabla naziv="DomainObject.Predmet.ProtustrankaIDrugiAdressOIB_1">GOLETA d.o.o. za brodogradnju, OIB 36675386294,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GOLETA d.o.o. za brodogradnju</item>
      <item>Lucija Vlahović</item>
    </izvorni_sadrzaj>
    <derivirana_varijabla naziv="DomainObject.Predmet.SudioniciListNaziv_1">
      <item>FINA ZAGREB</item>
      <item>GOLETA d.o.o. za brodogradnju</item>
      <item>Lucija Vlahović</item>
    </derivirana_varijabla>
  </DomainObject.Predmet.SudioniciListNaziv>
  <DomainObject.Predmet.SudioniciListAdressOIB>
    <izvorni_sadrzaj>
      <item>FINA ZAGREB, OIB 85821130368, Koturaška 43,10000 Zagreb</item>
      <item>GOLETA d.o.o. za brodogradnju, OIB 36675386294, 21425 Sumartin</item>
      <item>Lucija Vlahović, OIB 79411527671, Brdo Ii 86,21405 Milna</item>
    </izvorni_sadrzaj>
    <derivirana_varijabla naziv="DomainObject.Predmet.SudioniciListAdressOIB_1">
      <item>FINA ZAGREB, OIB 85821130368, Koturaška 43,10000 Zagreb</item>
      <item>GOLETA d.o.o. za brodogradnju, OIB 36675386294, 21425 Sumartin</item>
      <item>Lucija Vlahović, OIB 79411527671, Brdo Ii 86,21405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36675386294</item>
      <item>, OIB 79411527671</item>
    </izvorni_sadrzaj>
    <derivirana_varijabla naziv="DomainObject.Predmet.SudioniciListNazivOIB_1">
      <item>, OIB 85821130368</item>
      <item>, OIB 36675386294</item>
      <item>, OIB 79411527671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A11AFC-00DD-4DBB-A0DE-600F50EB9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1294</properties:Words>
  <properties:Characters>7138</properties:Characters>
  <properties:Lines>146</properties:Lines>
  <properties:Paragraphs>38</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2017-02-21T07:08:00Z</cp:lastPrinted>
  <dcterms:modified xmlns:xsi="http://www.w3.org/2001/XMLSchema-instance" xsi:type="dcterms:W3CDTF">2017-02-21T09:42:00Z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