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38ce" w14:paraId="1fe38ce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6D0D8A" w:rsidP="006D0D8A" w:rsidR="006D0D8A" w:rsidRPr="006D0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0D8A">
        <w:rPr>
          <w:rFonts w:cs="Times New Roman" w:hAnsi="Times New Roman" w:ascii="Times New Roman"/>
          <w:sz w:val="24"/>
          <w:szCs w:val="24"/>
        </w:rPr>
        <w:t>Trgovački sud u Varaždinu, po sutkinji toga suda Meliti Poljanec Bubaš, kao stečajnom sucu, povodom prijedloga predlagatelja Republika Hrvatska, Ministarstvo financija, Porezna uprava, Područni ured Sjeverna Hrvatska, zastupana po Županijskom državnom odvjetništvu u Varaždinu, radi pokretanja stečajnog postupka nad dužnikom POLJOPRIVREDNA ZADRUGA RADOVEC-VINICA, Radovec, Antuna Mihanov</w:t>
      </w:r>
      <w:r>
        <w:rPr>
          <w:rFonts w:cs="Times New Roman" w:hAnsi="Times New Roman" w:ascii="Times New Roman"/>
          <w:sz w:val="24"/>
          <w:szCs w:val="24"/>
        </w:rPr>
        <w:t>ića 13, OIB: 38878051854, dana 15</w:t>
      </w:r>
      <w:r w:rsidRPr="006D0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Pr="006D0D8A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5679AA" w:rsidP="005679AA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337178" w:rsidR="00337178" w:rsidRPr="00484C65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pStyle w:val="Odlomakpopisa"/>
        <w:numPr>
          <w:ilvl w:val="0"/>
          <w:numId w:val="20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 xml:space="preserve">RH Ministarstvo financija, Porezna uprava, 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484C65">
        <w:rPr>
          <w:rFonts w:cs="Times New Roman" w:hAnsi="Times New Roman" w:ascii="Times New Roman"/>
          <w:lang w:val="en-US"/>
        </w:rPr>
        <w:t>Područni ured sjeverna Hrvatska</w:t>
      </w:r>
      <w:r w:rsidRPr="00484C65">
        <w:rPr>
          <w:rFonts w:cs="Times New Roman" w:hAnsi="Times New Roman" w:ascii="Times New Roman"/>
          <w:lang w:val="en-US"/>
        </w:rPr>
        <w:tab/>
      </w:r>
      <w:r w:rsidR="006D0D8A" w:rsidRPr="006D0D8A">
        <w:rPr>
          <w:rFonts w:cs="Times New Roman" w:hAnsi="Times New Roman" w:ascii="Times New Roman"/>
        </w:rPr>
        <w:t xml:space="preserve">161.257,02 </w:t>
      </w:r>
      <w:r w:rsidRPr="006D0D8A">
        <w:rPr>
          <w:rFonts w:cs="Times New Roman" w:hAnsi="Times New Roman" w:ascii="Times New Roman"/>
          <w:lang w:val="en-US"/>
        </w:rPr>
        <w:t>kn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484C65" w:rsidP="00484C65" w:rsidR="0042249F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</w:p>
    <w:p w:rsidRDefault="0042249F" w:rsidP="0042249F" w:rsidR="0042249F" w:rsidRPr="00484C65">
      <w:pPr>
        <w:jc w:val="both"/>
        <w:rPr>
          <w:rFonts w:cs="Times New Roman" w:hAnsi="Times New Roman" w:ascii="Times New Roman"/>
          <w:bCs/>
          <w:sz w:val="18"/>
          <w:szCs w:val="18"/>
        </w:rPr>
      </w:pPr>
    </w:p>
    <w:p w:rsidRDefault="0042249F" w:rsidP="00337178" w:rsidR="00337178" w:rsidRPr="00484C65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6D0D8A" w:rsidP="006D0D8A" w:rsidR="006D0D8A" w:rsidRPr="00484C65">
      <w:pPr>
        <w:pStyle w:val="Odlomakpopisa"/>
        <w:numPr>
          <w:ilvl w:val="0"/>
          <w:numId w:val="20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>RH Minista</w:t>
      </w:r>
      <w:r>
        <w:rPr>
          <w:rFonts w:cs="Times New Roman" w:hAnsi="Times New Roman" w:ascii="Times New Roman"/>
          <w:lang w:val="en-US"/>
        </w:rPr>
        <w:t>rstvo financija, Porezna uprava</w:t>
      </w:r>
      <w:r w:rsidRPr="00484C65">
        <w:rPr>
          <w:rFonts w:cs="Times New Roman" w:hAnsi="Times New Roman" w:ascii="Times New Roman"/>
          <w:lang w:val="en-US"/>
        </w:rPr>
        <w:t xml:space="preserve"> </w:t>
      </w:r>
      <w:r>
        <w:rPr>
          <w:rFonts w:cs="Times New Roman" w:hAnsi="Times New Roman" w:ascii="Times New Roman"/>
          <w:lang w:val="en-US"/>
        </w:rPr>
        <w:tab/>
      </w:r>
      <w:r w:rsidRPr="006D0D8A">
        <w:rPr>
          <w:rFonts w:cs="Times New Roman" w:hAnsi="Times New Roman" w:ascii="Times New Roman"/>
        </w:rPr>
        <w:t>334.340,19 kn</w:t>
      </w:r>
      <w:r w:rsidRPr="006D0D8A"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</w:p>
    <w:p w:rsidRDefault="006D0D8A" w:rsidP="006D0D8A" w:rsidR="00484C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lang w:val="en-US"/>
        </w:rPr>
        <w:t xml:space="preserve">      </w:t>
      </w:r>
      <w:r w:rsidRPr="00484C65">
        <w:rPr>
          <w:rFonts w:cs="Times New Roman" w:hAnsi="Times New Roman" w:ascii="Times New Roman"/>
          <w:lang w:val="en-US"/>
        </w:rPr>
        <w:t>Područni ured sjeverna Hrvatska</w:t>
      </w:r>
    </w:p>
    <w:p w:rsidRDefault="00484C65" w:rsidP="00035004" w:rsidR="00484C65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2E3F0D" w:rsidP="002E3F0D" w:rsidR="002E3F0D" w:rsidRPr="002E3F0D">
      <w:pPr>
        <w:rPr>
          <w:rFonts w:cs="Times New Roman" w:hAnsi="Times New Roman" w:ascii="Times New Roman"/>
        </w:rPr>
      </w:pPr>
    </w:p>
    <w:p w:rsidRDefault="00A440F3" w:rsidP="0042249F" w:rsidR="00035004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Obrazloženje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 w:rsidR="0042249F">
        <w:rPr>
          <w:rFonts w:cs="Times New Roman" w:hAnsi="Times New Roman" w:ascii="Times New Roman"/>
          <w:color w:themeColor="text1" w:val="000000"/>
        </w:rPr>
        <w:t>njem ovoga suda poslovni broj</w:t>
      </w:r>
      <w:r w:rsidR="00E05F79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971D16">
        <w:rPr>
          <w:rFonts w:cs="Times New Roman" w:hAnsi="Times New Roman" w:ascii="Times New Roman"/>
          <w:color w:themeColor="text1" w:val="000000"/>
        </w:rPr>
        <w:t>St-</w:t>
      </w:r>
      <w:r w:rsidR="006D0D8A">
        <w:rPr>
          <w:rFonts w:cs="Times New Roman" w:hAnsi="Times New Roman" w:ascii="Times New Roman"/>
          <w:color w:themeColor="text1" w:val="000000"/>
        </w:rPr>
        <w:t>22/15-</w:t>
      </w:r>
      <w:r w:rsidR="00971D16">
        <w:rPr>
          <w:rFonts w:cs="Times New Roman" w:hAnsi="Times New Roman" w:ascii="Times New Roman"/>
          <w:color w:themeColor="text1" w:val="000000"/>
        </w:rPr>
        <w:t>15</w:t>
      </w:r>
      <w:r w:rsidR="006D0D8A">
        <w:rPr>
          <w:rFonts w:cs="Times New Roman" w:hAnsi="Times New Roman" w:ascii="Times New Roman"/>
          <w:color w:themeColor="text1" w:val="000000"/>
        </w:rPr>
        <w:t xml:space="preserve"> od 4. veljače 2016.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6D0D8A" w:rsidRPr="006D0D8A">
        <w:rPr>
          <w:rFonts w:cs="Times New Roman" w:hAnsi="Times New Roman" w:ascii="Times New Roman"/>
        </w:rPr>
        <w:t>POLJOPRIVREDNA ZADRUGA RADOVEC-VINICA, Radovec, Antuna Mihanov</w:t>
      </w:r>
      <w:r w:rsidR="006D0D8A">
        <w:rPr>
          <w:rFonts w:cs="Times New Roman" w:hAnsi="Times New Roman" w:ascii="Times New Roman"/>
        </w:rPr>
        <w:t>ića 13, OIB: 38878051854</w:t>
      </w:r>
      <w:r w:rsidR="00A60F20" w:rsidRPr="003441ED">
        <w:rPr>
          <w:rFonts w:cs="Times New Roman" w:hAnsi="Times New Roman" w:ascii="Times New Roman"/>
          <w:color w:themeColor="text1" w:val="000000"/>
        </w:rPr>
        <w:t xml:space="preserve">, s danom </w:t>
      </w:r>
      <w:r w:rsidR="00971D16">
        <w:rPr>
          <w:rFonts w:cs="Times New Roman" w:hAnsi="Times New Roman" w:ascii="Times New Roman"/>
          <w:color w:themeColor="text1" w:val="000000"/>
        </w:rPr>
        <w:t xml:space="preserve">od </w:t>
      </w:r>
      <w:r w:rsidR="006D0D8A">
        <w:rPr>
          <w:rFonts w:cs="Times New Roman" w:hAnsi="Times New Roman" w:ascii="Times New Roman"/>
          <w:color w:themeColor="text1" w:val="000000"/>
        </w:rPr>
        <w:t>4. veljače 2016</w:t>
      </w:r>
      <w:r w:rsidR="00136765">
        <w:rPr>
          <w:rFonts w:cs="Times New Roman" w:hAnsi="Times New Roman" w:ascii="Times New Roman"/>
          <w:color w:themeColor="text1" w:val="000000"/>
        </w:rPr>
        <w:t>. u  15</w:t>
      </w:r>
      <w:r w:rsidR="00433163">
        <w:rPr>
          <w:rFonts w:cs="Times New Roman" w:hAnsi="Times New Roman" w:ascii="Times New Roman"/>
          <w:color w:themeColor="text1" w:val="000000"/>
        </w:rPr>
        <w:t xml:space="preserve">,00 sati.              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E05F79" w:rsidR="00E05F79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6D0D8A">
        <w:rPr>
          <w:rFonts w:cs="Times New Roman" w:hAnsi="Times New Roman" w:ascii="Times New Roman"/>
          <w:color w:themeColor="text1" w:val="000000"/>
        </w:rPr>
        <w:t>30</w:t>
      </w:r>
      <w:r w:rsidR="00971D16">
        <w:rPr>
          <w:rFonts w:cs="Times New Roman" w:hAnsi="Times New Roman" w:ascii="Times New Roman"/>
          <w:color w:themeColor="text1" w:val="000000"/>
        </w:rPr>
        <w:t>. ožujka</w:t>
      </w:r>
      <w:r w:rsidR="00136765">
        <w:rPr>
          <w:rFonts w:cs="Times New Roman" w:hAnsi="Times New Roman" w:ascii="Times New Roman"/>
          <w:color w:themeColor="text1" w:val="000000"/>
        </w:rPr>
        <w:t xml:space="preserve"> 2016.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oglasa o otvaranju stečajnog postupka koji je objavljen </w:t>
      </w:r>
      <w:r w:rsidR="00136765">
        <w:rPr>
          <w:rFonts w:cs="Times New Roman" w:hAnsi="Times New Roman" w:ascii="Times New Roman"/>
          <w:color w:themeColor="text1" w:val="000000"/>
        </w:rPr>
        <w:t>n</w:t>
      </w:r>
      <w:r w:rsidR="00971D16">
        <w:rPr>
          <w:rFonts w:cs="Times New Roman" w:hAnsi="Times New Roman" w:ascii="Times New Roman"/>
          <w:color w:themeColor="text1" w:val="000000"/>
        </w:rPr>
        <w:t>a e-Oglasnoj ploči suda</w:t>
      </w:r>
      <w:r w:rsidR="006D0D8A">
        <w:rPr>
          <w:rFonts w:cs="Times New Roman" w:hAnsi="Times New Roman" w:ascii="Times New Roman"/>
          <w:color w:themeColor="text1" w:val="000000"/>
        </w:rPr>
        <w:t>.</w:t>
      </w: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lastRenderedPageBreak/>
        <w:t>Prijavljene su tražbine I</w:t>
      </w:r>
      <w:r w:rsidR="00433163"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="006D0D8A" w:rsidRPr="006D0D8A">
        <w:rPr>
          <w:rFonts w:cs="Times New Roman" w:hAnsi="Times New Roman" w:ascii="Times New Roman"/>
        </w:rPr>
        <w:t xml:space="preserve">161.257,02 </w:t>
      </w:r>
      <w:r w:rsidR="006D0D8A" w:rsidRPr="006D0D8A">
        <w:rPr>
          <w:rFonts w:cs="Times New Roman" w:hAnsi="Times New Roman" w:ascii="Times New Roman"/>
          <w:lang w:val="en-US"/>
        </w:rPr>
        <w:t>kn</w:t>
      </w:r>
      <w:r w:rsidR="006D0D8A">
        <w:rPr>
          <w:rFonts w:cs="Times New Roman" w:hAnsi="Times New Roman" w:ascii="Times New Roman"/>
          <w:lang w:val="en-US"/>
        </w:rPr>
        <w:t>,</w:t>
      </w:r>
      <w:r w:rsidR="006D0D8A">
        <w:rPr>
          <w:rFonts w:cs="Times New Roman" w:hAnsi="Times New Roman" w:ascii="Times New Roman"/>
          <w:color w:themeColor="text1" w:val="000000"/>
        </w:rPr>
        <w:t xml:space="preserve"> </w:t>
      </w:r>
      <w:r w:rsidR="00433163">
        <w:rPr>
          <w:rFonts w:cs="Times New Roman" w:hAnsi="Times New Roman" w:ascii="Times New Roman"/>
          <w:color w:themeColor="text1" w:val="000000"/>
        </w:rPr>
        <w:t>koje su u cijelosti priznate</w:t>
      </w:r>
      <w:r w:rsidR="001E682D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Pr="004B1340">
        <w:rPr>
          <w:rFonts w:cs="Times New Roman" w:hAnsi="Times New Roman" w:ascii="Times New Roman"/>
        </w:rPr>
        <w:t>U II</w:t>
      </w:r>
      <w:r w:rsidR="004B1340">
        <w:rPr>
          <w:rFonts w:cs="Times New Roman" w:hAnsi="Times New Roman" w:ascii="Times New Roman"/>
        </w:rPr>
        <w:t xml:space="preserve">. </w:t>
      </w:r>
      <w:r w:rsidRPr="004B1340">
        <w:rPr>
          <w:rFonts w:cs="Times New Roman" w:hAnsi="Times New Roman" w:ascii="Times New Roman"/>
        </w:rPr>
        <w:t>višem isplatnom redu prijavljene su tražbine u iznosu od</w:t>
      </w:r>
      <w:r w:rsidR="00136765">
        <w:rPr>
          <w:rFonts w:cs="Times New Roman" w:hAnsi="Times New Roman" w:ascii="Times New Roman"/>
        </w:rPr>
        <w:t xml:space="preserve"> </w:t>
      </w:r>
      <w:r w:rsidR="006D0D8A" w:rsidRPr="006D0D8A">
        <w:rPr>
          <w:rFonts w:cs="Times New Roman" w:hAnsi="Times New Roman" w:ascii="Times New Roman"/>
        </w:rPr>
        <w:t>334.340,19 kn</w:t>
      </w:r>
      <w:r w:rsidR="004B1340">
        <w:rPr>
          <w:rFonts w:cs="Times New Roman" w:hAnsi="Times New Roman" w:ascii="Times New Roman"/>
        </w:rPr>
        <w:t xml:space="preserve">, </w:t>
      </w:r>
      <w:r w:rsidR="008C3B34" w:rsidRPr="004B1340">
        <w:rPr>
          <w:rFonts w:cs="Times New Roman" w:hAnsi="Times New Roman" w:ascii="Times New Roman"/>
        </w:rPr>
        <w:t xml:space="preserve">koje su </w:t>
      </w:r>
      <w:r w:rsidR="00971D16">
        <w:rPr>
          <w:rFonts w:cs="Times New Roman" w:hAnsi="Times New Roman" w:ascii="Times New Roman"/>
        </w:rPr>
        <w:t>u cijelosti priznate.</w:t>
      </w: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ispitnog ročišta stečajna sutkinja je sastavila, sukladno odredbi čl. 177. st </w:t>
      </w:r>
      <w:r w:rsidR="00490F04">
        <w:rPr>
          <w:rFonts w:cs="Times New Roman" w:hAnsi="Times New Roman" w:ascii="Times New Roman"/>
        </w:rPr>
        <w:t>2. Stečajnog zakona (</w:t>
      </w:r>
      <w:r>
        <w:rPr>
          <w:rFonts w:cs="Times New Roman" w:hAnsi="Times New Roman" w:ascii="Times New Roman"/>
        </w:rPr>
        <w:t>NN 44/96,</w:t>
      </w:r>
      <w:r w:rsidR="007B5C14">
        <w:rPr>
          <w:rFonts w:cs="Times New Roman" w:hAnsi="Times New Roman" w:ascii="Times New Roman"/>
        </w:rPr>
        <w:t xml:space="preserve"> 161/98, </w:t>
      </w:r>
      <w:r>
        <w:rPr>
          <w:rFonts w:cs="Times New Roman" w:hAnsi="Times New Roman" w:ascii="Times New Roman"/>
        </w:rPr>
        <w:t xml:space="preserve"> 29/99, 129/00, 123/03,</w:t>
      </w:r>
      <w:r w:rsidR="007B5C14">
        <w:rPr>
          <w:rFonts w:cs="Times New Roman" w:hAnsi="Times New Roman" w:ascii="Times New Roman"/>
        </w:rPr>
        <w:t xml:space="preserve"> 197/03,</w:t>
      </w:r>
      <w:r>
        <w:rPr>
          <w:rFonts w:cs="Times New Roman" w:hAnsi="Times New Roman" w:ascii="Times New Roman"/>
        </w:rPr>
        <w:t xml:space="preserve"> </w:t>
      </w:r>
      <w:r w:rsidR="007B5C14">
        <w:rPr>
          <w:rFonts w:cs="Times New Roman" w:hAnsi="Times New Roman" w:ascii="Times New Roman"/>
        </w:rPr>
        <w:t xml:space="preserve">187/04, </w:t>
      </w:r>
      <w:r>
        <w:rPr>
          <w:rFonts w:cs="Times New Roman" w:hAnsi="Times New Roman" w:ascii="Times New Roman"/>
        </w:rPr>
        <w:t>82/06, 116/10, 25/12, 133/12</w:t>
      </w:r>
      <w:r w:rsidR="007B5C14">
        <w:rPr>
          <w:rFonts w:cs="Times New Roman" w:hAnsi="Times New Roman" w:ascii="Times New Roman"/>
        </w:rPr>
        <w:t>, 45/13, dalje: SZ) posebnu tablicu ispitanih tražbina u kojoj su za svaku prijavljenu tražbinu uneseni podaci o tome u kojoj je mjeri tražbina utvrđena prema svom iznosu i svom redu.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je sud na temelju te tablice, primjenom odrede čl. 177. st. 3. SZ-a donio ovo rješenje.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E34806">
        <w:rPr>
          <w:rFonts w:cs="Times New Roman" w:hAnsi="Times New Roman" w:ascii="Times New Roman"/>
        </w:rPr>
        <w:t>15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7B5C14">
        <w:rPr>
          <w:rFonts w:cs="Times New Roman" w:hAnsi="Times New Roman" w:ascii="Times New Roman"/>
        </w:rPr>
        <w:t>travnja</w:t>
      </w:r>
      <w:r w:rsidR="00764793" w:rsidRPr="004B2330">
        <w:rPr>
          <w:rFonts w:cs="Times New Roman" w:hAnsi="Times New Roman" w:ascii="Times New Roman"/>
        </w:rPr>
        <w:t xml:space="preserve"> 2016.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973213" w:rsidR="0097321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34806" w:rsidP="005679AA" w:rsidR="00E34806" w:rsidRPr="00E34806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E34806">
        <w:rPr>
          <w:rFonts w:cs="Times New Roman" w:hAnsi="Times New Roman" w:ascii="Times New Roman"/>
        </w:rPr>
        <w:t>Stečajna</w:t>
      </w:r>
      <w:r w:rsidR="00F3074A" w:rsidRPr="00E34806">
        <w:rPr>
          <w:rFonts w:cs="Times New Roman" w:hAnsi="Times New Roman" w:ascii="Times New Roman"/>
        </w:rPr>
        <w:t xml:space="preserve"> upravitelj</w:t>
      </w:r>
      <w:r w:rsidRPr="00E34806">
        <w:rPr>
          <w:rFonts w:cs="Times New Roman" w:hAnsi="Times New Roman" w:ascii="Times New Roman"/>
        </w:rPr>
        <w:t>ica Nevenka Golubić iz Štefanca, Štefanec Marof 27</w:t>
      </w:r>
    </w:p>
    <w:p w:rsidRDefault="003441ED" w:rsidP="005679AA" w:rsidR="00CD5579" w:rsidRPr="00E34806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E34806">
        <w:rPr>
          <w:rFonts w:cs="Times New Roman" w:hAnsi="Times New Roman" w:ascii="Times New Roman"/>
          <w:color w:themeColor="text1" w:val="000000"/>
        </w:rPr>
        <w:t>E-</w:t>
      </w:r>
      <w:r w:rsidR="004A6953" w:rsidRPr="00E34806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D3D" w:rsidR="00D92D3D">
      <w:r>
        <w:separator/>
      </w:r>
    </w:p>
  </w:endnote>
  <w:endnote w:id="0" w:type="continuationSeparator">
    <w:p w:rsidRDefault="00D92D3D" w:rsidR="00D92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D3D" w:rsidR="00D92D3D">
      <w:r>
        <w:separator/>
      </w:r>
    </w:p>
  </w:footnote>
  <w:footnote w:id="0" w:type="continuationSeparator">
    <w:p w:rsidRDefault="00D92D3D" w:rsidR="00D92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0900D8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E5314E" w:rsidP="00E5314E" w:rsidR="00E5314E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E34806">
      <w:rPr>
        <w:rFonts w:cs="Times New Roman" w:hAnsi="Times New Roman" w:ascii="Times New Roman"/>
      </w:rPr>
      <w:t>roj: 2 St-22/15-22</w:t>
    </w:r>
  </w:p>
  <w:p w:rsidRDefault="00764793" w:rsidP="00764793" w:rsidR="00764793" w:rsidRPr="00C157E4">
    <w:pPr>
      <w:jc w:val="right"/>
      <w:rPr>
        <w:rFonts w:cs="Times New Roman" w:hAnsi="Times New Roman" w:ascii="Times New Roman"/>
      </w:rPr>
    </w:pP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E34806" w:rsidP="00E34806" w:rsidR="00E34806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2 St-22/15-22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2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4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5"/>
  </w:num>
  <w:num w:numId="11">
    <w:abstractNumId w:val="17"/>
  </w:num>
  <w:num w:numId="12">
    <w:abstractNumId w:val="16"/>
  </w:num>
  <w:num w:numId="13">
    <w:abstractNumId w:val="5"/>
  </w:num>
  <w:num w:numId="14">
    <w:abstractNumId w:val="2"/>
  </w:num>
  <w:num w:numId="15">
    <w:abstractNumId w:val="12"/>
  </w:num>
  <w:num w:numId="16">
    <w:abstractNumId w:val="3"/>
  </w:num>
  <w:num w:numId="17">
    <w:abstractNumId w:val="18"/>
  </w:num>
  <w:num w:numId="18">
    <w:abstractNumId w:val="13"/>
  </w:num>
  <w:num w:numId="19">
    <w:abstractNumId w:val="10"/>
  </w:num>
  <w:num w:numId="20">
    <w:abstractNumId w:val="9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00D8"/>
    <w:rsid w:val="00092B14"/>
    <w:rsid w:val="000D63AF"/>
    <w:rsid w:val="00136765"/>
    <w:rsid w:val="0015732B"/>
    <w:rsid w:val="00165DFF"/>
    <w:rsid w:val="001741C2"/>
    <w:rsid w:val="00183418"/>
    <w:rsid w:val="001A540C"/>
    <w:rsid w:val="001B6478"/>
    <w:rsid w:val="001E682D"/>
    <w:rsid w:val="001F00B4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13F7C"/>
    <w:rsid w:val="0062470D"/>
    <w:rsid w:val="006378E6"/>
    <w:rsid w:val="00644C49"/>
    <w:rsid w:val="0064652E"/>
    <w:rsid w:val="006541CD"/>
    <w:rsid w:val="0066531B"/>
    <w:rsid w:val="0068157C"/>
    <w:rsid w:val="006A5677"/>
    <w:rsid w:val="006D0D8A"/>
    <w:rsid w:val="006F1B1D"/>
    <w:rsid w:val="00714513"/>
    <w:rsid w:val="00720B91"/>
    <w:rsid w:val="00727E47"/>
    <w:rsid w:val="00764793"/>
    <w:rsid w:val="0077371C"/>
    <w:rsid w:val="007902A7"/>
    <w:rsid w:val="007A258D"/>
    <w:rsid w:val="007B127C"/>
    <w:rsid w:val="007B5C14"/>
    <w:rsid w:val="007D0590"/>
    <w:rsid w:val="00803B87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213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C7216"/>
    <w:rsid w:val="00AD3C7B"/>
    <w:rsid w:val="00B0741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775A1"/>
    <w:rsid w:val="00D808F7"/>
    <w:rsid w:val="00D92D3D"/>
    <w:rsid w:val="00DD544B"/>
    <w:rsid w:val="00DF58C7"/>
    <w:rsid w:val="00E05F79"/>
    <w:rsid w:val="00E34806"/>
    <w:rsid w:val="00E44B1F"/>
    <w:rsid w:val="00E5314E"/>
    <w:rsid w:val="00E61059"/>
    <w:rsid w:val="00EB4348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9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0D8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0D8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0D8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0D8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0D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0D8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0D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0D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98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RADOVEC-VINICA</izvorni_sadrzaj>
    <derivirana_varijabla naziv="DomainObject.Predmet.ProtustrankaFormated_1">  POLJOPRIVREDNA ZADRUGA RADOVEC-VINICA</derivirana_varijabla>
  </DomainObject.Predmet.ProtustrankaFormated>
  <DomainObject.Predmet.ProtustrankaFormatedOIB>
    <izvorni_sadrzaj>  POLJOPRIVREDNA ZADRUGA RADOVEC-VINICA, OIB 38878051854</izvorni_sadrzaj>
    <derivirana_varijabla naziv="DomainObject.Predmet.ProtustrankaFormatedOIB_1">  POLJOPRIVREDNA ZADRUGA RADOVEC-VINICA, OIB 38878051854</derivirana_varijabla>
  </DomainObject.Predmet.ProtustrankaFormatedOIB>
  <DomainObject.Predmet.ProtustrankaFormatedWithAdress>
    <izvorni_sadrzaj> POLJOPRIVREDNA ZADRUGA RADOVEC-VINICA, Antuna Mihanovića 13, 42208 Radovec</izvorni_sadrzaj>
    <derivirana_varijabla naziv="DomainObject.Predmet.ProtustrankaFormatedWithAdress_1"> POLJOPRIVREDNA ZADRUGA RADOVEC-VINICA, Antuna Mihanovića 13, 42208 Radovec</derivirana_varijabla>
  </DomainObject.Predmet.ProtustrankaFormatedWithAdress>
  <DomainObject.Predmet.ProtustrankaFormatedWithAdressOIB>
    <izvorni_sadrzaj> POLJOPRIVREDNA ZADRUGA RADOVEC-VINICA, OIB 38878051854, Antuna Mihanovića 13, 42208 Radovec</izvorni_sadrzaj>
    <derivirana_varijabla naziv="DomainObject.Predmet.ProtustrankaFormatedWithAdressOIB_1"> POLJOPRIVREDNA ZADRUGA RADOVEC-VINICA, OIB 38878051854, Antuna Mihanovića 13, 42208 Radovec</derivirana_varijabla>
  </DomainObject.Predmet.ProtustrankaFormatedWithAdressOIB>
  <DomainObject.Predmet.ProtustrankaWithAdress>
    <izvorni_sadrzaj>POLJOPRIVREDNA ZADRUGA RADOVEC-VINICA Antuna Mihanovića 13, 42208 Radovec</izvorni_sadrzaj>
    <derivirana_varijabla naziv="DomainObject.Predmet.ProtustrankaWithAdress_1">POLJOPRIVREDNA ZADRUGA RADOVEC-VINICA Antuna Mihanovića 13, 42208 Radovec</derivirana_varijabla>
  </DomainObject.Predmet.ProtustrankaWithAdress>
  <DomainObject.Predmet.ProtustrankaWithAdressOIB>
    <izvorni_sadrzaj>POLJOPRIVREDNA ZADRUGA RADOVEC-VINICA, OIB 38878051854, Antuna Mihanovića 13, 42208 Radovec</izvorni_sadrzaj>
    <derivirana_varijabla naziv="DomainObject.Predmet.ProtustrankaWithAdressOIB_1">POLJOPRIVREDNA ZADRUGA RADOVEC-VINICA, OIB 38878051854, Antuna Mihanovića 13, 42208 Radovec</derivirana_varijabla>
  </DomainObject.Predmet.ProtustrankaWithAdressOIB>
  <DomainObject.Predmet.ProtustrankaNazivFormated>
    <izvorni_sadrzaj>POLJOPRIVREDNA ZADRUGA RADOVEC-VINICA</izvorni_sadrzaj>
    <derivirana_varijabla naziv="DomainObject.Predmet.ProtustrankaNazivFormated_1">POLJOPRIVREDNA ZADRUGA RADOVEC-VINICA</derivirana_varijabla>
  </DomainObject.Predmet.ProtustrankaNazivFormated>
  <DomainObject.Predmet.ProtustrankaNazivFormatedOIB>
    <izvorni_sadrzaj>POLJOPRIVREDNA ZADRUGA RADOVEC-VINICA, OIB 38878051854</izvorni_sadrzaj>
    <derivirana_varijabla naziv="DomainObject.Predmet.ProtustrankaNazivFormatedOIB_1">POLJOPRIVREDNA ZADRUGA RADOVEC-VINICA, OIB 38878051854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Varaždin</izvorni_sadrzaj>
    <derivirana_varijabla naziv="DomainObject.Predmet.StrankaFormated_1">  Porezna uprava Područni ured Sjeverna Hrvatska zastupanog po punomoćniku Županijsko državno odvjetništvo Varaždin</derivirana_varijabla>
  </DomainObject.Predmet.StrankaFormated>
  <DomainObject.Predmet.StrankaFormatedOIB>
    <izvorni_sadrzaj>  Porezna uprava Područni ured Sjeverna Hrvatska zastupanog po punomoćniku Županijsko državno odvjetništvo Varaždin</izvorni_sadrzaj>
    <derivirana_varijabla naziv="DomainObject.Predmet.StrankaFormatedOIB_1">  Porezna uprava Područni ured Sjeverna Hrvatska zastupanog po punomoćniku Županijsko državno odvjetništvo Varaždin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Varaždin</izvorni_sadrzaj>
    <derivirana_varijabla naziv="DomainObject.Predmet.StrankaFormatedWithAdress_1"> Porezna uprava Područni ured Sjeverna Hrvatska, Graberje 1, 42000 Varaždin zastupanog po punomoćniku Županijsko državno odvjetništvo Varaždin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Varaždin</izvorni_sadrzaj>
    <derivirana_varijabla naziv="DomainObject.Predmet.StrankaFormatedWithAdressOIB_1"> Porezna uprava Područni ured Sjeverna Hrvatska, Graberje 1, 42000 Varaždin zastupanog po punomoćniku Županijsko državno odvjetništvo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478841.50</izvorni_sadrzaj>
    <derivirana_varijabla naziv="DomainObject.Predmet.TrenutnaVrijednost_1">478841.50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Varaždin</item>
    </izvorni_sadrzaj>
    <derivirana_varijabla naziv="DomainObject.Predmet.StrankaListFormated_1">
      <item>Porezna uprava Područni ured Sjeverna Hrvatska zastupanog po punomoćniku Županijsko državno odvjetništvo Varaždin</item>
    </derivirana_varijabla>
  </DomainObject.Predmet.StrankaListFormated>
  <DomainObject.Predmet.StrankaListFormatedOIB>
    <izvorni_sadrzaj>
      <item>Porezna uprava Područni ured Sjeverna Hrvatska zastupanog po punomoćniku Županijsko državno odvjetništvo Varaždin</item>
    </izvorni_sadrzaj>
    <derivirana_varijabla naziv="DomainObject.Predmet.StrankaListFormatedOIB_1">
      <item>Porezna uprava Područni ured Sjeverna Hrvatska zastupanog po punomoćniku Županijsko državno odvjetništvo Varaždin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_1">
      <item>Porezna uprava Područni ured Sjeverna Hrvatska, Graberje 1, 42000 Varaždin zastupanog po punomoćniku Županijsko državno odvjetništvo Varaždin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OIB_1">
      <item>Porezna uprava Područni ured Sjeverna Hrvatska, Graberje 1, 42000 Varaždin zastupanog po punomoćniku Županijsko državno odvjetništvo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POLJOPRIVREDNA ZADRUGA RADOVEC-VINICA</item>
    </izvorni_sadrzaj>
    <derivirana_varijabla naziv="DomainObject.Predmet.ProtuStrankaListFormated_1">
      <item>POLJOPRIVREDNA ZADRUGA RADOVEC-VINICA</item>
    </derivirana_varijabla>
  </DomainObject.Predmet.ProtuStrankaListFormated>
  <DomainObject.Predmet.ProtuStrankaListFormatedOIB>
    <izvorni_sadrzaj>
      <item>POLJOPRIVREDNA ZADRUGA RADOVEC-VINICA, OIB 38878051854</item>
    </izvorni_sadrzaj>
    <derivirana_varijabla naziv="DomainObject.Predmet.ProtuStrankaListFormatedOIB_1">
      <item>POLJOPRIVREDNA ZADRUGA RADOVEC-VINICA, OIB 38878051854</item>
    </derivirana_varijabla>
  </DomainObject.Predmet.ProtuStrankaListFormatedOIB>
  <DomainObject.Predmet.ProtuStrankaListFormatedWithAdress>
    <izvorni_sadrzaj>
      <item>POLJOPRIVREDNA ZADRUGA RADOVEC-VINICA, Antuna Mihanovića 13, 42208 Radovec</item>
    </izvorni_sadrzaj>
    <derivirana_varijabla naziv="DomainObject.Predmet.ProtuStrankaListFormatedWithAdress_1">
      <item>POLJOPRIVREDNA ZADRUGA RADOVEC-VINICA, Antuna Mihanovića 13, 42208 Radovec</item>
    </derivirana_varijabla>
  </DomainObject.Predmet.ProtuStrankaListFormatedWithAdress>
  <DomainObject.Predmet.ProtuStrankaListFormatedWithAdressOIB>
    <izvorni_sadrzaj>
      <item>POLJOPRIVREDNA ZADRUGA RADOVEC-VINICA, OIB 38878051854, Antuna Mihanovića 13, 42208 Radovec</item>
    </izvorni_sadrzaj>
    <derivirana_varijabla naziv="DomainObject.Predmet.ProtuStrankaListFormatedWithAdressOIB_1">
      <item>POLJOPRIVREDNA ZADRUGA RADOVEC-VINICA, OIB 38878051854, Antuna Mihanovića 13, 42208 Radovec</item>
    </derivirana_varijabla>
  </DomainObject.Predmet.ProtuStrankaListFormatedWithAdressOIB>
  <DomainObject.Predmet.ProtuStrankaListNazivFormated>
    <izvorni_sadrzaj>
      <item>POLJOPRIVREDNA ZADRUGA RADOVEC-VINICA</item>
    </izvorni_sadrzaj>
    <derivirana_varijabla naziv="DomainObject.Predmet.ProtuStrankaListNazivFormated_1">
      <item>POLJOPRIVREDNA ZADRUGA RADOVEC-VINICA</item>
    </derivirana_varijabla>
  </DomainObject.Predmet.ProtuStrankaListNazivFormated>
  <DomainObject.Predmet.ProtuStrankaListNazivFormatedOIB>
    <izvorni_sadrzaj>
      <item>POLJOPRIVREDNA ZADRUGA RADOVEC-VINICA, OIB 38878051854</item>
    </izvorni_sadrzaj>
    <derivirana_varijabla naziv="DomainObject.Predmet.ProtuStrankaListNazivFormatedOIB_1">
      <item>POLJOPRIVREDNA ZADRUGA RADOVEC-VINICA, OIB 38878051854</item>
    </derivirana_varijabla>
  </DomainObject.Predmet.ProtuStrankaListNazivFormatedOIB>
  <DomainObject.Predmet.OstaliListFormated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>
  <DomainObject.Predmet.OstaliListFormatedOIB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OIB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OIB>
  <DomainObject.Predmet.OstaliListFormatedWithAdress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OIB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OIB>
  <DomainObject.Predmet.OstaliListNazivFormated>
    <izvorni_sadrzaj>
      <item>Sudski registar</item>
      <item>Županijsko državno odvjetništvo Varaždin</item>
      <item>Štefanija Gašparić</item>
    </izvorni_sadrzaj>
    <derivirana_varijabla naziv="DomainObject.Predmet.OstaliListNazivFormated_1">
      <item>Sudski registar</item>
      <item>Županijsko državno odvjetništvo Varaždin</item>
      <item>Štefanija Gašparić</item>
    </derivirana_varijabla>
  </DomainObject.Predmet.OstaliListNazivFormated>
  <DomainObject.Predmet.OstaliListNazivFormatedOIB>
    <izvorni_sadrzaj>
      <item>Sudski registar</item>
      <item>Županijsko državno odvjetništvo Varaždin</item>
      <item>Štefanija Gašparić</item>
    </izvorni_sadrzaj>
    <derivirana_varijabla naziv="DomainObject.Predmet.OstaliListNazivFormatedOIB_1">
      <item>Sudski registar</item>
      <item>Županijsko državno odvjetništvo Varaždin</item>
      <item>Štefanija Gašparić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POLJOPRIVREDNA ZADRUGA RADOVEC-VINICA</izvorni_sadrzaj>
    <derivirana_varijabla naziv="DomainObject.Predmet.ProtustrankaIDrugi_1">POLJOPRIVREDNA ZADRUGA RADOVEC-VINICA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POLJOPRIVREDNA ZADRUGA RADOVEC-VINICA, OIB 38878051854, Antuna Mihanovića 13, 42208 Radovec</izvorni_sadrzaj>
    <derivirana_varijabla naziv="DomainObject.Predmet.ProtustrankaIDrugiAdressOIB_1">POLJOPRIVREDNA ZADRUGA RADOVEC-VINICA, OIB 38878051854, Antuna Mihanovića 13,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POLJOPRIVREDNA ZADRUGA RADOVEC-VINICA</item>
      <item>Sudski registar</item>
      <item>Županijsko državno odvjetništvo Varaždin</item>
      <item>Štefanija Gašparić</item>
    </izvorni_sadrzaj>
    <derivirana_varijabla naziv="DomainObject.Predmet.SudioniciListNaziv_1">
      <item>Porezna uprava Područni ured Sjeverna Hrvatska</item>
      <item>POLJOPRIVREDNA ZADRUGA RADOVEC-VINICA</item>
      <item>Sudski registar</item>
      <item>Županijsko državno odvjetništvo Varaždin</item>
      <item>Štefanija Gašparić</item>
    </derivirana_varijabla>
  </DomainObject.Predmet.SudioniciListNaziv>
  <DomainObject.Predmet.SudioniciListAdressOIB>
    <izvorni_sadrzaj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izvorni_sadrzaj>
    <derivirana_varijabla naziv="DomainObject.Predmet.SudioniciListAdressOIB_1"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38878051854</item>
      <item>, OIB null</item>
      <item>, OIB null</item>
      <item>, OIB null</item>
    </izvorni_sadrzaj>
    <derivirana_varijabla naziv="DomainObject.Predmet.SudioniciListNazivOIB_1">
      <item>, OIB null</item>
      <item>, OIB 38878051854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5DAF7-5659-4636-B0BC-39F92AC56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2182</properties:Characters>
  <properties:Lines>77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2016-04-15T08:31:00Z</dcterms:created>
  <dc:creator>Tihana Martinez</dc:creator>
  <cp:lastModifiedBy>Marko Makaj</cp:lastModifiedBy>
  <cp:lastPrinted>2016-04-15T08:51:00Z</cp:lastPrinted>
  <dcterms:modified xmlns:xsi="http://www.w3.org/2001/XMLSchema-instance" xsi:type="dcterms:W3CDTF">2016-04-15T08:52:00Z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