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F365A7" w:rsidRPr="00F365A7">
        <w:trPr>
          <w:trHeight w:val="2358"/>
        </w:trPr>
        <w:tc>
          <w:tcPr>
            <w:tcW w:type="dxa" w:w="4342"/>
            <w:tcMar>
              <w:top w:type="dxa" w:w="0"/>
              <w:left w:type="dxa" w:w="108"/>
              <w:bottom w:type="dxa" w:w="0"/>
              <w:right w:type="dxa" w:w="108"/>
            </w:tcMar>
          </w:tcPr>
          <w:p w:rsidRDefault="00EB638B" w:rsidP="008F5996" w:rsidR="00F365A7" w:rsidRPr="00F365A7">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0725" cx="581660"/>
                  <wp:effectExtent b="3175" r="889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1660"/>
                          </a:xfrm>
                          <a:prstGeom prst="rect">
                            <a:avLst/>
                          </a:prstGeom>
                          <a:noFill/>
                          <a:ln>
                            <a:noFill/>
                          </a:ln>
                        </pic:spPr>
                      </pic:pic>
                    </a:graphicData>
                  </a:graphic>
                </wp:inline>
              </w:drawing>
            </w:r>
          </w:p>
          <w:p w:rsidRDefault="00F365A7" w:rsidP="008F5996" w:rsidR="00F365A7" w:rsidRPr="00F365A7">
            <w:pPr>
              <w:jc w:val="center"/>
              <w:rPr>
                <w:rFonts w:hAnsi="Times New Roman" w:ascii="Times New Roman"/>
                <w:sz w:val="24"/>
              </w:rPr>
            </w:pPr>
          </w:p>
          <w:p w:rsidRDefault="00F365A7" w:rsidP="008F5996" w:rsidR="00F365A7" w:rsidRPr="00F365A7">
            <w:pPr>
              <w:jc w:val="center"/>
              <w:rPr>
                <w:rFonts w:hAnsi="Times New Roman" w:ascii="Times New Roman"/>
                <w:bCs/>
                <w:sz w:val="24"/>
              </w:rPr>
            </w:pPr>
            <w:r w:rsidRPr="00F365A7">
              <w:rPr>
                <w:rFonts w:hAnsi="Times New Roman" w:ascii="Times New Roman"/>
                <w:bCs/>
                <w:sz w:val="24"/>
              </w:rPr>
              <w:t>REPUBLIKA HRVATSKA</w:t>
            </w:r>
          </w:p>
          <w:p w:rsidRDefault="00F365A7" w:rsidP="008F5996" w:rsidR="00F365A7" w:rsidRPr="00F365A7">
            <w:pPr>
              <w:jc w:val="center"/>
              <w:rPr>
                <w:rFonts w:hAnsi="Times New Roman" w:ascii="Times New Roman"/>
                <w:bCs/>
                <w:sz w:val="24"/>
              </w:rPr>
            </w:pPr>
            <w:r w:rsidRPr="00F365A7">
              <w:rPr>
                <w:rFonts w:hAnsi="Times New Roman" w:ascii="Times New Roman"/>
                <w:bCs/>
                <w:sz w:val="24"/>
              </w:rPr>
              <w:t>TRGOVAČKI SUD U ZAGREBU</w:t>
            </w:r>
          </w:p>
          <w:p w:rsidRDefault="00F365A7" w:rsidP="008F5996" w:rsidR="00F365A7" w:rsidRPr="00F365A7">
            <w:pPr>
              <w:jc w:val="center"/>
              <w:rPr>
                <w:rFonts w:hAnsi="Times New Roman" w:ascii="Times New Roman"/>
                <w:bCs/>
                <w:sz w:val="24"/>
              </w:rPr>
            </w:pPr>
            <w:r w:rsidRPr="00F365A7">
              <w:rPr>
                <w:rFonts w:hAnsi="Times New Roman" w:ascii="Times New Roman"/>
                <w:bCs/>
                <w:sz w:val="24"/>
              </w:rPr>
              <w:t>Zagreb, Amruševa 2/II</w:t>
            </w:r>
          </w:p>
          <w:p w:rsidRDefault="00F365A7" w:rsidP="008F5996" w:rsidR="00F365A7" w:rsidRPr="00F365A7">
            <w:pPr>
              <w:jc w:val="center"/>
              <w:rPr>
                <w:rFonts w:hAnsi="Times New Roman" w:ascii="Times New Roman"/>
                <w:sz w:val="24"/>
              </w:rPr>
            </w:pPr>
          </w:p>
        </w:tc>
      </w:tr>
    </w:tbl>
    <w:p w14:textId="f6544bb" w14:paraId="f6544bb" w:rsidRDefault="005A4811" w:rsidP="005A4811" w:rsidR="005A4811" w:rsidRPr="00F365A7">
      <w:pPr>
        <w:jc w:val="right"/>
        <w15:collapsed w:val="false"/>
        <w:rPr>
          <w:rFonts w:hAnsi="Times New Roman" w:ascii="Times New Roman"/>
          <w:sz w:val="24"/>
        </w:rPr>
      </w:pPr>
      <w:r w:rsidRPr="00F365A7">
        <w:rPr>
          <w:rFonts w:hAnsi="Times New Roman" w:ascii="Times New Roman"/>
          <w:sz w:val="24"/>
        </w:rPr>
        <w:t>3 St-</w:t>
      </w:r>
      <w:r w:rsidR="008E1EF5">
        <w:rPr>
          <w:rFonts w:hAnsi="Times New Roman" w:ascii="Times New Roman"/>
          <w:sz w:val="24"/>
        </w:rPr>
        <w:t>1403/11</w:t>
      </w:r>
      <w:r w:rsidR="00236273">
        <w:rPr>
          <w:rFonts w:hAnsi="Times New Roman" w:ascii="Times New Roman"/>
          <w:sz w:val="24"/>
        </w:rPr>
        <w:t>-300</w:t>
      </w:r>
    </w:p>
    <w:p w:rsidRDefault="005A4811" w:rsidP="005A4811" w:rsidR="005A4811" w:rsidRPr="00F365A7">
      <w:pPr>
        <w:rPr>
          <w:rFonts w:hAnsi="Times New Roman" w:ascii="Times New Roman"/>
          <w:sz w:val="24"/>
        </w:rPr>
      </w:pPr>
    </w:p>
    <w:p w:rsidRDefault="00275271" w:rsidP="00275271" w:rsidR="00A358F5" w:rsidRPr="00F365A7">
      <w:pPr>
        <w:jc w:val="center"/>
        <w:rPr>
          <w:rFonts w:hAnsi="Times New Roman" w:ascii="Times New Roman"/>
          <w:sz w:val="24"/>
        </w:rPr>
      </w:pPr>
      <w:r w:rsidRPr="00F365A7">
        <w:rPr>
          <w:rFonts w:hAnsi="Times New Roman" w:ascii="Times New Roman"/>
          <w:sz w:val="24"/>
        </w:rPr>
        <w:t>R</w:t>
      </w:r>
      <w:r w:rsidR="00F365A7" w:rsidRPr="00F365A7">
        <w:rPr>
          <w:rFonts w:hAnsi="Times New Roman" w:ascii="Times New Roman"/>
          <w:sz w:val="24"/>
        </w:rPr>
        <w:t xml:space="preserve"> </w:t>
      </w:r>
      <w:r w:rsidRPr="00F365A7">
        <w:rPr>
          <w:rFonts w:hAnsi="Times New Roman" w:ascii="Times New Roman"/>
          <w:sz w:val="24"/>
        </w:rPr>
        <w:t>E</w:t>
      </w:r>
      <w:r w:rsidR="00F365A7" w:rsidRPr="00F365A7">
        <w:rPr>
          <w:rFonts w:hAnsi="Times New Roman" w:ascii="Times New Roman"/>
          <w:sz w:val="24"/>
        </w:rPr>
        <w:t xml:space="preserve"> </w:t>
      </w:r>
      <w:r w:rsidRPr="00F365A7">
        <w:rPr>
          <w:rFonts w:hAnsi="Times New Roman" w:ascii="Times New Roman"/>
          <w:sz w:val="24"/>
        </w:rPr>
        <w:t>P</w:t>
      </w:r>
      <w:r w:rsidR="00F365A7" w:rsidRPr="00F365A7">
        <w:rPr>
          <w:rFonts w:hAnsi="Times New Roman" w:ascii="Times New Roman"/>
          <w:sz w:val="24"/>
        </w:rPr>
        <w:t xml:space="preserve"> </w:t>
      </w:r>
      <w:r w:rsidRPr="00F365A7">
        <w:rPr>
          <w:rFonts w:hAnsi="Times New Roman" w:ascii="Times New Roman"/>
          <w:sz w:val="24"/>
        </w:rPr>
        <w:t>U</w:t>
      </w:r>
      <w:r w:rsidR="00F365A7" w:rsidRPr="00F365A7">
        <w:rPr>
          <w:rFonts w:hAnsi="Times New Roman" w:ascii="Times New Roman"/>
          <w:sz w:val="24"/>
        </w:rPr>
        <w:t xml:space="preserve"> </w:t>
      </w:r>
      <w:r w:rsidRPr="00F365A7">
        <w:rPr>
          <w:rFonts w:hAnsi="Times New Roman" w:ascii="Times New Roman"/>
          <w:sz w:val="24"/>
        </w:rPr>
        <w:t>B</w:t>
      </w:r>
      <w:r w:rsidR="00F365A7" w:rsidRPr="00F365A7">
        <w:rPr>
          <w:rFonts w:hAnsi="Times New Roman" w:ascii="Times New Roman"/>
          <w:sz w:val="24"/>
        </w:rPr>
        <w:t xml:space="preserve"> </w:t>
      </w:r>
      <w:r w:rsidRPr="00F365A7">
        <w:rPr>
          <w:rFonts w:hAnsi="Times New Roman" w:ascii="Times New Roman"/>
          <w:sz w:val="24"/>
        </w:rPr>
        <w:t>L</w:t>
      </w:r>
      <w:r w:rsidR="00F365A7" w:rsidRPr="00F365A7">
        <w:rPr>
          <w:rFonts w:hAnsi="Times New Roman" w:ascii="Times New Roman"/>
          <w:sz w:val="24"/>
        </w:rPr>
        <w:t xml:space="preserve"> </w:t>
      </w:r>
      <w:r w:rsidRPr="00F365A7">
        <w:rPr>
          <w:rFonts w:hAnsi="Times New Roman" w:ascii="Times New Roman"/>
          <w:sz w:val="24"/>
        </w:rPr>
        <w:t>I</w:t>
      </w:r>
      <w:r w:rsidR="00F365A7" w:rsidRPr="00F365A7">
        <w:rPr>
          <w:rFonts w:hAnsi="Times New Roman" w:ascii="Times New Roman"/>
          <w:sz w:val="24"/>
        </w:rPr>
        <w:t xml:space="preserve"> </w:t>
      </w:r>
      <w:r w:rsidRPr="00F365A7">
        <w:rPr>
          <w:rFonts w:hAnsi="Times New Roman" w:ascii="Times New Roman"/>
          <w:sz w:val="24"/>
        </w:rPr>
        <w:t>K</w:t>
      </w:r>
      <w:r w:rsidR="00F365A7" w:rsidRPr="00F365A7">
        <w:rPr>
          <w:rFonts w:hAnsi="Times New Roman" w:ascii="Times New Roman"/>
          <w:sz w:val="24"/>
        </w:rPr>
        <w:t xml:space="preserve"> </w:t>
      </w:r>
      <w:r w:rsidRPr="00F365A7">
        <w:rPr>
          <w:rFonts w:hAnsi="Times New Roman" w:ascii="Times New Roman"/>
          <w:sz w:val="24"/>
        </w:rPr>
        <w:t xml:space="preserve">A </w:t>
      </w:r>
      <w:r w:rsidR="00F365A7" w:rsidRPr="00F365A7">
        <w:rPr>
          <w:rFonts w:hAnsi="Times New Roman" w:ascii="Times New Roman"/>
          <w:sz w:val="24"/>
        </w:rPr>
        <w:t xml:space="preserve">   </w:t>
      </w:r>
      <w:r w:rsidRPr="00F365A7">
        <w:rPr>
          <w:rFonts w:hAnsi="Times New Roman" w:ascii="Times New Roman"/>
          <w:sz w:val="24"/>
        </w:rPr>
        <w:t>H</w:t>
      </w:r>
      <w:r w:rsidR="00F365A7" w:rsidRPr="00F365A7">
        <w:rPr>
          <w:rFonts w:hAnsi="Times New Roman" w:ascii="Times New Roman"/>
          <w:sz w:val="24"/>
        </w:rPr>
        <w:t xml:space="preserve"> </w:t>
      </w:r>
      <w:r w:rsidRPr="00F365A7">
        <w:rPr>
          <w:rFonts w:hAnsi="Times New Roman" w:ascii="Times New Roman"/>
          <w:sz w:val="24"/>
        </w:rPr>
        <w:t>R</w:t>
      </w:r>
      <w:r w:rsidR="00F365A7" w:rsidRPr="00F365A7">
        <w:rPr>
          <w:rFonts w:hAnsi="Times New Roman" w:ascii="Times New Roman"/>
          <w:sz w:val="24"/>
        </w:rPr>
        <w:t xml:space="preserve"> </w:t>
      </w:r>
      <w:r w:rsidRPr="00F365A7">
        <w:rPr>
          <w:rFonts w:hAnsi="Times New Roman" w:ascii="Times New Roman"/>
          <w:sz w:val="24"/>
        </w:rPr>
        <w:t>V</w:t>
      </w:r>
      <w:r w:rsidR="00F365A7" w:rsidRPr="00F365A7">
        <w:rPr>
          <w:rFonts w:hAnsi="Times New Roman" w:ascii="Times New Roman"/>
          <w:sz w:val="24"/>
        </w:rPr>
        <w:t xml:space="preserve"> </w:t>
      </w:r>
      <w:r w:rsidRPr="00F365A7">
        <w:rPr>
          <w:rFonts w:hAnsi="Times New Roman" w:ascii="Times New Roman"/>
          <w:sz w:val="24"/>
        </w:rPr>
        <w:t>A</w:t>
      </w:r>
      <w:r w:rsidR="00F365A7" w:rsidRPr="00F365A7">
        <w:rPr>
          <w:rFonts w:hAnsi="Times New Roman" w:ascii="Times New Roman"/>
          <w:sz w:val="24"/>
        </w:rPr>
        <w:t xml:space="preserve"> </w:t>
      </w:r>
      <w:r w:rsidRPr="00F365A7">
        <w:rPr>
          <w:rFonts w:hAnsi="Times New Roman" w:ascii="Times New Roman"/>
          <w:sz w:val="24"/>
        </w:rPr>
        <w:t>T</w:t>
      </w:r>
      <w:r w:rsidR="00F365A7" w:rsidRPr="00F365A7">
        <w:rPr>
          <w:rFonts w:hAnsi="Times New Roman" w:ascii="Times New Roman"/>
          <w:sz w:val="24"/>
        </w:rPr>
        <w:t xml:space="preserve"> </w:t>
      </w:r>
      <w:r w:rsidRPr="00F365A7">
        <w:rPr>
          <w:rFonts w:hAnsi="Times New Roman" w:ascii="Times New Roman"/>
          <w:sz w:val="24"/>
        </w:rPr>
        <w:t>S</w:t>
      </w:r>
      <w:r w:rsidR="00F365A7" w:rsidRPr="00F365A7">
        <w:rPr>
          <w:rFonts w:hAnsi="Times New Roman" w:ascii="Times New Roman"/>
          <w:sz w:val="24"/>
        </w:rPr>
        <w:t xml:space="preserve"> </w:t>
      </w:r>
      <w:r w:rsidRPr="00F365A7">
        <w:rPr>
          <w:rFonts w:hAnsi="Times New Roman" w:ascii="Times New Roman"/>
          <w:sz w:val="24"/>
        </w:rPr>
        <w:t>K</w:t>
      </w:r>
      <w:r w:rsidR="00F365A7" w:rsidRPr="00F365A7">
        <w:rPr>
          <w:rFonts w:hAnsi="Times New Roman" w:ascii="Times New Roman"/>
          <w:sz w:val="24"/>
        </w:rPr>
        <w:t xml:space="preserve"> </w:t>
      </w:r>
      <w:r w:rsidRPr="00F365A7">
        <w:rPr>
          <w:rFonts w:hAnsi="Times New Roman" w:ascii="Times New Roman"/>
          <w:sz w:val="24"/>
        </w:rPr>
        <w:t>A</w:t>
      </w:r>
    </w:p>
    <w:p w:rsidRDefault="00940327" w:rsidP="00940327" w:rsidR="005A4811" w:rsidRPr="00F365A7">
      <w:pPr>
        <w:jc w:val="center"/>
        <w:rPr>
          <w:rFonts w:hAnsi="Times New Roman" w:ascii="Times New Roman"/>
          <w:sz w:val="24"/>
        </w:rPr>
      </w:pPr>
      <w:r w:rsidRPr="00F365A7">
        <w:rPr>
          <w:rFonts w:hAnsi="Times New Roman" w:ascii="Times New Roman"/>
          <w:sz w:val="24"/>
        </w:rPr>
        <w:t xml:space="preserve">R J E Š E NJ E   </w:t>
      </w:r>
    </w:p>
    <w:p w:rsidRDefault="00A358F5" w:rsidP="005A4811" w:rsidR="00A358F5" w:rsidRPr="00F365A7">
      <w:pPr>
        <w:rPr>
          <w:rFonts w:hAnsi="Times New Roman" w:ascii="Times New Roman"/>
          <w:sz w:val="24"/>
        </w:rPr>
      </w:pPr>
    </w:p>
    <w:p w:rsidRDefault="005A4811" w:rsidP="008E1EF5" w:rsidR="00F365A7" w:rsidRPr="00F365A7">
      <w:pPr>
        <w:rPr>
          <w:rFonts w:hAnsi="Times New Roman" w:ascii="Times New Roman"/>
          <w:sz w:val="24"/>
        </w:rPr>
      </w:pPr>
      <w:r w:rsidRPr="00F365A7">
        <w:rPr>
          <w:rFonts w:hAnsi="Times New Roman" w:ascii="Times New Roman"/>
          <w:sz w:val="24"/>
        </w:rPr>
        <w:tab/>
        <w:t>Trgovački sud u Zagrebu</w:t>
      </w:r>
      <w:r w:rsidR="00F46AB7" w:rsidRPr="00F365A7">
        <w:rPr>
          <w:rFonts w:hAnsi="Times New Roman" w:ascii="Times New Roman"/>
          <w:sz w:val="24"/>
        </w:rPr>
        <w:t xml:space="preserve">, </w:t>
      </w:r>
      <w:r w:rsidRPr="00F365A7">
        <w:rPr>
          <w:rFonts w:hAnsi="Times New Roman" w:ascii="Times New Roman"/>
          <w:sz w:val="24"/>
        </w:rPr>
        <w:t>po su</w:t>
      </w:r>
      <w:r w:rsidR="00F85EAB" w:rsidRPr="00F365A7">
        <w:rPr>
          <w:rFonts w:hAnsi="Times New Roman" w:ascii="Times New Roman"/>
          <w:sz w:val="24"/>
        </w:rPr>
        <w:t>d</w:t>
      </w:r>
      <w:r w:rsidRPr="00F365A7">
        <w:rPr>
          <w:rFonts w:hAnsi="Times New Roman" w:ascii="Times New Roman"/>
          <w:sz w:val="24"/>
        </w:rPr>
        <w:t xml:space="preserve">cu Mihaelu Kovačiću, u stečajnom postupku nad dužnikom </w:t>
      </w:r>
      <w:r w:rsidR="008E1EF5" w:rsidRPr="008E1EF5">
        <w:rPr>
          <w:rFonts w:hAnsi="Times New Roman" w:ascii="Times New Roman"/>
          <w:sz w:val="24"/>
        </w:rPr>
        <w:t xml:space="preserve">SLAVIJATRANS d.d. – u stečaju, Petrinja, Drenačka bb, OIB: 21878625075, </w:t>
      </w:r>
      <w:r w:rsidR="00076B82">
        <w:rPr>
          <w:rFonts w:hAnsi="Times New Roman" w:ascii="Times New Roman"/>
          <w:sz w:val="24"/>
        </w:rPr>
        <w:t>6. ožujka 2018.</w:t>
      </w:r>
      <w:r w:rsidR="008E1EF5" w:rsidRPr="008E1EF5">
        <w:rPr>
          <w:rFonts w:hAnsi="Times New Roman" w:ascii="Times New Roman"/>
          <w:sz w:val="24"/>
        </w:rPr>
        <w:t xml:space="preserve">  </w:t>
      </w:r>
    </w:p>
    <w:p w:rsidRDefault="00940327" w:rsidP="0036625F" w:rsidR="005419C8" w:rsidRPr="00F365A7">
      <w:pPr>
        <w:jc w:val="center"/>
        <w:rPr>
          <w:rFonts w:hAnsi="Times New Roman" w:ascii="Times New Roman"/>
          <w:sz w:val="24"/>
        </w:rPr>
      </w:pPr>
      <w:r w:rsidRPr="00F365A7">
        <w:rPr>
          <w:rFonts w:hAnsi="Times New Roman" w:ascii="Times New Roman"/>
          <w:sz w:val="24"/>
        </w:rPr>
        <w:t>r i j e š i o</w:t>
      </w:r>
      <w:r w:rsidR="00001B5A" w:rsidRPr="00F365A7">
        <w:rPr>
          <w:rFonts w:hAnsi="Times New Roman" w:ascii="Times New Roman"/>
          <w:sz w:val="24"/>
        </w:rPr>
        <w:t xml:space="preserve">   j e</w:t>
      </w:r>
    </w:p>
    <w:p w:rsidRDefault="002B2A2A" w:rsidP="0036625F" w:rsidR="002B2A2A" w:rsidRPr="00F365A7">
      <w:pPr>
        <w:jc w:val="center"/>
        <w:rPr>
          <w:rFonts w:hAnsi="Times New Roman" w:ascii="Times New Roman"/>
          <w:b/>
          <w:sz w:val="24"/>
        </w:rPr>
      </w:pPr>
    </w:p>
    <w:p w:rsidRDefault="00E65AB9" w:rsidP="006A27D1" w:rsidR="006A27D1" w:rsidRPr="00F365A7">
      <w:pPr>
        <w:rPr>
          <w:rFonts w:cs="Tahoma" w:hAnsi="Times New Roman" w:ascii="Times New Roman"/>
          <w:sz w:val="24"/>
        </w:rPr>
      </w:pPr>
      <w:r w:rsidRPr="00F365A7">
        <w:rPr>
          <w:rFonts w:hAnsi="Times New Roman" w:ascii="Times New Roman"/>
          <w:sz w:val="24"/>
        </w:rPr>
        <w:tab/>
      </w:r>
      <w:r w:rsidR="006A27D1" w:rsidRPr="00F365A7">
        <w:rPr>
          <w:rFonts w:hAnsi="Times New Roman" w:ascii="Times New Roman"/>
          <w:sz w:val="24"/>
        </w:rPr>
        <w:t xml:space="preserve">I. Troškovi </w:t>
      </w:r>
      <w:r w:rsidR="006A27D1" w:rsidRPr="00F365A7">
        <w:rPr>
          <w:rFonts w:cs="Tahoma" w:hAnsi="Times New Roman" w:ascii="Times New Roman"/>
          <w:sz w:val="24"/>
        </w:rPr>
        <w:t>utvrđivanja tražbine i unovčenja nekretnin</w:t>
      </w:r>
      <w:r w:rsidR="00F365A7">
        <w:rPr>
          <w:rFonts w:cs="Tahoma" w:hAnsi="Times New Roman" w:ascii="Times New Roman"/>
          <w:sz w:val="24"/>
        </w:rPr>
        <w:t>e</w:t>
      </w:r>
      <w:r w:rsidR="006A27D1" w:rsidRPr="00F365A7">
        <w:rPr>
          <w:rFonts w:cs="Tahoma" w:hAnsi="Times New Roman" w:ascii="Times New Roman"/>
          <w:sz w:val="24"/>
        </w:rPr>
        <w:t xml:space="preserve"> stečajnog dužnika </w:t>
      </w:r>
      <w:r w:rsidR="000C1BBA" w:rsidRPr="000C1BBA">
        <w:rPr>
          <w:rFonts w:cs="Tahoma" w:hAnsi="Times New Roman" w:ascii="Times New Roman"/>
          <w:sz w:val="24"/>
        </w:rPr>
        <w:t>upisan</w:t>
      </w:r>
      <w:r w:rsidR="000C1BBA">
        <w:rPr>
          <w:rFonts w:cs="Tahoma" w:hAnsi="Times New Roman" w:ascii="Times New Roman"/>
          <w:sz w:val="24"/>
        </w:rPr>
        <w:t>e</w:t>
      </w:r>
      <w:r w:rsidR="000C1BBA" w:rsidRPr="000C1BBA">
        <w:rPr>
          <w:rFonts w:cs="Tahoma" w:hAnsi="Times New Roman" w:ascii="Times New Roman"/>
          <w:sz w:val="24"/>
        </w:rPr>
        <w:t xml:space="preserve"> u zk. ul. </w:t>
      </w:r>
      <w:r w:rsidR="00076B82">
        <w:rPr>
          <w:rFonts w:cs="Tahoma" w:hAnsi="Times New Roman" w:ascii="Times New Roman"/>
          <w:sz w:val="24"/>
        </w:rPr>
        <w:t>5127</w:t>
      </w:r>
      <w:r w:rsidR="000C1BBA" w:rsidRPr="000C1BBA">
        <w:rPr>
          <w:rFonts w:cs="Tahoma" w:hAnsi="Times New Roman" w:ascii="Times New Roman"/>
          <w:sz w:val="24"/>
        </w:rPr>
        <w:t xml:space="preserve"> k.o </w:t>
      </w:r>
      <w:r w:rsidR="00076B82">
        <w:rPr>
          <w:rFonts w:cs="Tahoma" w:hAnsi="Times New Roman" w:ascii="Times New Roman"/>
          <w:sz w:val="24"/>
        </w:rPr>
        <w:t>Sisak</w:t>
      </w:r>
      <w:r w:rsidR="000C1BBA" w:rsidRPr="000C1BBA">
        <w:rPr>
          <w:rFonts w:cs="Tahoma" w:hAnsi="Times New Roman" w:ascii="Times New Roman"/>
          <w:sz w:val="24"/>
        </w:rPr>
        <w:t xml:space="preserve"> </w:t>
      </w:r>
      <w:r w:rsidR="006A27D1" w:rsidRPr="00F365A7">
        <w:rPr>
          <w:rFonts w:cs="Tahoma" w:hAnsi="Times New Roman" w:ascii="Times New Roman"/>
          <w:sz w:val="24"/>
        </w:rPr>
        <w:t xml:space="preserve">utvrđuju se u ukupnom iznosu od </w:t>
      </w:r>
      <w:r w:rsidR="00076B82">
        <w:rPr>
          <w:rFonts w:cs="Tahoma" w:hAnsi="Times New Roman" w:ascii="Times New Roman"/>
          <w:sz w:val="24"/>
        </w:rPr>
        <w:t>200</w:t>
      </w:r>
      <w:r w:rsidR="000C1BBA">
        <w:rPr>
          <w:rFonts w:cs="Tahoma" w:hAnsi="Times New Roman" w:ascii="Times New Roman"/>
          <w:sz w:val="24"/>
        </w:rPr>
        <w:t>.000,00</w:t>
      </w:r>
      <w:r w:rsidR="00F365A7" w:rsidRPr="00F365A7">
        <w:rPr>
          <w:rFonts w:cs="Tahoma" w:hAnsi="Times New Roman" w:ascii="Times New Roman"/>
          <w:sz w:val="24"/>
        </w:rPr>
        <w:t xml:space="preserve"> kuna</w:t>
      </w:r>
      <w:r w:rsidR="000C1BBA">
        <w:rPr>
          <w:rFonts w:cs="Tahoma" w:hAnsi="Times New Roman" w:ascii="Times New Roman"/>
          <w:sz w:val="24"/>
        </w:rPr>
        <w:t xml:space="preserve"> te se navedeni iznos unosi u stečajnu masu.</w:t>
      </w:r>
    </w:p>
    <w:p w:rsidRDefault="006A27D1" w:rsidP="006A27D1" w:rsidR="006A27D1" w:rsidRPr="00F365A7">
      <w:pPr>
        <w:rPr>
          <w:rFonts w:cs="Tahoma" w:hAnsi="Times New Roman" w:ascii="Times New Roman"/>
          <w:sz w:val="24"/>
        </w:rPr>
      </w:pPr>
    </w:p>
    <w:p w:rsidRDefault="006A27D1" w:rsidP="006A27D1" w:rsidR="006A27D1" w:rsidRPr="00F365A7">
      <w:pPr>
        <w:rPr>
          <w:rFonts w:cs="Tahoma" w:hAnsi="Times New Roman" w:ascii="Times New Roman"/>
          <w:sz w:val="24"/>
        </w:rPr>
      </w:pPr>
      <w:r w:rsidRPr="00F365A7">
        <w:rPr>
          <w:rFonts w:cs="Tahoma" w:hAnsi="Times New Roman" w:ascii="Times New Roman"/>
          <w:sz w:val="24"/>
        </w:rPr>
        <w:tab/>
        <w:t xml:space="preserve">II. Razlučnom vjerovniku </w:t>
      </w:r>
      <w:r w:rsidR="000C1BBA">
        <w:rPr>
          <w:rFonts w:cs="Tahoma" w:hAnsi="Times New Roman" w:ascii="Times New Roman"/>
          <w:sz w:val="24"/>
        </w:rPr>
        <w:t>Republici</w:t>
      </w:r>
      <w:r w:rsidR="000C1BBA" w:rsidRPr="000C1BBA">
        <w:rPr>
          <w:rFonts w:cs="Tahoma" w:hAnsi="Times New Roman" w:ascii="Times New Roman"/>
          <w:sz w:val="24"/>
        </w:rPr>
        <w:t xml:space="preserve"> Hrvatsk</w:t>
      </w:r>
      <w:r w:rsidR="000C1BBA">
        <w:rPr>
          <w:rFonts w:cs="Tahoma" w:hAnsi="Times New Roman" w:ascii="Times New Roman"/>
          <w:sz w:val="24"/>
        </w:rPr>
        <w:t>oj</w:t>
      </w:r>
      <w:r w:rsidR="000C1BBA" w:rsidRPr="000C1BBA">
        <w:rPr>
          <w:rFonts w:cs="Tahoma" w:hAnsi="Times New Roman" w:ascii="Times New Roman"/>
          <w:sz w:val="24"/>
        </w:rPr>
        <w:t>, Ministarstv</w:t>
      </w:r>
      <w:r w:rsidR="000C1BBA">
        <w:rPr>
          <w:rFonts w:cs="Tahoma" w:hAnsi="Times New Roman" w:ascii="Times New Roman"/>
          <w:sz w:val="24"/>
        </w:rPr>
        <w:t>u</w:t>
      </w:r>
      <w:r w:rsidR="000C1BBA" w:rsidRPr="000C1BBA">
        <w:rPr>
          <w:rFonts w:cs="Tahoma" w:hAnsi="Times New Roman" w:ascii="Times New Roman"/>
          <w:sz w:val="24"/>
        </w:rPr>
        <w:t xml:space="preserve"> financija, Porezn</w:t>
      </w:r>
      <w:r w:rsidR="000C1BBA">
        <w:rPr>
          <w:rFonts w:cs="Tahoma" w:hAnsi="Times New Roman" w:ascii="Times New Roman"/>
          <w:sz w:val="24"/>
        </w:rPr>
        <w:t>oj</w:t>
      </w:r>
      <w:r w:rsidR="000C1BBA" w:rsidRPr="000C1BBA">
        <w:rPr>
          <w:rFonts w:cs="Tahoma" w:hAnsi="Times New Roman" w:ascii="Times New Roman"/>
          <w:sz w:val="24"/>
        </w:rPr>
        <w:t xml:space="preserve"> uprav</w:t>
      </w:r>
      <w:r w:rsidR="000C1BBA">
        <w:rPr>
          <w:rFonts w:cs="Tahoma" w:hAnsi="Times New Roman" w:ascii="Times New Roman"/>
          <w:sz w:val="24"/>
        </w:rPr>
        <w:t xml:space="preserve">i </w:t>
      </w:r>
      <w:r w:rsidRPr="00F365A7">
        <w:rPr>
          <w:rFonts w:cs="Tahoma" w:hAnsi="Times New Roman" w:ascii="Times New Roman"/>
          <w:sz w:val="24"/>
        </w:rPr>
        <w:t xml:space="preserve">temeljem upisanog založnog prava pripada za isplatu iznos od </w:t>
      </w:r>
      <w:r w:rsidR="002D3643">
        <w:rPr>
          <w:rFonts w:cs="Tahoma" w:hAnsi="Times New Roman" w:ascii="Times New Roman"/>
          <w:sz w:val="24"/>
        </w:rPr>
        <w:t>1.</w:t>
      </w:r>
      <w:r w:rsidR="003A7AE9">
        <w:rPr>
          <w:rFonts w:cs="Tahoma" w:hAnsi="Times New Roman" w:ascii="Times New Roman"/>
          <w:sz w:val="24"/>
        </w:rPr>
        <w:t xml:space="preserve">800.000,00 </w:t>
      </w:r>
      <w:r w:rsidR="000C1BBA">
        <w:rPr>
          <w:rFonts w:cs="Tahoma" w:hAnsi="Times New Roman" w:ascii="Times New Roman"/>
          <w:sz w:val="24"/>
        </w:rPr>
        <w:t>kuna.</w:t>
      </w:r>
    </w:p>
    <w:p w:rsidRDefault="009918A7" w:rsidP="006A27D1" w:rsidR="009918A7" w:rsidRPr="00F365A7">
      <w:pPr>
        <w:rPr>
          <w:rFonts w:cs="Tahoma" w:hAnsi="Times New Roman" w:ascii="Times New Roman"/>
          <w:sz w:val="24"/>
        </w:rPr>
      </w:pPr>
    </w:p>
    <w:p w:rsidRDefault="009918A7" w:rsidP="001C31BF" w:rsidR="001C31BF" w:rsidRPr="001C31BF">
      <w:pPr>
        <w:rPr>
          <w:rFonts w:cs="Tahoma" w:hAnsi="Times New Roman" w:ascii="Times New Roman"/>
          <w:sz w:val="24"/>
        </w:rPr>
      </w:pPr>
      <w:r w:rsidRPr="00F365A7">
        <w:rPr>
          <w:rFonts w:cs="Tahoma" w:hAnsi="Times New Roman" w:ascii="Times New Roman"/>
          <w:sz w:val="24"/>
        </w:rPr>
        <w:tab/>
        <w:t xml:space="preserve">III. </w:t>
      </w:r>
      <w:r w:rsidR="001C31BF" w:rsidRPr="001C31BF">
        <w:rPr>
          <w:rFonts w:cs="Tahoma" w:hAnsi="Times New Roman" w:ascii="Times New Roman"/>
          <w:sz w:val="24"/>
        </w:rPr>
        <w:t xml:space="preserve">Nalaže se računovodstvu da iz položenih depozitnih sredstava stečajnog dužnika iznos od </w:t>
      </w:r>
      <w:r w:rsidR="001C31BF" w:rsidRPr="001C31BF">
        <w:rPr>
          <w:rFonts w:cs="Tahoma" w:hAnsi="Times New Roman" w:ascii="Times New Roman"/>
          <w:b/>
          <w:sz w:val="24"/>
        </w:rPr>
        <w:t>200.000,00</w:t>
      </w:r>
      <w:r w:rsidR="001C31BF">
        <w:rPr>
          <w:rFonts w:cs="Tahoma" w:hAnsi="Times New Roman" w:ascii="Times New Roman"/>
          <w:sz w:val="24"/>
        </w:rPr>
        <w:t xml:space="preserve"> </w:t>
      </w:r>
      <w:r w:rsidR="001C31BF" w:rsidRPr="001C31BF">
        <w:rPr>
          <w:rFonts w:cs="Tahoma" w:hAnsi="Times New Roman" w:ascii="Times New Roman"/>
          <w:b/>
          <w:sz w:val="24"/>
        </w:rPr>
        <w:t>kuna</w:t>
      </w:r>
      <w:r w:rsidR="001C31BF" w:rsidRPr="001C31BF">
        <w:rPr>
          <w:rFonts w:cs="Tahoma" w:hAnsi="Times New Roman" w:ascii="Times New Roman"/>
          <w:sz w:val="24"/>
        </w:rPr>
        <w:t xml:space="preserve"> prenese stečajnom dužniku na račun broj HR88 2402 0061 1006 1379 4.</w:t>
      </w:r>
    </w:p>
    <w:p w:rsidRDefault="001C31BF" w:rsidP="001C31BF" w:rsidR="001C31BF" w:rsidRPr="001C31BF">
      <w:pPr>
        <w:rPr>
          <w:rFonts w:cs="Tahoma" w:hAnsi="Times New Roman" w:ascii="Times New Roman"/>
          <w:sz w:val="24"/>
        </w:rPr>
      </w:pPr>
    </w:p>
    <w:p w:rsidRDefault="001C31BF" w:rsidP="001C31BF" w:rsidR="001C31BF" w:rsidRPr="001C31BF">
      <w:pPr>
        <w:rPr>
          <w:rFonts w:cs="Tahoma" w:hAnsi="Times New Roman" w:ascii="Times New Roman"/>
          <w:sz w:val="24"/>
        </w:rPr>
      </w:pPr>
      <w:r w:rsidRPr="001C31BF">
        <w:rPr>
          <w:rFonts w:cs="Tahoma" w:hAnsi="Times New Roman" w:ascii="Times New Roman"/>
          <w:sz w:val="24"/>
        </w:rPr>
        <w:tab/>
        <w:t>I</w:t>
      </w:r>
      <w:r>
        <w:rPr>
          <w:rFonts w:cs="Tahoma" w:hAnsi="Times New Roman" w:ascii="Times New Roman"/>
          <w:sz w:val="24"/>
        </w:rPr>
        <w:t>V</w:t>
      </w:r>
      <w:r w:rsidRPr="001C31BF">
        <w:rPr>
          <w:rFonts w:cs="Tahoma" w:hAnsi="Times New Roman" w:ascii="Times New Roman"/>
          <w:sz w:val="24"/>
        </w:rPr>
        <w:t xml:space="preserve">. Nalaže se računovodstvu da iz položenih depozitnih sredstava stečajnog dužnika iznos od </w:t>
      </w:r>
      <w:r w:rsidRPr="001C31BF">
        <w:rPr>
          <w:rFonts w:cs="Tahoma" w:hAnsi="Times New Roman" w:ascii="Times New Roman"/>
          <w:b/>
          <w:sz w:val="24"/>
        </w:rPr>
        <w:t>1.800.000,00 kuna</w:t>
      </w:r>
      <w:r w:rsidRPr="001C31BF">
        <w:rPr>
          <w:rFonts w:cs="Tahoma" w:hAnsi="Times New Roman" w:ascii="Times New Roman"/>
          <w:sz w:val="24"/>
        </w:rPr>
        <w:t xml:space="preserve"> prenese razlučnom vjerovniku Republici Hrvatskoj, Ministarstvu financija, Poreznoj upravi na račun prihoda Državnog proračuna</w:t>
      </w:r>
      <w:r w:rsidR="002633C1">
        <w:rPr>
          <w:rFonts w:cs="Tahoma" w:hAnsi="Times New Roman" w:ascii="Times New Roman"/>
          <w:sz w:val="24"/>
        </w:rPr>
        <w:t xml:space="preserve">, </w:t>
      </w:r>
      <w:r w:rsidRPr="001C31BF">
        <w:rPr>
          <w:rFonts w:cs="Tahoma" w:hAnsi="Times New Roman" w:ascii="Times New Roman"/>
          <w:sz w:val="24"/>
        </w:rPr>
        <w:t>broj HR12 1001 0051 8630 0016 0, model "HR68", poziv na broj primatelja (odobrenja): 120121878625075.</w:t>
      </w:r>
    </w:p>
    <w:p w:rsidRDefault="00F57937" w:rsidP="000C1BBA" w:rsidR="00F57937" w:rsidRPr="00F365A7">
      <w:pPr>
        <w:rPr>
          <w:rFonts w:cs="Tahoma" w:hAnsi="Times New Roman" w:ascii="Times New Roman"/>
          <w:sz w:val="24"/>
        </w:rPr>
      </w:pPr>
    </w:p>
    <w:p w:rsidRDefault="006A27D1" w:rsidP="006A27D1" w:rsidR="006A27D1" w:rsidRPr="00F365A7">
      <w:pPr>
        <w:jc w:val="center"/>
        <w:rPr>
          <w:rFonts w:cs="Tahoma" w:hAnsi="Times New Roman" w:ascii="Times New Roman"/>
          <w:sz w:val="24"/>
        </w:rPr>
      </w:pPr>
      <w:r w:rsidRPr="00F365A7">
        <w:rPr>
          <w:rFonts w:cs="Tahoma" w:hAnsi="Times New Roman" w:ascii="Times New Roman"/>
          <w:sz w:val="24"/>
        </w:rPr>
        <w:t>Obrazloženje</w:t>
      </w:r>
    </w:p>
    <w:p w:rsidRDefault="006071CE" w:rsidP="006A27D1" w:rsidR="006071CE" w:rsidRPr="00F365A7">
      <w:pPr>
        <w:jc w:val="center"/>
        <w:rPr>
          <w:rFonts w:cs="Tahoma" w:hAnsi="Times New Roman" w:ascii="Times New Roman"/>
          <w:sz w:val="24"/>
        </w:rPr>
      </w:pPr>
    </w:p>
    <w:p w:rsidRDefault="006A27D1" w:rsidP="006A27D1" w:rsidR="006A27D1" w:rsidRPr="00F365A7">
      <w:pPr>
        <w:rPr>
          <w:rFonts w:hAnsi="Times New Roman" w:ascii="Times New Roman"/>
          <w:sz w:val="24"/>
        </w:rPr>
      </w:pPr>
      <w:r w:rsidRPr="00F365A7">
        <w:rPr>
          <w:rFonts w:cs="Tahoma" w:hAnsi="Times New Roman" w:ascii="Times New Roman"/>
          <w:sz w:val="24"/>
        </w:rPr>
        <w:tab/>
      </w:r>
      <w:r w:rsidR="00D008BE" w:rsidRPr="00F365A7">
        <w:rPr>
          <w:rFonts w:cs="Tahoma" w:hAnsi="Times New Roman" w:ascii="Times New Roman"/>
          <w:sz w:val="24"/>
        </w:rPr>
        <w:t>Nakon što je u</w:t>
      </w:r>
      <w:r w:rsidRPr="00F365A7">
        <w:rPr>
          <w:rFonts w:hAnsi="Times New Roman" w:ascii="Times New Roman"/>
          <w:sz w:val="24"/>
        </w:rPr>
        <w:t xml:space="preserve"> ovom stečajnom postupku unovčen</w:t>
      </w:r>
      <w:r w:rsidR="00F365A7">
        <w:rPr>
          <w:rFonts w:hAnsi="Times New Roman" w:ascii="Times New Roman"/>
          <w:sz w:val="24"/>
        </w:rPr>
        <w:t>a</w:t>
      </w:r>
      <w:r w:rsidRPr="00F365A7">
        <w:rPr>
          <w:rFonts w:hAnsi="Times New Roman" w:ascii="Times New Roman"/>
          <w:sz w:val="24"/>
        </w:rPr>
        <w:t xml:space="preserve"> </w:t>
      </w:r>
      <w:r w:rsidR="00D008BE" w:rsidRPr="00F365A7">
        <w:rPr>
          <w:rFonts w:hAnsi="Times New Roman" w:ascii="Times New Roman"/>
          <w:sz w:val="24"/>
        </w:rPr>
        <w:t>nekretnina dužnika na koj</w:t>
      </w:r>
      <w:r w:rsidR="00F365A7">
        <w:rPr>
          <w:rFonts w:hAnsi="Times New Roman" w:ascii="Times New Roman"/>
          <w:sz w:val="24"/>
        </w:rPr>
        <w:t>oj je postojalo razlučno pravo</w:t>
      </w:r>
      <w:r w:rsidR="002D3643">
        <w:rPr>
          <w:rFonts w:hAnsi="Times New Roman" w:ascii="Times New Roman"/>
          <w:sz w:val="24"/>
        </w:rPr>
        <w:t>, navedena u stavku I. izreke,</w:t>
      </w:r>
      <w:r w:rsidR="00F365A7">
        <w:rPr>
          <w:rFonts w:hAnsi="Times New Roman" w:ascii="Times New Roman"/>
          <w:sz w:val="24"/>
        </w:rPr>
        <w:t xml:space="preserve"> </w:t>
      </w:r>
      <w:r w:rsidR="006071CE" w:rsidRPr="00F365A7">
        <w:rPr>
          <w:rFonts w:hAnsi="Times New Roman" w:ascii="Times New Roman"/>
          <w:sz w:val="24"/>
        </w:rPr>
        <w:t xml:space="preserve">za ukupan iznos od </w:t>
      </w:r>
      <w:r w:rsidR="002D3643">
        <w:rPr>
          <w:rFonts w:hAnsi="Times New Roman" w:ascii="Times New Roman"/>
          <w:sz w:val="24"/>
        </w:rPr>
        <w:t xml:space="preserve">2.000.000,00 </w:t>
      </w:r>
      <w:r w:rsidR="000C1BBA">
        <w:rPr>
          <w:rFonts w:hAnsi="Times New Roman" w:ascii="Times New Roman"/>
          <w:sz w:val="24"/>
        </w:rPr>
        <w:t xml:space="preserve">kuna, </w:t>
      </w:r>
      <w:r w:rsidR="00D008BE" w:rsidRPr="00F365A7">
        <w:rPr>
          <w:rFonts w:hAnsi="Times New Roman" w:ascii="Times New Roman"/>
          <w:sz w:val="24"/>
        </w:rPr>
        <w:t xml:space="preserve">pristupilo se diobi kupovnine sukladno pravilima ovršnog postupka, podjedno uz primjenu i relevantnih odredbi Stečajnog zakona. </w:t>
      </w:r>
    </w:p>
    <w:p w:rsidRDefault="00D008BE" w:rsidP="006A27D1" w:rsidR="00D008BE" w:rsidRPr="00F365A7">
      <w:pPr>
        <w:rPr>
          <w:rFonts w:cs="Tahoma" w:hAnsi="Times New Roman" w:ascii="Times New Roman"/>
          <w:sz w:val="24"/>
        </w:rPr>
      </w:pPr>
    </w:p>
    <w:p w:rsidRDefault="006A27D1" w:rsidP="006A27D1" w:rsidR="006A27D1" w:rsidRPr="00F365A7">
      <w:pPr>
        <w:rPr>
          <w:rFonts w:hAnsi="Times New Roman" w:ascii="Times New Roman"/>
          <w:sz w:val="24"/>
        </w:rPr>
      </w:pPr>
      <w:r w:rsidRPr="00F365A7">
        <w:rPr>
          <w:rFonts w:cs="Tahoma" w:hAnsi="Times New Roman" w:ascii="Times New Roman"/>
          <w:sz w:val="24"/>
        </w:rPr>
        <w:tab/>
      </w:r>
      <w:r w:rsidRPr="00F365A7">
        <w:rPr>
          <w:rFonts w:hAnsi="Times New Roman" w:ascii="Times New Roman"/>
          <w:sz w:val="24"/>
        </w:rPr>
        <w:t>Troškovi utvrđivanja tražbine, koji obuhvaćaju troškove utvrđivanja istovjetnosti predmeta i prava na tom predmetu, sukladno članku 170. stavak 1. Stečajnog zakona (NN 44/96, 29/99, 129/00, 123/03, 82/06, 116/10, 25/12 i 133/12; nastavno: SZ) određuju se paušalno u iznosu od</w:t>
      </w:r>
      <w:r w:rsidR="00D008BE" w:rsidRPr="00F365A7">
        <w:rPr>
          <w:rFonts w:hAnsi="Times New Roman" w:ascii="Times New Roman"/>
          <w:sz w:val="24"/>
        </w:rPr>
        <w:t xml:space="preserve"> 5 posto od utrška, a </w:t>
      </w:r>
      <w:r w:rsidRPr="00F365A7">
        <w:rPr>
          <w:rFonts w:hAnsi="Times New Roman" w:ascii="Times New Roman"/>
          <w:sz w:val="24"/>
        </w:rPr>
        <w:t xml:space="preserve">prema odredbi članka 170. stavak 2. SZ troškovi unovčenja određuju se </w:t>
      </w:r>
      <w:r w:rsidR="00D008BE" w:rsidRPr="00F365A7">
        <w:rPr>
          <w:rFonts w:hAnsi="Times New Roman" w:ascii="Times New Roman"/>
          <w:sz w:val="24"/>
        </w:rPr>
        <w:t xml:space="preserve">također </w:t>
      </w:r>
      <w:r w:rsidRPr="00F365A7">
        <w:rPr>
          <w:rFonts w:hAnsi="Times New Roman" w:ascii="Times New Roman"/>
          <w:sz w:val="24"/>
        </w:rPr>
        <w:t>paušalno u iznosu od 5</w:t>
      </w:r>
      <w:r w:rsidR="00D008BE" w:rsidRPr="00F365A7">
        <w:rPr>
          <w:rFonts w:hAnsi="Times New Roman" w:ascii="Times New Roman"/>
          <w:sz w:val="24"/>
        </w:rPr>
        <w:t xml:space="preserve"> posto</w:t>
      </w:r>
      <w:r w:rsidRPr="00F365A7">
        <w:rPr>
          <w:rFonts w:hAnsi="Times New Roman" w:ascii="Times New Roman"/>
          <w:sz w:val="24"/>
        </w:rPr>
        <w:t xml:space="preserve"> od utrška, </w:t>
      </w:r>
      <w:r w:rsidR="00253BE6" w:rsidRPr="00F365A7">
        <w:rPr>
          <w:rFonts w:hAnsi="Times New Roman" w:ascii="Times New Roman"/>
          <w:sz w:val="24"/>
        </w:rPr>
        <w:t>osim ako s</w:t>
      </w:r>
      <w:r w:rsidRPr="00F365A7">
        <w:rPr>
          <w:rFonts w:hAnsi="Times New Roman" w:ascii="Times New Roman"/>
          <w:sz w:val="24"/>
        </w:rPr>
        <w:t xml:space="preserve">u stvarno nastali troškovi znatno niži ili viši, odredit će se u stvarnoj visini. </w:t>
      </w:r>
    </w:p>
    <w:p w:rsidRDefault="00253BE6" w:rsidP="006A27D1" w:rsidR="00253BE6" w:rsidRPr="00F365A7">
      <w:pPr>
        <w:rPr>
          <w:rFonts w:hAnsi="Times New Roman" w:ascii="Times New Roman"/>
          <w:sz w:val="24"/>
        </w:rPr>
      </w:pPr>
    </w:p>
    <w:p w:rsidRDefault="00253BE6" w:rsidP="006A27D1" w:rsidR="006A27D1" w:rsidRPr="00F365A7">
      <w:pPr>
        <w:pStyle w:val="T-98-2"/>
        <w:tabs>
          <w:tab w:pos="2153" w:val="clear"/>
        </w:tabs>
        <w:spacing w:after="0"/>
        <w:ind w:firstLine="0"/>
        <w:rPr>
          <w:rFonts w:cs="Arial" w:hAnsi="Times New Roman" w:ascii="Times New Roman"/>
          <w:sz w:val="24"/>
          <w:szCs w:val="24"/>
        </w:rPr>
      </w:pPr>
      <w:r w:rsidRPr="00F365A7">
        <w:rPr>
          <w:rFonts w:hAnsi="Times New Roman" w:ascii="Times New Roman"/>
          <w:sz w:val="24"/>
        </w:rPr>
        <w:tab/>
        <w:t xml:space="preserve"> Budući da stvarno nastali troškovi nisu znatno viši niti niži, isti su određeni paušalno </w:t>
      </w:r>
      <w:r w:rsidRPr="00F365A7">
        <w:rPr>
          <w:rFonts w:hAnsi="Times New Roman" w:ascii="Times New Roman"/>
          <w:sz w:val="24"/>
        </w:rPr>
        <w:lastRenderedPageBreak/>
        <w:t xml:space="preserve">u iznos od 5% od kupovnine, odnosno </w:t>
      </w:r>
      <w:r w:rsidR="002D3643">
        <w:rPr>
          <w:rFonts w:hAnsi="Times New Roman" w:ascii="Times New Roman"/>
          <w:sz w:val="24"/>
        </w:rPr>
        <w:t>100</w:t>
      </w:r>
      <w:r w:rsidR="000C1BBA">
        <w:rPr>
          <w:rFonts w:hAnsi="Times New Roman" w:ascii="Times New Roman"/>
          <w:sz w:val="24"/>
        </w:rPr>
        <w:t xml:space="preserve">.000,00 kuna </w:t>
      </w:r>
      <w:r w:rsidRPr="00F365A7">
        <w:rPr>
          <w:rFonts w:hAnsi="Times New Roman" w:ascii="Times New Roman"/>
          <w:sz w:val="24"/>
        </w:rPr>
        <w:t xml:space="preserve">kao i troškovi utvrđivanja tražbine u istom iznosu, sveukupno dakle </w:t>
      </w:r>
      <w:r w:rsidR="002D3643">
        <w:rPr>
          <w:rFonts w:hAnsi="Times New Roman" w:ascii="Times New Roman"/>
          <w:sz w:val="24"/>
        </w:rPr>
        <w:t>20</w:t>
      </w:r>
      <w:r w:rsidR="000C1BBA">
        <w:rPr>
          <w:rFonts w:hAnsi="Times New Roman" w:ascii="Times New Roman"/>
          <w:sz w:val="24"/>
        </w:rPr>
        <w:t>0.000,00</w:t>
      </w:r>
      <w:r w:rsidRPr="00F365A7">
        <w:rPr>
          <w:rFonts w:hAnsi="Times New Roman" w:ascii="Times New Roman"/>
          <w:sz w:val="24"/>
        </w:rPr>
        <w:t xml:space="preserve"> k</w:t>
      </w:r>
      <w:r w:rsidR="00F365A7">
        <w:rPr>
          <w:rFonts w:hAnsi="Times New Roman" w:ascii="Times New Roman"/>
          <w:sz w:val="24"/>
        </w:rPr>
        <w:t>u</w:t>
      </w:r>
      <w:r w:rsidRPr="00F365A7">
        <w:rPr>
          <w:rFonts w:hAnsi="Times New Roman" w:ascii="Times New Roman"/>
          <w:sz w:val="24"/>
        </w:rPr>
        <w:t>n</w:t>
      </w:r>
      <w:r w:rsidR="00F365A7">
        <w:rPr>
          <w:rFonts w:hAnsi="Times New Roman" w:ascii="Times New Roman"/>
          <w:sz w:val="24"/>
        </w:rPr>
        <w:t>a</w:t>
      </w:r>
      <w:r w:rsidRPr="00F365A7">
        <w:rPr>
          <w:rFonts w:hAnsi="Times New Roman" w:ascii="Times New Roman"/>
          <w:sz w:val="24"/>
        </w:rPr>
        <w:t>.</w:t>
      </w:r>
    </w:p>
    <w:p w:rsidRDefault="006A27D1" w:rsidP="006A27D1" w:rsidR="006A27D1" w:rsidRPr="00F365A7">
      <w:pPr>
        <w:pStyle w:val="T-98-2"/>
        <w:tabs>
          <w:tab w:pos="2153" w:val="clear"/>
        </w:tabs>
        <w:spacing w:after="0"/>
        <w:ind w:firstLine="0"/>
        <w:rPr>
          <w:rFonts w:cs="Arial" w:hAnsi="Times New Roman" w:ascii="Times New Roman"/>
          <w:sz w:val="24"/>
          <w:szCs w:val="24"/>
        </w:rPr>
      </w:pPr>
    </w:p>
    <w:p w:rsidRDefault="006A27D1" w:rsidP="006A27D1" w:rsidR="006A27D1">
      <w:pPr>
        <w:rPr>
          <w:rFonts w:hAnsi="Times New Roman" w:ascii="Times New Roman"/>
          <w:sz w:val="24"/>
        </w:rPr>
      </w:pPr>
      <w:r w:rsidRPr="00F365A7">
        <w:rPr>
          <w:rFonts w:hAnsi="Times New Roman" w:ascii="Times New Roman"/>
          <w:sz w:val="24"/>
        </w:rPr>
        <w:tab/>
        <w:t>Nakon što je na gore navedeni način, sukladno članku 169. stavak 1. SZ, u stečajnu masu iz utrška unesen iznos potreban za naknadu troškova utvrđivanja tražbine i unovčenja, od preostalog iznos namiruju se razlučni vjerovnici.</w:t>
      </w:r>
    </w:p>
    <w:p w:rsidRDefault="002633C1" w:rsidP="006A27D1" w:rsidR="002633C1" w:rsidRPr="00F365A7">
      <w:pPr>
        <w:rPr>
          <w:rFonts w:cs="Arial" w:hAnsi="Times New Roman" w:ascii="Times New Roman"/>
          <w:sz w:val="24"/>
        </w:rPr>
      </w:pPr>
    </w:p>
    <w:p w:rsidRDefault="006A27D1" w:rsidP="00CE4D39" w:rsidR="00457093" w:rsidRPr="00F365A7">
      <w:pPr>
        <w:rPr>
          <w:rFonts w:cs="Tahoma" w:hAnsi="Times New Roman" w:ascii="Times New Roman"/>
          <w:sz w:val="24"/>
        </w:rPr>
      </w:pPr>
      <w:r w:rsidRPr="00F365A7">
        <w:rPr>
          <w:rFonts w:cs="Tahoma" w:hAnsi="Times New Roman" w:ascii="Times New Roman"/>
          <w:sz w:val="24"/>
        </w:rPr>
        <w:tab/>
      </w:r>
      <w:r w:rsidR="002479F4" w:rsidRPr="00F365A7">
        <w:rPr>
          <w:rFonts w:cs="Tahoma" w:hAnsi="Times New Roman" w:ascii="Times New Roman"/>
          <w:sz w:val="24"/>
        </w:rPr>
        <w:t xml:space="preserve">S obzirom na stanje upisa založnog prava u zemljišnim knjigama, namiruje </w:t>
      </w:r>
      <w:r w:rsidR="000C1BBA">
        <w:rPr>
          <w:rFonts w:cs="Tahoma" w:hAnsi="Times New Roman" w:ascii="Times New Roman"/>
          <w:sz w:val="24"/>
        </w:rPr>
        <w:t xml:space="preserve">se </w:t>
      </w:r>
      <w:r w:rsidR="002479F4" w:rsidRPr="00F365A7">
        <w:rPr>
          <w:rFonts w:cs="Tahoma" w:hAnsi="Times New Roman" w:ascii="Times New Roman"/>
          <w:sz w:val="24"/>
        </w:rPr>
        <w:t xml:space="preserve">tražbina </w:t>
      </w:r>
      <w:r w:rsidR="000C1BBA">
        <w:rPr>
          <w:rFonts w:cs="Tahoma" w:hAnsi="Times New Roman" w:ascii="Times New Roman"/>
          <w:sz w:val="24"/>
        </w:rPr>
        <w:t xml:space="preserve">jedinog </w:t>
      </w:r>
      <w:r w:rsidR="002479F4" w:rsidRPr="00F365A7">
        <w:rPr>
          <w:rFonts w:cs="Tahoma" w:hAnsi="Times New Roman" w:ascii="Times New Roman"/>
          <w:sz w:val="24"/>
        </w:rPr>
        <w:t>razlučnog vjerovnika</w:t>
      </w:r>
      <w:r w:rsidR="00F365A7">
        <w:rPr>
          <w:rFonts w:cs="Tahoma" w:hAnsi="Times New Roman" w:ascii="Times New Roman"/>
          <w:sz w:val="24"/>
        </w:rPr>
        <w:t xml:space="preserve"> </w:t>
      </w:r>
      <w:r w:rsidR="000C1BBA">
        <w:rPr>
          <w:rFonts w:cs="Tahoma" w:hAnsi="Times New Roman" w:ascii="Times New Roman"/>
          <w:sz w:val="24"/>
        </w:rPr>
        <w:t xml:space="preserve">Republike Hrvatske, </w:t>
      </w:r>
      <w:r w:rsidR="002479F4" w:rsidRPr="00F365A7">
        <w:rPr>
          <w:rFonts w:cs="Tahoma" w:hAnsi="Times New Roman" w:ascii="Times New Roman"/>
          <w:sz w:val="24"/>
        </w:rPr>
        <w:t xml:space="preserve">pa kako je za namirenje preostao iznos od </w:t>
      </w:r>
      <w:r w:rsidR="002D3643">
        <w:rPr>
          <w:rFonts w:cs="Tahoma" w:hAnsi="Times New Roman" w:ascii="Times New Roman"/>
          <w:sz w:val="24"/>
        </w:rPr>
        <w:t>1.800</w:t>
      </w:r>
      <w:r w:rsidR="000C1BBA">
        <w:rPr>
          <w:rFonts w:cs="Tahoma" w:hAnsi="Times New Roman" w:ascii="Times New Roman"/>
          <w:sz w:val="24"/>
        </w:rPr>
        <w:t xml:space="preserve">.000,00 kuna, </w:t>
      </w:r>
      <w:r w:rsidR="002479F4" w:rsidRPr="00F365A7">
        <w:rPr>
          <w:rFonts w:cs="Tahoma" w:hAnsi="Times New Roman" w:ascii="Times New Roman"/>
          <w:sz w:val="24"/>
        </w:rPr>
        <w:t xml:space="preserve">a tražbina toga razlučnog vjerovnika prema </w:t>
      </w:r>
      <w:r w:rsidR="000C1BBA">
        <w:rPr>
          <w:rFonts w:cs="Tahoma" w:hAnsi="Times New Roman" w:ascii="Times New Roman"/>
          <w:sz w:val="24"/>
        </w:rPr>
        <w:t xml:space="preserve">rješenju o priznatim tražbinama iznosi </w:t>
      </w:r>
      <w:r w:rsidR="000C1BBA" w:rsidRPr="000C1BBA">
        <w:rPr>
          <w:rFonts w:cs="Tahoma" w:hAnsi="Times New Roman" w:ascii="Times New Roman"/>
          <w:sz w:val="24"/>
          <w:lang w:val="en-US"/>
        </w:rPr>
        <w:t>2.413.527,34</w:t>
      </w:r>
      <w:r w:rsidR="000C1BBA">
        <w:rPr>
          <w:rFonts w:cs="Tahoma" w:hAnsi="Times New Roman" w:ascii="Times New Roman"/>
          <w:sz w:val="24"/>
          <w:lang w:val="en-US"/>
        </w:rPr>
        <w:t xml:space="preserve"> </w:t>
      </w:r>
      <w:r w:rsidR="000C1BBA" w:rsidRPr="002D3643">
        <w:rPr>
          <w:rFonts w:cs="Tahoma" w:hAnsi="Times New Roman" w:ascii="Times New Roman"/>
          <w:sz w:val="24"/>
        </w:rPr>
        <w:t>kuna</w:t>
      </w:r>
      <w:r w:rsidR="000C1BBA">
        <w:rPr>
          <w:rFonts w:cs="Tahoma" w:hAnsi="Times New Roman" w:ascii="Times New Roman"/>
          <w:sz w:val="24"/>
          <w:lang w:val="en-US"/>
        </w:rPr>
        <w:t xml:space="preserve">, </w:t>
      </w:r>
      <w:r w:rsidR="002479F4" w:rsidRPr="00F365A7">
        <w:rPr>
          <w:rFonts w:cs="Tahoma" w:hAnsi="Times New Roman" w:ascii="Times New Roman"/>
          <w:sz w:val="24"/>
        </w:rPr>
        <w:t xml:space="preserve">s cjelokupnim preostalim iznosom namirena je, djelomično, tražbina </w:t>
      </w:r>
      <w:r w:rsidR="000C1BBA">
        <w:rPr>
          <w:rFonts w:cs="Tahoma" w:hAnsi="Times New Roman" w:ascii="Times New Roman"/>
          <w:sz w:val="24"/>
        </w:rPr>
        <w:t xml:space="preserve">Republike Hrvatske kao </w:t>
      </w:r>
      <w:r w:rsidR="002479F4" w:rsidRPr="00F365A7">
        <w:rPr>
          <w:rFonts w:cs="Tahoma" w:hAnsi="Times New Roman" w:ascii="Times New Roman"/>
          <w:sz w:val="24"/>
        </w:rPr>
        <w:t>razlučnog vjerovnika</w:t>
      </w:r>
      <w:r w:rsidR="000C1BBA">
        <w:rPr>
          <w:rFonts w:cs="Tahoma" w:hAnsi="Times New Roman" w:ascii="Times New Roman"/>
          <w:sz w:val="24"/>
        </w:rPr>
        <w:t xml:space="preserve">, </w:t>
      </w:r>
      <w:r w:rsidR="00EB638B">
        <w:rPr>
          <w:rFonts w:cs="Tahoma" w:hAnsi="Times New Roman" w:ascii="Times New Roman"/>
          <w:sz w:val="24"/>
        </w:rPr>
        <w:t xml:space="preserve">sve </w:t>
      </w:r>
      <w:r w:rsidR="002479F4" w:rsidRPr="00F365A7">
        <w:rPr>
          <w:rFonts w:cs="Tahoma" w:hAnsi="Times New Roman" w:ascii="Times New Roman"/>
          <w:sz w:val="24"/>
        </w:rPr>
        <w:t>kako je to navedeno u stavku II. izreke.</w:t>
      </w:r>
    </w:p>
    <w:p w:rsidRDefault="00CE4D39" w:rsidP="006A27D1" w:rsidR="003E4384" w:rsidRPr="00F365A7">
      <w:pPr>
        <w:rPr>
          <w:rFonts w:cs="Tahoma" w:hAnsi="Times New Roman" w:ascii="Times New Roman"/>
          <w:sz w:val="24"/>
        </w:rPr>
      </w:pPr>
      <w:r w:rsidRPr="00F365A7">
        <w:rPr>
          <w:rFonts w:cs="Tahoma" w:hAnsi="Times New Roman" w:ascii="Times New Roman"/>
          <w:sz w:val="24"/>
        </w:rPr>
        <w:tab/>
      </w:r>
    </w:p>
    <w:p w:rsidRDefault="00310AAD" w:rsidP="00310AAD" w:rsidR="00310AAD" w:rsidRPr="00F365A7">
      <w:pPr>
        <w:jc w:val="center"/>
        <w:rPr>
          <w:rFonts w:cs="Tahoma" w:hAnsi="Times New Roman" w:ascii="Times New Roman"/>
          <w:sz w:val="24"/>
        </w:rPr>
      </w:pPr>
      <w:r w:rsidRPr="00F365A7">
        <w:rPr>
          <w:rFonts w:cs="Tahoma" w:hAnsi="Times New Roman" w:ascii="Times New Roman"/>
          <w:sz w:val="24"/>
        </w:rPr>
        <w:t xml:space="preserve">U </w:t>
      </w:r>
      <w:r w:rsidR="00F46AB7" w:rsidRPr="00F365A7">
        <w:rPr>
          <w:rFonts w:cs="Tahoma" w:hAnsi="Times New Roman" w:ascii="Times New Roman"/>
          <w:sz w:val="24"/>
        </w:rPr>
        <w:t>Zagrebu</w:t>
      </w:r>
      <w:r w:rsidRPr="00F365A7">
        <w:rPr>
          <w:rFonts w:cs="Tahoma" w:hAnsi="Times New Roman" w:ascii="Times New Roman"/>
          <w:sz w:val="24"/>
        </w:rPr>
        <w:t xml:space="preserve">, </w:t>
      </w:r>
      <w:r w:rsidR="008E5D82">
        <w:rPr>
          <w:rFonts w:cs="Tahoma" w:hAnsi="Times New Roman" w:ascii="Times New Roman"/>
          <w:sz w:val="24"/>
        </w:rPr>
        <w:t>6. ožujka 2018.</w:t>
      </w:r>
    </w:p>
    <w:p w:rsidRDefault="00310AAD" w:rsidP="00310AAD" w:rsidR="00310AAD" w:rsidRPr="00F365A7">
      <w:pPr>
        <w:jc w:val="center"/>
        <w:rPr>
          <w:rFonts w:cs="Tahoma" w:hAnsi="Times New Roman" w:ascii="Times New Roman"/>
          <w:sz w:val="24"/>
        </w:rPr>
      </w:pPr>
    </w:p>
    <w:p w:rsidRDefault="00310AAD" w:rsidP="00310AAD" w:rsidR="00310AAD" w:rsidRPr="00F365A7">
      <w:pPr>
        <w:rPr>
          <w:rFonts w:cs="Tahoma" w:hAnsi="Times New Roman" w:ascii="Times New Roman"/>
          <w:sz w:val="24"/>
        </w:rPr>
      </w:pP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00F04195" w:rsidRPr="00F365A7">
        <w:rPr>
          <w:rFonts w:cs="Tahoma" w:hAnsi="Times New Roman" w:ascii="Times New Roman"/>
          <w:sz w:val="24"/>
        </w:rPr>
        <w:t xml:space="preserve">    </w:t>
      </w:r>
      <w:r w:rsidR="00F85EAB" w:rsidRPr="00F365A7">
        <w:rPr>
          <w:rFonts w:cs="Tahoma" w:hAnsi="Times New Roman" w:ascii="Times New Roman"/>
          <w:sz w:val="24"/>
        </w:rPr>
        <w:t xml:space="preserve">     </w:t>
      </w:r>
      <w:r w:rsidR="00A2168C" w:rsidRPr="00F365A7">
        <w:rPr>
          <w:rFonts w:cs="Tahoma" w:hAnsi="Times New Roman" w:ascii="Times New Roman"/>
          <w:sz w:val="24"/>
        </w:rPr>
        <w:t xml:space="preserve"> </w:t>
      </w:r>
      <w:r w:rsidR="00F70A23" w:rsidRPr="00F365A7">
        <w:rPr>
          <w:rFonts w:cs="Tahoma" w:hAnsi="Times New Roman" w:ascii="Times New Roman"/>
          <w:sz w:val="24"/>
        </w:rPr>
        <w:t>S U D A C:</w:t>
      </w:r>
    </w:p>
    <w:p w:rsidRDefault="00310AAD" w:rsidP="00310AAD" w:rsidR="00F70A23" w:rsidRPr="00F365A7">
      <w:pPr>
        <w:rPr>
          <w:rFonts w:cs="Tahoma" w:hAnsi="Times New Roman" w:ascii="Times New Roman"/>
          <w:sz w:val="24"/>
        </w:rPr>
      </w:pPr>
      <w:r w:rsidRPr="00F365A7">
        <w:rPr>
          <w:rFonts w:cs="Tahoma" w:hAnsi="Times New Roman" w:ascii="Times New Roman"/>
          <w:sz w:val="24"/>
        </w:rPr>
        <w:t xml:space="preserve">                                                                                         </w:t>
      </w:r>
      <w:r w:rsidRPr="00F365A7">
        <w:rPr>
          <w:rFonts w:cs="Tahoma" w:hAnsi="Times New Roman" w:ascii="Times New Roman"/>
          <w:sz w:val="24"/>
        </w:rPr>
        <w:tab/>
      </w:r>
      <w:r w:rsidR="00F85EAB" w:rsidRPr="00F365A7">
        <w:rPr>
          <w:rFonts w:cs="Tahoma" w:hAnsi="Times New Roman" w:ascii="Times New Roman"/>
          <w:sz w:val="24"/>
        </w:rPr>
        <w:t xml:space="preserve">  </w:t>
      </w:r>
      <w:r w:rsidR="008E5D82">
        <w:rPr>
          <w:rFonts w:cs="Tahoma" w:hAnsi="Times New Roman" w:ascii="Times New Roman"/>
          <w:sz w:val="24"/>
        </w:rPr>
        <w:t xml:space="preserve">  </w:t>
      </w:r>
      <w:r w:rsidR="00F70A23" w:rsidRPr="00F365A7">
        <w:rPr>
          <w:rFonts w:cs="Tahoma" w:hAnsi="Times New Roman" w:ascii="Times New Roman"/>
          <w:sz w:val="24"/>
        </w:rPr>
        <w:t>MIHAEL KOVAČIĆ</w:t>
      </w:r>
      <w:r w:rsidR="00236273">
        <w:rPr>
          <w:rFonts w:cs="Tahoma" w:hAnsi="Times New Roman" w:ascii="Times New Roman"/>
          <w:sz w:val="24"/>
        </w:rPr>
        <w:t>, v.r.</w:t>
      </w:r>
    </w:p>
    <w:p w:rsidRDefault="00310AAD" w:rsidP="00310AAD" w:rsidR="00310AAD" w:rsidRPr="00F365A7">
      <w:pPr>
        <w:rPr>
          <w:rFonts w:cs="Tahoma" w:hAnsi="Times New Roman" w:ascii="Times New Roman"/>
          <w:sz w:val="24"/>
        </w:rPr>
      </w:pP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r>
      <w:r w:rsidRPr="00F365A7">
        <w:rPr>
          <w:rFonts w:cs="Tahoma" w:hAnsi="Times New Roman" w:ascii="Times New Roman"/>
          <w:sz w:val="24"/>
        </w:rPr>
        <w:tab/>
        <w:t xml:space="preserve"> </w:t>
      </w:r>
    </w:p>
    <w:p w:rsidRDefault="00AA3290" w:rsidP="00310AAD" w:rsidR="00AA3290" w:rsidRPr="00F365A7">
      <w:pPr>
        <w:rPr>
          <w:rFonts w:cs="Tahoma" w:hAnsi="Times New Roman" w:ascii="Times New Roman"/>
          <w:sz w:val="24"/>
        </w:rPr>
      </w:pPr>
    </w:p>
    <w:p w:rsidRDefault="00AA3290" w:rsidP="00310AAD" w:rsidR="00310AAD" w:rsidRPr="00F365A7">
      <w:pPr>
        <w:rPr>
          <w:rFonts w:cs="Tahoma" w:hAnsi="Times New Roman" w:ascii="Times New Roman"/>
          <w:sz w:val="24"/>
        </w:rPr>
      </w:pPr>
      <w:r w:rsidRPr="00F365A7">
        <w:rPr>
          <w:rFonts w:cs="Tahoma" w:hAnsi="Times New Roman" w:ascii="Times New Roman"/>
          <w:sz w:val="24"/>
        </w:rPr>
        <w:t>Pravna pouka:</w:t>
      </w:r>
    </w:p>
    <w:p w:rsidRDefault="00AA3290" w:rsidP="00310AAD" w:rsidR="00AA3290" w:rsidRPr="00F365A7">
      <w:pPr>
        <w:rPr>
          <w:rFonts w:cs="Tahoma" w:hAnsi="Times New Roman" w:ascii="Times New Roman"/>
          <w:sz w:val="24"/>
        </w:rPr>
      </w:pPr>
      <w:r w:rsidRPr="00F365A7">
        <w:rPr>
          <w:rFonts w:cs="Tahoma" w:hAnsi="Times New Roman" w:ascii="Times New Roman"/>
          <w:sz w:val="24"/>
        </w:rPr>
        <w:t>Protiv ovog rješenja može se izjaviti žalba u roku od osam dana</w:t>
      </w:r>
      <w:r w:rsidR="00F85EAB" w:rsidRPr="00F365A7">
        <w:rPr>
          <w:rFonts w:cs="Tahoma" w:hAnsi="Times New Roman" w:ascii="Times New Roman"/>
          <w:sz w:val="24"/>
        </w:rPr>
        <w:t xml:space="preserve"> a podnosi se ovome sudu u tri primjerka. </w:t>
      </w:r>
    </w:p>
    <w:p w:rsidRDefault="00AA3290" w:rsidP="00310AAD" w:rsidR="00AA3290" w:rsidRPr="00F365A7">
      <w:pPr>
        <w:rPr>
          <w:rFonts w:cs="Tahoma" w:hAnsi="Times New Roman" w:ascii="Times New Roman"/>
          <w:sz w:val="24"/>
        </w:rPr>
      </w:pPr>
    </w:p>
    <w:p w:rsidRDefault="00236273" w:rsidP="00310AAD" w:rsidR="00AA3290">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236273" w:rsidP="00310AAD" w:rsidR="00236273" w:rsidRPr="00F365A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F21106" w:rsidP="00310AAD" w:rsidR="00F21106" w:rsidRPr="00236273">
      <w:pPr>
        <w:rPr>
          <w:rFonts w:cs="Tahoma" w:hAnsi="Times New Roman" w:ascii="Times New Roman"/>
          <w:color w:themeColor="background1" w:val="FFFFFF"/>
          <w:sz w:val="24"/>
        </w:rPr>
      </w:pPr>
      <w:r w:rsidRPr="00236273">
        <w:rPr>
          <w:rFonts w:cs="Tahoma" w:hAnsi="Times New Roman" w:ascii="Times New Roman"/>
          <w:color w:themeColor="background1" w:val="FFFFFF"/>
          <w:sz w:val="24"/>
        </w:rPr>
        <w:t>DNA:</w:t>
      </w:r>
    </w:p>
    <w:p w:rsidRDefault="00AA3290" w:rsidP="00310AAD" w:rsidR="007D09CD" w:rsidRPr="00236273">
      <w:pPr>
        <w:rPr>
          <w:rFonts w:cs="Tahoma" w:hAnsi="Times New Roman" w:ascii="Times New Roman"/>
          <w:color w:themeColor="background1" w:val="FFFFFF"/>
          <w:sz w:val="24"/>
        </w:rPr>
      </w:pPr>
      <w:r w:rsidRPr="00236273">
        <w:rPr>
          <w:rFonts w:cs="Tahoma" w:hAnsi="Times New Roman" w:ascii="Times New Roman"/>
          <w:color w:themeColor="background1" w:val="FFFFFF"/>
          <w:sz w:val="24"/>
        </w:rPr>
        <w:t>1</w:t>
      </w:r>
      <w:r w:rsidR="00310AAD" w:rsidRPr="00236273">
        <w:rPr>
          <w:rFonts w:cs="Tahoma" w:hAnsi="Times New Roman" w:ascii="Times New Roman"/>
          <w:color w:themeColor="background1" w:val="FFFFFF"/>
          <w:sz w:val="24"/>
        </w:rPr>
        <w:t xml:space="preserve">. </w:t>
      </w:r>
      <w:r w:rsidR="007D09CD" w:rsidRPr="00236273">
        <w:rPr>
          <w:rFonts w:cs="Tahoma" w:hAnsi="Times New Roman" w:ascii="Times New Roman"/>
          <w:color w:themeColor="background1" w:val="FFFFFF"/>
          <w:sz w:val="24"/>
        </w:rPr>
        <w:t>Stečajn</w:t>
      </w:r>
      <w:r w:rsidR="00F21106" w:rsidRPr="00236273">
        <w:rPr>
          <w:rFonts w:cs="Tahoma" w:hAnsi="Times New Roman" w:ascii="Times New Roman"/>
          <w:color w:themeColor="background1" w:val="FFFFFF"/>
          <w:sz w:val="24"/>
        </w:rPr>
        <w:t>om</w:t>
      </w:r>
      <w:r w:rsidR="007D09CD" w:rsidRPr="00236273">
        <w:rPr>
          <w:rFonts w:cs="Tahoma" w:hAnsi="Times New Roman" w:ascii="Times New Roman"/>
          <w:color w:themeColor="background1" w:val="FFFFFF"/>
          <w:sz w:val="24"/>
        </w:rPr>
        <w:t xml:space="preserve"> upravitelj</w:t>
      </w:r>
      <w:r w:rsidR="00F21106" w:rsidRPr="00236273">
        <w:rPr>
          <w:rFonts w:cs="Tahoma" w:hAnsi="Times New Roman" w:ascii="Times New Roman"/>
          <w:color w:themeColor="background1" w:val="FFFFFF"/>
          <w:sz w:val="24"/>
        </w:rPr>
        <w:t xml:space="preserve">u, osobno </w:t>
      </w:r>
    </w:p>
    <w:p w:rsidRDefault="00EB638B" w:rsidP="00F21106" w:rsidR="00F21106" w:rsidRPr="00236273">
      <w:pPr>
        <w:rPr>
          <w:rFonts w:cs="Tahoma" w:hAnsi="Times New Roman" w:ascii="Times New Roman"/>
          <w:color w:themeColor="background1" w:val="FFFFFF"/>
          <w:sz w:val="24"/>
        </w:rPr>
      </w:pPr>
      <w:r w:rsidRPr="00236273">
        <w:rPr>
          <w:rFonts w:cs="Tahoma" w:hAnsi="Times New Roman" w:ascii="Times New Roman"/>
          <w:color w:themeColor="background1" w:val="FFFFFF"/>
          <w:sz w:val="24"/>
        </w:rPr>
        <w:t xml:space="preserve">2. </w:t>
      </w:r>
      <w:r w:rsidR="000C1BBA" w:rsidRPr="00236273">
        <w:rPr>
          <w:rFonts w:cs="Tahoma" w:hAnsi="Times New Roman" w:ascii="Times New Roman"/>
          <w:color w:themeColor="background1" w:val="FFFFFF"/>
          <w:sz w:val="24"/>
        </w:rPr>
        <w:t>RH MF Porezna uprava, po zz. Županijskom državnom odvjetništvu u Sisku</w:t>
      </w:r>
    </w:p>
    <w:p w:rsidRDefault="008E5D82" w:rsidP="00F21106" w:rsidR="008E5D82" w:rsidRPr="00236273">
      <w:pPr>
        <w:rPr>
          <w:rFonts w:cs="Tahoma" w:hAnsi="Times New Roman" w:ascii="Times New Roman"/>
          <w:color w:themeColor="background1" w:val="FFFFFF"/>
          <w:sz w:val="24"/>
        </w:rPr>
      </w:pPr>
      <w:r w:rsidRPr="00236273">
        <w:rPr>
          <w:rFonts w:cs="Tahoma" w:hAnsi="Times New Roman" w:ascii="Times New Roman"/>
          <w:color w:themeColor="background1" w:val="FFFFFF"/>
          <w:sz w:val="24"/>
        </w:rPr>
        <w:t>3. e-Oglasna ploča</w:t>
      </w:r>
    </w:p>
    <w:p w:rsidRDefault="00F21106" w:rsidP="00310AAD" w:rsidR="00F21106" w:rsidRPr="00236273">
      <w:pPr>
        <w:rPr>
          <w:rFonts w:cs="Tahoma" w:hAnsi="Times New Roman" w:ascii="Times New Roman"/>
          <w:color w:themeColor="background1" w:val="FFFFFF"/>
          <w:sz w:val="24"/>
        </w:rPr>
      </w:pPr>
    </w:p>
    <w:p w:rsidRDefault="000C1BBA" w:rsidP="00310AAD" w:rsidR="000C1BBA" w:rsidRPr="00236273">
      <w:pPr>
        <w:rPr>
          <w:rFonts w:cs="Tahoma" w:hAnsi="Times New Roman" w:ascii="Times New Roman"/>
          <w:color w:themeColor="background1" w:val="FFFFFF"/>
          <w:sz w:val="24"/>
        </w:rPr>
      </w:pPr>
    </w:p>
    <w:p w:rsidRDefault="000C1BBA" w:rsidP="00310AAD" w:rsidR="000C1BBA" w:rsidRPr="00F365A7">
      <w:pPr>
        <w:rPr>
          <w:rFonts w:cs="Tahoma" w:hAnsi="Times New Roman" w:ascii="Times New Roman"/>
          <w:sz w:val="24"/>
        </w:rPr>
      </w:pPr>
    </w:p>
    <w:p w:rsidRDefault="00310AAD" w:rsidP="00310AAD" w:rsidR="00310AAD" w:rsidRPr="00F365A7">
      <w:pPr>
        <w:rPr>
          <w:rFonts w:cs="Tahoma" w:hAnsi="Times New Roman" w:ascii="Times New Roman"/>
          <w:sz w:val="24"/>
        </w:rPr>
      </w:pPr>
    </w:p>
    <w:p w:rsidRDefault="009D1A62" w:rsidP="00310AAD" w:rsidR="009D1A62" w:rsidRPr="00F365A7">
      <w:pPr>
        <w:rPr>
          <w:rFonts w:cs="Tahoma" w:hAnsi="Times New Roman" w:ascii="Times New Roman"/>
          <w:szCs w:val="22"/>
        </w:rPr>
      </w:pPr>
    </w:p>
    <w:sectPr w:rsidSect="00EA52A1" w:rsidR="009D1A62" w:rsidRPr="00F365A7">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5B93" w:rsidR="00045B93">
      <w:r>
        <w:separator/>
      </w:r>
    </w:p>
  </w:endnote>
  <w:endnote w:id="0" w:type="continuationSeparator">
    <w:p w:rsidRDefault="00045B93" w:rsidR="00045B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imes-NewRoman">
    <w:altName w:val="Times New Roman"/>
    <w:panose1 w:val="00000000000000000000"/>
    <w:charset w:val="00"/>
    <w:family w:val="roman"/>
    <w:notTrueType/>
    <w:pitch w:val="default"/>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5B93" w:rsidR="00045B93">
      <w:r>
        <w:separator/>
      </w:r>
    </w:p>
  </w:footnote>
  <w:footnote w:id="0" w:type="continuationSeparator">
    <w:p w:rsidRDefault="00045B93" w:rsidR="00045B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DBD" w:rsidP="00DE3115" w:rsidR="00CC2D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2DBD" w:rsidR="00CC2D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2DBD" w:rsidP="00DE3115" w:rsidR="00CC2DBD" w:rsidRPr="00F85EAB">
    <w:pPr>
      <w:pStyle w:val="Zaglavlje"/>
      <w:framePr w:y="1" w:xAlign="center" w:vAnchor="text" w:hAnchor="margin" w:wrap="around"/>
      <w:rPr>
        <w:rStyle w:val="Brojstranice"/>
        <w:rFonts w:hAnsi="Times New Roman" w:ascii="Times New Roman"/>
      </w:rPr>
    </w:pPr>
    <w:r w:rsidRPr="00F85EAB">
      <w:rPr>
        <w:rStyle w:val="Brojstranice"/>
        <w:rFonts w:hAnsi="Times New Roman" w:ascii="Times New Roman"/>
      </w:rPr>
      <w:t xml:space="preserve">- </w:t>
    </w:r>
    <w:r w:rsidRPr="00F85EAB">
      <w:rPr>
        <w:rStyle w:val="Brojstranice"/>
        <w:rFonts w:hAnsi="Times New Roman" w:ascii="Times New Roman"/>
      </w:rPr>
      <w:fldChar w:fldCharType="begin"/>
    </w:r>
    <w:r w:rsidRPr="00F85EAB">
      <w:rPr>
        <w:rStyle w:val="Brojstranice"/>
        <w:rFonts w:hAnsi="Times New Roman" w:ascii="Times New Roman"/>
      </w:rPr>
      <w:instrText xml:space="preserve">PAGE  </w:instrText>
    </w:r>
    <w:r w:rsidRPr="00F85EAB">
      <w:rPr>
        <w:rStyle w:val="Brojstranice"/>
        <w:rFonts w:hAnsi="Times New Roman" w:ascii="Times New Roman"/>
      </w:rPr>
      <w:fldChar w:fldCharType="separate"/>
    </w:r>
    <w:r w:rsidR="004A579B">
      <w:rPr>
        <w:rStyle w:val="Brojstranice"/>
        <w:rFonts w:hAnsi="Times New Roman" w:ascii="Times New Roman"/>
        <w:noProof/>
      </w:rPr>
      <w:t>2</w:t>
    </w:r>
    <w:r w:rsidRPr="00F85EAB">
      <w:rPr>
        <w:rStyle w:val="Brojstranice"/>
        <w:rFonts w:hAnsi="Times New Roman" w:ascii="Times New Roman"/>
      </w:rPr>
      <w:fldChar w:fldCharType="end"/>
    </w:r>
    <w:r w:rsidRPr="00F85EAB">
      <w:rPr>
        <w:rStyle w:val="Brojstranice"/>
        <w:rFonts w:hAnsi="Times New Roman" w:ascii="Times New Roman"/>
      </w:rPr>
      <w:t xml:space="preserve"> -</w:t>
    </w:r>
  </w:p>
  <w:p w:rsidRDefault="00CC2DBD" w:rsidP="00EB638B" w:rsidR="00CC2DBD">
    <w:pPr>
      <w:jc w:val="right"/>
    </w:pPr>
    <w:r w:rsidRPr="00F85EAB">
      <w:rPr>
        <w:rFonts w:hAnsi="Times New Roman" w:ascii="Times New Roman"/>
        <w:szCs w:val="22"/>
      </w:rPr>
      <w:t>3 St-</w:t>
    </w:r>
    <w:r w:rsidR="000C1BBA">
      <w:rPr>
        <w:rFonts w:hAnsi="Times New Roman" w:ascii="Times New Roman"/>
        <w:szCs w:val="22"/>
      </w:rPr>
      <w:t>1403/11</w:t>
    </w:r>
    <w:r w:rsidR="00236273">
      <w:rPr>
        <w:rFonts w:hAnsi="Times New Roman" w:ascii="Times New Roman"/>
        <w:szCs w:val="22"/>
      </w:rPr>
      <w:t>-300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8E6463"/>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C720666"/>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2441065C"/>
    <w:multiLevelType w:val="hybridMultilevel"/>
    <w:tmpl w:val="C7F6C43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304A4239"/>
    <w:multiLevelType w:val="singleLevel"/>
    <w:tmpl w:val="0409000F"/>
    <w:lvl w:ilvl="0">
      <w:start w:val="1"/>
      <w:numFmt w:val="decimal"/>
      <w:lvlText w:val="%1."/>
      <w:lvlJc w:val="left"/>
      <w:pPr>
        <w:tabs>
          <w:tab w:pos="360" w:val="num"/>
        </w:tabs>
        <w:ind w:hanging="360" w:left="360"/>
      </w:pPr>
    </w:lvl>
  </w:abstractNum>
  <w:abstractNum w:abstractNumId="11">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4">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15">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62AC2479"/>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22"/>
  </w:num>
  <w:num w:numId="2">
    <w:abstractNumId w:val="1"/>
  </w:num>
  <w:num w:numId="3">
    <w:abstractNumId w:val="9"/>
  </w:num>
  <w:num w:numId="4">
    <w:abstractNumId w:val="5"/>
  </w:num>
  <w:num w:numId="5">
    <w:abstractNumId w:val="10"/>
    <w:lvlOverride w:ilvl="0">
      <w:startOverride w:val="1"/>
    </w:lvlOverride>
  </w:num>
  <w:num w:numId="6">
    <w:abstractNumId w:val="7"/>
  </w:num>
  <w:num w:numId="7">
    <w:abstractNumId w:val="14"/>
  </w:num>
  <w:num w:numId="8">
    <w:abstractNumId w:val="21"/>
  </w:num>
  <w:num w:numId="9">
    <w:abstractNumId w:val="0"/>
  </w:num>
  <w:num w:numId="10">
    <w:abstractNumId w:val="24"/>
  </w:num>
  <w:num w:numId="11">
    <w:abstractNumId w:val="16"/>
  </w:num>
  <w:num w:numId="12">
    <w:abstractNumId w:val="11"/>
  </w:num>
  <w:num w:numId="13">
    <w:abstractNumId w:val="15"/>
  </w:num>
  <w:num w:numId="14">
    <w:abstractNumId w:val="23"/>
  </w:num>
  <w:num w:numId="15">
    <w:abstractNumId w:val="17"/>
  </w:num>
  <w:num w:numId="16">
    <w:abstractNumId w:val="8"/>
  </w:num>
  <w:num w:numId="17">
    <w:abstractNumId w:val="4"/>
  </w:num>
  <w:num w:numId="18">
    <w:abstractNumId w:val="3"/>
  </w:num>
  <w:num w:numId="19">
    <w:abstractNumId w:val="18"/>
  </w:num>
  <w:num w:numId="20">
    <w:abstractNumId w:val="13"/>
  </w:num>
  <w:num w:numId="21">
    <w:abstractNumId w:val="20"/>
  </w:num>
  <w:num w:numId="22">
    <w:abstractNumId w:val="12"/>
  </w:num>
  <w:num w:numId="23">
    <w:abstractNumId w:val="19"/>
  </w:num>
  <w:num w:numId="24">
    <w:abstractNumId w:val="6"/>
  </w:num>
  <w:num w:numId="2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1EF5"/>
    <w:rsid w:val="00001B5A"/>
    <w:rsid w:val="000127F5"/>
    <w:rsid w:val="0001639B"/>
    <w:rsid w:val="00037791"/>
    <w:rsid w:val="00045B93"/>
    <w:rsid w:val="00062DD1"/>
    <w:rsid w:val="00070CB4"/>
    <w:rsid w:val="000764D8"/>
    <w:rsid w:val="00076B82"/>
    <w:rsid w:val="00093E91"/>
    <w:rsid w:val="000A046A"/>
    <w:rsid w:val="000A5A68"/>
    <w:rsid w:val="000C1BBA"/>
    <w:rsid w:val="000D010B"/>
    <w:rsid w:val="0010635B"/>
    <w:rsid w:val="001165B7"/>
    <w:rsid w:val="001241C1"/>
    <w:rsid w:val="00153260"/>
    <w:rsid w:val="00164FDA"/>
    <w:rsid w:val="00177A30"/>
    <w:rsid w:val="001C31BF"/>
    <w:rsid w:val="001D52CD"/>
    <w:rsid w:val="001E575C"/>
    <w:rsid w:val="00210D63"/>
    <w:rsid w:val="00236273"/>
    <w:rsid w:val="0024257C"/>
    <w:rsid w:val="00242BFC"/>
    <w:rsid w:val="002479F4"/>
    <w:rsid w:val="00253BE6"/>
    <w:rsid w:val="002633C1"/>
    <w:rsid w:val="00275271"/>
    <w:rsid w:val="00296403"/>
    <w:rsid w:val="002B2A2A"/>
    <w:rsid w:val="002C1105"/>
    <w:rsid w:val="002D0808"/>
    <w:rsid w:val="002D0C85"/>
    <w:rsid w:val="002D3643"/>
    <w:rsid w:val="00310AAD"/>
    <w:rsid w:val="00317346"/>
    <w:rsid w:val="00317DF9"/>
    <w:rsid w:val="00334965"/>
    <w:rsid w:val="003362FF"/>
    <w:rsid w:val="00337EE1"/>
    <w:rsid w:val="00360318"/>
    <w:rsid w:val="00361D0C"/>
    <w:rsid w:val="0036625F"/>
    <w:rsid w:val="003A7AE9"/>
    <w:rsid w:val="003B3623"/>
    <w:rsid w:val="003B4319"/>
    <w:rsid w:val="003B79B5"/>
    <w:rsid w:val="003C3ECA"/>
    <w:rsid w:val="003D21F3"/>
    <w:rsid w:val="003E4384"/>
    <w:rsid w:val="003F62A9"/>
    <w:rsid w:val="003F74DA"/>
    <w:rsid w:val="00436CBD"/>
    <w:rsid w:val="00441071"/>
    <w:rsid w:val="004416EE"/>
    <w:rsid w:val="004524D3"/>
    <w:rsid w:val="00457093"/>
    <w:rsid w:val="00462348"/>
    <w:rsid w:val="0047037A"/>
    <w:rsid w:val="00477A53"/>
    <w:rsid w:val="00482439"/>
    <w:rsid w:val="004A579B"/>
    <w:rsid w:val="004B38AD"/>
    <w:rsid w:val="004E707E"/>
    <w:rsid w:val="004F4D02"/>
    <w:rsid w:val="005054F0"/>
    <w:rsid w:val="00506539"/>
    <w:rsid w:val="00531EFF"/>
    <w:rsid w:val="0054174B"/>
    <w:rsid w:val="005419C8"/>
    <w:rsid w:val="0057341F"/>
    <w:rsid w:val="00593FFA"/>
    <w:rsid w:val="005A4811"/>
    <w:rsid w:val="005B00EE"/>
    <w:rsid w:val="005F64F4"/>
    <w:rsid w:val="006008F9"/>
    <w:rsid w:val="006071CE"/>
    <w:rsid w:val="00642359"/>
    <w:rsid w:val="006669E4"/>
    <w:rsid w:val="006A27D1"/>
    <w:rsid w:val="006B72D9"/>
    <w:rsid w:val="006C0F1C"/>
    <w:rsid w:val="006D52C1"/>
    <w:rsid w:val="006E1347"/>
    <w:rsid w:val="006E52BB"/>
    <w:rsid w:val="0070227B"/>
    <w:rsid w:val="007160D0"/>
    <w:rsid w:val="00736971"/>
    <w:rsid w:val="007A5C04"/>
    <w:rsid w:val="007B53A2"/>
    <w:rsid w:val="007B75AF"/>
    <w:rsid w:val="007D09CD"/>
    <w:rsid w:val="007E0A65"/>
    <w:rsid w:val="007E3B92"/>
    <w:rsid w:val="007F048E"/>
    <w:rsid w:val="008217D5"/>
    <w:rsid w:val="008A516D"/>
    <w:rsid w:val="008B5D0E"/>
    <w:rsid w:val="008B6BCE"/>
    <w:rsid w:val="008C4232"/>
    <w:rsid w:val="008E1EF5"/>
    <w:rsid w:val="008E5D82"/>
    <w:rsid w:val="008F7361"/>
    <w:rsid w:val="00940327"/>
    <w:rsid w:val="00957E52"/>
    <w:rsid w:val="00971D49"/>
    <w:rsid w:val="00973546"/>
    <w:rsid w:val="00982ABB"/>
    <w:rsid w:val="009918A7"/>
    <w:rsid w:val="009B087C"/>
    <w:rsid w:val="009D1A62"/>
    <w:rsid w:val="009F6435"/>
    <w:rsid w:val="00A2168C"/>
    <w:rsid w:val="00A23DC2"/>
    <w:rsid w:val="00A358F5"/>
    <w:rsid w:val="00A62482"/>
    <w:rsid w:val="00A74130"/>
    <w:rsid w:val="00A92FC2"/>
    <w:rsid w:val="00AA3290"/>
    <w:rsid w:val="00AA3605"/>
    <w:rsid w:val="00AB0009"/>
    <w:rsid w:val="00AB1309"/>
    <w:rsid w:val="00AC30C2"/>
    <w:rsid w:val="00B21FF0"/>
    <w:rsid w:val="00B31B82"/>
    <w:rsid w:val="00B33100"/>
    <w:rsid w:val="00B36118"/>
    <w:rsid w:val="00B52117"/>
    <w:rsid w:val="00B54682"/>
    <w:rsid w:val="00B5633F"/>
    <w:rsid w:val="00BB0F80"/>
    <w:rsid w:val="00BC429A"/>
    <w:rsid w:val="00BF10AB"/>
    <w:rsid w:val="00BF6D58"/>
    <w:rsid w:val="00BF7E5B"/>
    <w:rsid w:val="00C02742"/>
    <w:rsid w:val="00C03A19"/>
    <w:rsid w:val="00C172D4"/>
    <w:rsid w:val="00C2297B"/>
    <w:rsid w:val="00C32C1D"/>
    <w:rsid w:val="00C40290"/>
    <w:rsid w:val="00C43637"/>
    <w:rsid w:val="00C531B2"/>
    <w:rsid w:val="00C74832"/>
    <w:rsid w:val="00C93F35"/>
    <w:rsid w:val="00CC2DBD"/>
    <w:rsid w:val="00CD083C"/>
    <w:rsid w:val="00CE4D39"/>
    <w:rsid w:val="00CF419D"/>
    <w:rsid w:val="00CF57A2"/>
    <w:rsid w:val="00D008BE"/>
    <w:rsid w:val="00D046E3"/>
    <w:rsid w:val="00D07094"/>
    <w:rsid w:val="00D138CB"/>
    <w:rsid w:val="00D3412F"/>
    <w:rsid w:val="00D4422A"/>
    <w:rsid w:val="00D54DB0"/>
    <w:rsid w:val="00DB5644"/>
    <w:rsid w:val="00DC1312"/>
    <w:rsid w:val="00DD478F"/>
    <w:rsid w:val="00DE3115"/>
    <w:rsid w:val="00E066CE"/>
    <w:rsid w:val="00E076E3"/>
    <w:rsid w:val="00E13F3C"/>
    <w:rsid w:val="00E24AF4"/>
    <w:rsid w:val="00E331EA"/>
    <w:rsid w:val="00E3371F"/>
    <w:rsid w:val="00E33BA1"/>
    <w:rsid w:val="00E47842"/>
    <w:rsid w:val="00E478A9"/>
    <w:rsid w:val="00E50768"/>
    <w:rsid w:val="00E550C3"/>
    <w:rsid w:val="00E65AB9"/>
    <w:rsid w:val="00E70779"/>
    <w:rsid w:val="00E82CB9"/>
    <w:rsid w:val="00E9081A"/>
    <w:rsid w:val="00EA52A1"/>
    <w:rsid w:val="00EA6308"/>
    <w:rsid w:val="00EB638B"/>
    <w:rsid w:val="00EF42CF"/>
    <w:rsid w:val="00F04195"/>
    <w:rsid w:val="00F126DF"/>
    <w:rsid w:val="00F14B88"/>
    <w:rsid w:val="00F21106"/>
    <w:rsid w:val="00F35635"/>
    <w:rsid w:val="00F365A7"/>
    <w:rsid w:val="00F46AB7"/>
    <w:rsid w:val="00F478FA"/>
    <w:rsid w:val="00F57937"/>
    <w:rsid w:val="00F61A18"/>
    <w:rsid w:val="00F65EB1"/>
    <w:rsid w:val="00F70A23"/>
    <w:rsid w:val="00F85EAB"/>
    <w:rsid w:val="00FA7342"/>
    <w:rsid w:val="00FB4597"/>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customStyle="true" w:styleId="Odlomakpopisa1" w:type="paragraph">
    <w:name w:val="Odlomak popisa1"/>
    <w:basedOn w:val="Normal"/>
    <w:rsid w:val="006A27D1"/>
    <w:pPr>
      <w:spacing w:lineRule="auto" w:line="276" w:after="200"/>
      <w:ind w:left="720"/>
      <w:contextualSpacing/>
      <w:jc w:val="left"/>
    </w:pPr>
    <w:rPr>
      <w:rFonts w:hAnsi="Calibri" w:ascii="Calibri"/>
      <w:szCs w:val="22"/>
    </w:rPr>
  </w:style>
  <w:style w:customStyle="true" w:styleId="T-98-2" w:type="paragraph">
    <w:name w:val="T-9/8-2"/>
    <w:basedOn w:val="Normal"/>
    <w:rsid w:val="006A27D1"/>
    <w:pPr>
      <w:widowControl w:val="false"/>
      <w:tabs>
        <w:tab w:pos="2153" w:val="left"/>
      </w:tabs>
      <w:autoSpaceDE w:val="false"/>
      <w:autoSpaceDN w:val="false"/>
      <w:adjustRightInd w:val="false"/>
      <w:spacing w:after="43"/>
      <w:ind w:firstLine="342"/>
    </w:pPr>
    <w:rPr>
      <w:rFonts w:hAnsi="Times-NewRoman" w:ascii="Times-NewRoman"/>
      <w:sz w:val="19"/>
      <w:szCs w:val="19"/>
      <w:lang w:eastAsia="hr-HR"/>
    </w:rPr>
  </w:style>
  <w:style w:styleId="Tekstbalonia" w:type="paragraph">
    <w:name w:val="Balloon Text"/>
    <w:basedOn w:val="Normal"/>
    <w:link w:val="TekstbaloniaChar"/>
    <w:rsid w:val="008E1EF5"/>
    <w:rPr>
      <w:rFonts w:cs="Tahoma" w:hAnsi="Tahoma" w:ascii="Tahoma"/>
      <w:sz w:val="16"/>
      <w:szCs w:val="16"/>
    </w:rPr>
  </w:style>
  <w:style w:customStyle="true" w:styleId="TekstbaloniaChar" w:type="character">
    <w:name w:val="Tekst balončića Char"/>
    <w:basedOn w:val="Zadanifontodlomka"/>
    <w:link w:val="Tekstbalonia"/>
    <w:rsid w:val="008E1EF5"/>
    <w:rPr>
      <w:rFonts w:cs="Tahoma" w:hAnsi="Tahoma" w:ascii="Tahoma"/>
      <w:sz w:val="16"/>
      <w:szCs w:val="16"/>
      <w:lang w:eastAsia="en-US"/>
    </w:rPr>
  </w:style>
  <w:style w:styleId="Tekstrezerviranogmjesta" w:type="character">
    <w:name w:val="Placeholder Text"/>
    <w:basedOn w:val="Zadanifontodlomka"/>
    <w:uiPriority w:val="99"/>
    <w:semiHidden/>
    <w:rsid w:val="004A579B"/>
    <w:rPr>
      <w:color w:val="808080"/>
      <w:bdr w:space="0" w:sz="0" w:color="auto" w:val="none"/>
      <w:shd w:fill="auto" w:color="auto" w:val="clear"/>
    </w:rPr>
  </w:style>
  <w:style w:customStyle="true" w:styleId="eSPISCCParagraphDefaultFont" w:type="character">
    <w:name w:val="eSPIS_CC_Paragraph Default Font"/>
    <w:basedOn w:val="Zadanifontodlomka"/>
    <w:rsid w:val="004A57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579B"/>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A57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57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customStyle="1" w:styleId="Odlomakpopisa1" w:type="paragraph">
    <w:name w:val="Odlomak popisa1"/>
    <w:basedOn w:val="Normal"/>
    <w:rsid w:val="006A27D1"/>
    <w:pPr>
      <w:spacing w:after="200" w:line="276" w:lineRule="auto"/>
      <w:ind w:left="720"/>
      <w:contextualSpacing/>
      <w:jc w:val="left"/>
    </w:pPr>
    <w:rPr>
      <w:rFonts w:ascii="Calibri" w:hAnsi="Calibri"/>
      <w:szCs w:val="22"/>
    </w:rPr>
  </w:style>
  <w:style w:customStyle="1" w:styleId="T-98-2" w:type="paragraph">
    <w:name w:val="T-9/8-2"/>
    <w:basedOn w:val="Normal"/>
    <w:rsid w:val="006A27D1"/>
    <w:pPr>
      <w:widowControl w:val="0"/>
      <w:tabs>
        <w:tab w:pos="2153" w:val="left"/>
      </w:tabs>
      <w:autoSpaceDE w:val="0"/>
      <w:autoSpaceDN w:val="0"/>
      <w:adjustRightInd w:val="0"/>
      <w:spacing w:after="43"/>
      <w:ind w:firstLine="342"/>
    </w:pPr>
    <w:rPr>
      <w:rFonts w:ascii="Times-NewRoman" w:hAnsi="Times-NewRoman"/>
      <w:sz w:val="19"/>
      <w:szCs w:val="19"/>
      <w:lang w:eastAsia="hr-HR"/>
    </w:rPr>
  </w:style>
  <w:style w:styleId="Tekstbalonia" w:type="paragraph">
    <w:name w:val="Balloon Text"/>
    <w:basedOn w:val="Normal"/>
    <w:link w:val="TekstbaloniaChar"/>
    <w:rsid w:val="008E1EF5"/>
    <w:rPr>
      <w:rFonts w:ascii="Tahoma" w:cs="Tahoma" w:hAnsi="Tahoma"/>
      <w:sz w:val="16"/>
      <w:szCs w:val="16"/>
    </w:rPr>
  </w:style>
  <w:style w:customStyle="1" w:styleId="TekstbaloniaChar" w:type="character">
    <w:name w:val="Tekst balončića Char"/>
    <w:basedOn w:val="Zadanifontodlomka"/>
    <w:link w:val="Tekstbalonia"/>
    <w:rsid w:val="008E1EF5"/>
    <w:rPr>
      <w:rFonts w:ascii="Tahoma" w:cs="Tahoma" w:hAnsi="Tahoma"/>
      <w:sz w:val="16"/>
      <w:szCs w:val="16"/>
      <w:lang w:eastAsia="en-US"/>
    </w:rPr>
  </w:style>
  <w:style w:styleId="Tekstrezerviranogmjesta" w:type="character">
    <w:name w:val="Placeholder Text"/>
    <w:basedOn w:val="Zadanifontodlomka"/>
    <w:uiPriority w:val="99"/>
    <w:semiHidden/>
    <w:rsid w:val="004A579B"/>
    <w:rPr>
      <w:color w:val="808080"/>
      <w:bdr w:color="auto" w:space="0" w:sz="0" w:val="none"/>
      <w:shd w:color="auto" w:fill="auto" w:val="clear"/>
    </w:rPr>
  </w:style>
  <w:style w:customStyle="1" w:styleId="eSPISCCParagraphDefaultFont" w:type="character">
    <w:name w:val="eSPIS_CC_Paragraph Default Font"/>
    <w:basedOn w:val="Zadanifontodlomka"/>
    <w:rsid w:val="004A57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579B"/>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A57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57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741951">
      <w:bodyDiv w:val="true"/>
      <w:marLeft w:val="0"/>
      <w:marRight w:val="0"/>
      <w:marTop w:val="0"/>
      <w:marBottom w:val="0"/>
      <w:divBdr>
        <w:top w:space="0" w:sz="0" w:color="auto" w:val="none"/>
        <w:left w:space="0" w:sz="0" w:color="auto" w:val="none"/>
        <w:bottom w:space="0" w:sz="0" w:color="auto" w:val="none"/>
        <w:right w:space="0" w:sz="0" w:color="auto" w:val="none"/>
      </w:divBdr>
      <w:divsChild>
        <w:div w:id="1799910175">
          <w:marLeft w:val="0"/>
          <w:marRight w:val="0"/>
          <w:marTop w:val="0"/>
          <w:marBottom w:val="0"/>
          <w:divBdr>
            <w:top w:space="0" w:sz="0" w:color="auto" w:val="none"/>
            <w:left w:space="0" w:sz="0" w:color="auto" w:val="none"/>
            <w:bottom w:space="0" w:sz="0" w:color="auto" w:val="none"/>
            <w:right w:space="0" w:sz="0" w:color="auto" w:val="none"/>
          </w:divBdr>
          <w:divsChild>
            <w:div w:id="9544797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 3.</izvorni_sadrzaj>
    <derivirana_varijabla naziv="DomainObject.Predmet.Opis_1">I dio spisa u ref 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spisa u ref.3</izvorni_sadrzaj>
    <derivirana_varijabla naziv="DomainObject.Predmet.PrimjedbaSuca_1">I dio spisa u ref.3</derivirana_varijabla>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511</properties:Words>
  <properties:Characters>2779</properties:Characters>
  <properties:Lines>81</properties:Lines>
  <properties:Paragraphs>29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2018-03-07T07:28:00Z</dcterms:created>
  <dc:creator>Mihael Kovačić</dc:creator>
  <cp:lastModifiedBy>Sonja Pilić</cp:lastModifiedBy>
  <cp:lastPrinted>2018-03-07T07:39:00Z</cp:lastPrinted>
  <dcterms:modified xmlns:xsi="http://www.w3.org/2001/XMLSchema-instance" xsi:type="dcterms:W3CDTF">2018-03-07T07:43:00Z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 o diobi kupovnine - autobusni kolodvor.docx)</vt:lpwstr>
  </prop:property>
  <prop:property name="CC_coloring" pid="4" fmtid="{D5CDD505-2E9C-101B-9397-08002B2CF9AE}">
    <vt:bool>false</vt:bool>
  </prop:property>
  <prop:property name="BrojStranica" pid="5" fmtid="{D5CDD505-2E9C-101B-9397-08002B2CF9AE}">
    <vt:i4>2</vt:i4>
  </prop:property>
</prop:Properties>
</file>