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06e2" w14:paraId="1d306e2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5124C8">
        <w:rPr>
          <w:rFonts w:hAnsi="Times New Roman" w:ascii="Times New Roman"/>
          <w:b/>
          <w:sz w:val="24"/>
          <w:szCs w:val="24"/>
        </w:rPr>
        <w:t>1290</w:t>
      </w:r>
      <w:r w:rsidR="00750BD3">
        <w:rPr>
          <w:rFonts w:hAnsi="Times New Roman" w:ascii="Times New Roman"/>
          <w:b/>
          <w:sz w:val="24"/>
          <w:szCs w:val="24"/>
        </w:rPr>
        <w:t>/2016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5124C8">
        <w:t>GORINKA SERVIS d.o.o. u stečaju Makarska, Ul. Vladimira Nazora 11, OIB: 49560733172</w:t>
      </w:r>
      <w:r w:rsidR="005124C8" w:rsidRPr="00CA3336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 xml:space="preserve">nakon </w:t>
      </w:r>
      <w:r w:rsidR="005124C8">
        <w:rPr>
          <w:szCs w:val="24"/>
          <w:lang w:val="hr-HR"/>
        </w:rPr>
        <w:t xml:space="preserve">održanog </w:t>
      </w:r>
      <w:r w:rsidR="006360CA" w:rsidRPr="00432E99">
        <w:rPr>
          <w:szCs w:val="24"/>
          <w:lang w:val="hr-HR"/>
        </w:rPr>
        <w:t xml:space="preserve">ispitnog ročišta </w:t>
      </w:r>
      <w:r w:rsidR="00F933E8">
        <w:rPr>
          <w:szCs w:val="24"/>
          <w:lang w:val="hr-HR"/>
        </w:rPr>
        <w:t xml:space="preserve">dana </w:t>
      </w:r>
      <w:r w:rsidR="005124C8">
        <w:rPr>
          <w:szCs w:val="24"/>
          <w:lang w:val="hr-HR"/>
        </w:rPr>
        <w:t>18. siječnja</w:t>
      </w:r>
      <w:r w:rsidR="00B42345" w:rsidRPr="00432E99">
        <w:rPr>
          <w:szCs w:val="24"/>
          <w:lang w:val="hr-HR"/>
        </w:rPr>
        <w:t xml:space="preserve"> </w:t>
      </w:r>
      <w:r w:rsidR="002A0374" w:rsidRPr="00432E99">
        <w:rPr>
          <w:szCs w:val="24"/>
          <w:lang w:val="hr-HR"/>
        </w:rPr>
        <w:t>201</w:t>
      </w:r>
      <w:r w:rsidR="005124C8">
        <w:rPr>
          <w:szCs w:val="24"/>
          <w:lang w:val="hr-HR"/>
        </w:rPr>
        <w:t>8</w:t>
      </w:r>
      <w:r w:rsidR="00CC2A3F">
        <w:rPr>
          <w:szCs w:val="24"/>
          <w:lang w:val="hr-HR"/>
        </w:rPr>
        <w:t xml:space="preserve">. </w:t>
      </w:r>
    </w:p>
    <w:p w:rsidRDefault="009E7EC2" w:rsidP="009E7EC2" w:rsidR="009E7EC2" w:rsidRPr="00A946F9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F933E8">
      <w:pPr>
        <w:rPr>
          <w:rFonts w:hAnsi="Times New Roman" w:ascii="Times New Roman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432E9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3506A4">
      <w:pPr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8C6AAE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5124C8" w:rsidR="00750BD3" w:rsidRPr="00586D2A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750BD3" w:rsidP="00AE2DEE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AE2DEE" w:rsidR="00750BD3" w:rsidRPr="005124C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 xml:space="preserve">MILJENKO BRZICA, </w:t>
            </w:r>
            <w:r w:rsidRPr="005124C8"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 xml:space="preserve">Makarska   </w:t>
            </w:r>
            <w:r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 xml:space="preserve">                                                              </w:t>
            </w: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 xml:space="preserve">227.747,46 kn  </w:t>
            </w:r>
          </w:p>
          <w:p w:rsidRDefault="005124C8" w:rsidP="005124C8" w:rsidR="00750BD3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8531C">
              <w:rPr>
                <w:rFonts w:hAnsi="Times New Roman" w:ascii="Times New Roman"/>
                <w:sz w:val="24"/>
                <w:szCs w:val="24"/>
              </w:rPr>
              <w:t>OIB: 16983185174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5124C8" w:rsidR="005124C8" w:rsidRPr="00586D2A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5124C8" w:rsidP="00AE2DEE" w:rsidR="005124C8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AE2DEE" w:rsidR="005124C8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 xml:space="preserve">TOMISLAV BRZICA, </w:t>
            </w:r>
            <w:r w:rsidRPr="005124C8"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 xml:space="preserve">Makarska  </w:t>
            </w:r>
            <w:r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 xml:space="preserve">                                                               </w:t>
            </w: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>217.466,97</w:t>
            </w:r>
            <w:r w:rsidRPr="005124C8"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 xml:space="preserve"> kn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</w:p>
          <w:p w:rsidRDefault="005124C8" w:rsidP="00AE2DEE" w:rsidR="005124C8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B8531C">
              <w:rPr>
                <w:rFonts w:hAnsi="Times New Roman" w:ascii="Times New Roman"/>
                <w:sz w:val="24"/>
                <w:szCs w:val="24"/>
              </w:rPr>
              <w:t>OIB: 97793189887</w:t>
            </w:r>
          </w:p>
        </w:tc>
      </w:tr>
      <w:tr w:rsidTr="005124C8" w:rsidR="005124C8" w:rsidRPr="00586D2A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5124C8" w:rsidP="00AE2DEE" w:rsidR="005124C8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5124C8" w:rsidR="005124C8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       </w:t>
            </w: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>120.864,69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5124C8" w:rsidP="005124C8" w:rsidR="005124C8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3506A4">
      <w:pPr>
        <w:jc w:val="both"/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8C6AAE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847D6B" w:rsidR="00281F2A" w:rsidRPr="00586D2A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</w:t>
            </w:r>
            <w:r w:rsidR="00BD3720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5124C8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5124C8" w:rsidRPr="005124C8">
              <w:rPr>
                <w:rFonts w:hAnsi="Times New Roman" w:ascii="Times New Roman"/>
                <w:sz w:val="24"/>
                <w:szCs w:val="24"/>
                <w:u w:val="single"/>
              </w:rPr>
              <w:t xml:space="preserve">51.064,40 </w:t>
            </w: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847D6B" w:rsidR="00281F2A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307715" w:rsidR="00307715" w:rsidRPr="005124C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 xml:space="preserve">VIPNET d.o.o. Zagreb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            </w:t>
            </w:r>
            <w:r w:rsidRPr="005124C8">
              <w:rPr>
                <w:rFonts w:hAnsi="Times New Roman" w:ascii="Times New Roman"/>
                <w:sz w:val="24"/>
                <w:szCs w:val="24"/>
                <w:u w:val="single"/>
              </w:rPr>
              <w:t xml:space="preserve">1.011,50 kn  </w:t>
            </w:r>
          </w:p>
          <w:p w:rsidRDefault="005124C8" w:rsidP="00750BD3" w:rsidR="00281F2A" w:rsidRPr="00307715">
            <w:pPr>
              <w:rPr>
                <w:rFonts w:hAnsi="Times New Roman" w:ascii="Times New Roman"/>
                <w:sz w:val="24"/>
                <w:szCs w:val="24"/>
              </w:rPr>
            </w:pPr>
            <w:r w:rsidRPr="00B8531C">
              <w:rPr>
                <w:rFonts w:hAnsi="Times New Roman" w:ascii="Times New Roman"/>
                <w:sz w:val="24"/>
                <w:szCs w:val="24"/>
              </w:rPr>
              <w:t>OIB: 29524210204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307715" w:rsidRPr="00307715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</w:p>
        </w:tc>
      </w:tr>
      <w:tr w:rsidTr="00847D6B" w:rsidR="00750BD3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47D6B" w:rsidP="00307715" w:rsidR="00307715" w:rsidRPr="00847D6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47D6B"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HRVATSKI TELEKOM d.d. Zagreb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</w:t>
            </w:r>
            <w:r w:rsidRPr="00847D6B">
              <w:rPr>
                <w:rFonts w:hAnsi="Times New Roman" w:ascii="Times New Roman"/>
                <w:sz w:val="24"/>
                <w:szCs w:val="24"/>
                <w:u w:val="single"/>
              </w:rPr>
              <w:t xml:space="preserve">3.493,28 kn  </w:t>
            </w:r>
          </w:p>
          <w:p w:rsidRDefault="00847D6B" w:rsidP="00465145" w:rsidR="00750BD3" w:rsidRPr="00307715">
            <w:pPr>
              <w:rPr>
                <w:rFonts w:hAnsi="Times New Roman" w:ascii="Times New Roman"/>
                <w:sz w:val="24"/>
                <w:szCs w:val="24"/>
              </w:rPr>
            </w:pPr>
            <w:r w:rsidRPr="00B8531C">
              <w:rPr>
                <w:rFonts w:hAnsi="Times New Roman" w:ascii="Times New Roman"/>
                <w:sz w:val="24"/>
                <w:szCs w:val="24"/>
              </w:rPr>
              <w:t>OIB: 81793146560</w:t>
            </w:r>
            <w:r w:rsidR="00465145" w:rsidRPr="00307715">
              <w:rPr>
                <w:rFonts w:hAnsi="Times New Roman" w:ascii="Times New Roman"/>
                <w:sz w:val="24"/>
                <w:szCs w:val="24"/>
              </w:rPr>
              <w:t xml:space="preserve">               </w:t>
            </w:r>
          </w:p>
        </w:tc>
      </w:tr>
      <w:tr w:rsidTr="00847D6B" w:rsidR="00750BD3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47D6B" w:rsidP="00307715" w:rsidR="00307715" w:rsidRPr="00847D6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47D6B">
              <w:rPr>
                <w:rFonts w:hAnsi="Times New Roman" w:ascii="Times New Roman"/>
                <w:sz w:val="24"/>
                <w:szCs w:val="24"/>
                <w:u w:val="single"/>
              </w:rPr>
              <w:t xml:space="preserve">MAKARSKI KOMUNALAC d.o.o. Makarska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</w:t>
            </w:r>
            <w:r w:rsidRPr="00847D6B">
              <w:rPr>
                <w:rFonts w:hAnsi="Times New Roman" w:ascii="Times New Roman"/>
                <w:sz w:val="24"/>
                <w:szCs w:val="24"/>
                <w:u w:val="single"/>
              </w:rPr>
              <w:t xml:space="preserve">24.490,33 kn  </w:t>
            </w:r>
          </w:p>
          <w:p w:rsidRDefault="00847D6B" w:rsidP="00465145" w:rsidR="00750BD3" w:rsidRPr="00307715">
            <w:pPr>
              <w:rPr>
                <w:rFonts w:hAnsi="Times New Roman" w:ascii="Times New Roman"/>
                <w:sz w:val="24"/>
                <w:szCs w:val="24"/>
              </w:rPr>
            </w:pPr>
            <w:r w:rsidRPr="00B8531C">
              <w:rPr>
                <w:rFonts w:hAnsi="Times New Roman" w:ascii="Times New Roman"/>
                <w:sz w:val="24"/>
                <w:szCs w:val="24"/>
              </w:rPr>
              <w:t>OIB: 12733878804</w:t>
            </w:r>
          </w:p>
        </w:tc>
      </w:tr>
    </w:tbl>
    <w:p w:rsidRDefault="00432E99" w:rsidP="009E7EC2" w:rsidR="00432E99" w:rsidRPr="008C6AAE">
      <w:pPr>
        <w:jc w:val="center"/>
        <w:rPr>
          <w:rFonts w:hAnsi="Times New Roman" w:ascii="Times New Roman"/>
          <w:sz w:val="16"/>
          <w:szCs w:val="16"/>
        </w:rPr>
      </w:pPr>
    </w:p>
    <w:p w:rsidRDefault="0018564B" w:rsidP="009E7EC2" w:rsidR="0018564B" w:rsidRPr="008C6AAE">
      <w:pPr>
        <w:jc w:val="center"/>
        <w:rPr>
          <w:rFonts w:hAnsi="Times New Roman" w:ascii="Times New Roman"/>
          <w:sz w:val="16"/>
          <w:szCs w:val="16"/>
        </w:rPr>
      </w:pPr>
    </w:p>
    <w:p w:rsidRDefault="00F933E8" w:rsidP="00F933E8" w:rsidR="00F933E8" w:rsidRPr="008C6A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Utvrđuje se da je </w:t>
      </w:r>
      <w:r w:rsidRPr="008C6AAE">
        <w:rPr>
          <w:rFonts w:hAnsi="Times New Roman" w:ascii="Times New Roman"/>
          <w:sz w:val="24"/>
          <w:szCs w:val="24"/>
        </w:rPr>
        <w:t xml:space="preserve">vjerovnik </w:t>
      </w:r>
      <w:r w:rsidRPr="005E68A0">
        <w:rPr>
          <w:rFonts w:hAnsi="Times New Roman" w:ascii="Times New Roman"/>
          <w:sz w:val="24"/>
          <w:szCs w:val="24"/>
        </w:rPr>
        <w:t>Republika Hrvatska, Ministarstv</w:t>
      </w:r>
      <w:r>
        <w:rPr>
          <w:rFonts w:hAnsi="Times New Roman" w:ascii="Times New Roman"/>
          <w:sz w:val="24"/>
          <w:szCs w:val="24"/>
        </w:rPr>
        <w:t>o financija,</w:t>
      </w:r>
      <w:r w:rsidR="006D4836">
        <w:rPr>
          <w:rFonts w:hAnsi="Times New Roman" w:ascii="Times New Roman"/>
          <w:sz w:val="24"/>
          <w:szCs w:val="24"/>
        </w:rPr>
        <w:t xml:space="preserve"> Porezna uprava,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5E68A0">
        <w:rPr>
          <w:rFonts w:hAnsi="Times New Roman" w:ascii="Times New Roman"/>
          <w:sz w:val="24"/>
          <w:szCs w:val="24"/>
        </w:rPr>
        <w:t>18683136487</w:t>
      </w:r>
      <w:r>
        <w:rPr>
          <w:rFonts w:hAnsi="Times New Roman" w:ascii="Times New Roman"/>
          <w:iCs/>
          <w:color w:val="000000"/>
          <w:sz w:val="24"/>
          <w:szCs w:val="24"/>
        </w:rPr>
        <w:t xml:space="preserve">, djelomično </w:t>
      </w:r>
      <w:r w:rsidRPr="008C6AAE">
        <w:rPr>
          <w:rFonts w:hAnsi="Times New Roman" w:ascii="Times New Roman"/>
          <w:iCs/>
          <w:color w:val="000000"/>
          <w:sz w:val="24"/>
          <w:szCs w:val="24"/>
        </w:rPr>
        <w:t>povukao prijavu tražbine</w:t>
      </w:r>
      <w:r>
        <w:rPr>
          <w:rFonts w:hAnsi="Times New Roman" w:ascii="Times New Roman"/>
          <w:iCs/>
          <w:color w:val="000000"/>
          <w:sz w:val="24"/>
          <w:szCs w:val="24"/>
        </w:rPr>
        <w:t xml:space="preserve"> za iznos</w:t>
      </w:r>
      <w:r w:rsidRPr="008C6AAE">
        <w:rPr>
          <w:rFonts w:hAnsi="Times New Roman" w:ascii="Times New Roman"/>
          <w:iCs/>
          <w:color w:val="000000"/>
          <w:sz w:val="24"/>
          <w:szCs w:val="24"/>
        </w:rPr>
        <w:t xml:space="preserve"> od </w:t>
      </w:r>
      <w:r w:rsidRPr="005E68A0">
        <w:rPr>
          <w:rFonts w:hAnsi="Times New Roman" w:ascii="Times New Roman"/>
          <w:sz w:val="24"/>
          <w:szCs w:val="24"/>
        </w:rPr>
        <w:t>139.497,33 kn</w:t>
      </w:r>
      <w:r w:rsidRPr="008C6AAE">
        <w:rPr>
          <w:rFonts w:hAnsi="Times New Roman" w:ascii="Times New Roman"/>
          <w:iCs/>
          <w:color w:val="000000"/>
          <w:sz w:val="24"/>
          <w:szCs w:val="24"/>
        </w:rPr>
        <w:t xml:space="preserve">, a koja tražbina je prijavljena kao tražbina </w:t>
      </w:r>
      <w:r>
        <w:rPr>
          <w:rFonts w:hAnsi="Times New Roman" w:ascii="Times New Roman"/>
          <w:iCs/>
          <w:color w:val="000000"/>
          <w:sz w:val="24"/>
          <w:szCs w:val="24"/>
        </w:rPr>
        <w:t>prvog</w:t>
      </w:r>
      <w:r w:rsidRPr="008C6AAE">
        <w:rPr>
          <w:rFonts w:hAnsi="Times New Roman" w:ascii="Times New Roman"/>
          <w:iCs/>
          <w:color w:val="000000"/>
          <w:sz w:val="24"/>
          <w:szCs w:val="24"/>
        </w:rPr>
        <w:t xml:space="preserve"> višeg isplatnog reda. </w:t>
      </w:r>
    </w:p>
    <w:p w:rsidRDefault="00F933E8" w:rsidP="00CB007F" w:rsidR="00F933E8">
      <w:pPr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III. Ovo rješenje će se objaviti na mrežnoj stranici e-Oglasna ploča sudova, a istekom osmog dana od te objave smatra se da je dostava rješenja obavljena svim sudionicima stečajnog postupka.</w:t>
      </w:r>
    </w:p>
    <w:p w:rsidRDefault="00F933E8" w:rsidP="00CB007F" w:rsidR="00F933E8">
      <w:pPr>
        <w:rPr>
          <w:rFonts w:hAnsi="Times New Roman" w:ascii="Times New Roman"/>
          <w:sz w:val="24"/>
          <w:szCs w:val="24"/>
        </w:rPr>
      </w:pPr>
    </w:p>
    <w:p w:rsidRDefault="00F933E8" w:rsidP="00CB007F" w:rsidR="00F933E8" w:rsidRPr="006D4836">
      <w:pPr>
        <w:rPr>
          <w:rFonts w:hAnsi="Times New Roman" w:ascii="Times New Roman"/>
        </w:rPr>
      </w:pPr>
    </w:p>
    <w:p w:rsidRDefault="00F933E8" w:rsidP="00F933E8" w:rsidR="00F933E8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F933E8" w:rsidP="00F933E8" w:rsidR="00F933E8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 xml:space="preserve">Rješenjem ovog suda posl. br. </w:t>
      </w:r>
      <w:r>
        <w:rPr>
          <w:rFonts w:hAnsi="Times New Roman" w:ascii="Times New Roman"/>
          <w:sz w:val="24"/>
          <w:szCs w:val="24"/>
        </w:rPr>
        <w:t>12</w:t>
      </w:r>
      <w:r w:rsidRPr="00B42345">
        <w:rPr>
          <w:rFonts w:hAnsi="Times New Roman" w:ascii="Times New Roman"/>
          <w:sz w:val="24"/>
          <w:szCs w:val="24"/>
        </w:rPr>
        <w:t>. St-</w:t>
      </w:r>
      <w:r>
        <w:rPr>
          <w:rFonts w:hAnsi="Times New Roman" w:ascii="Times New Roman"/>
          <w:sz w:val="24"/>
          <w:szCs w:val="24"/>
        </w:rPr>
        <w:t>1290/2016</w:t>
      </w:r>
      <w:r w:rsidRPr="00B42345">
        <w:rPr>
          <w:rFonts w:hAnsi="Times New Roman" w:ascii="Times New Roman"/>
          <w:sz w:val="24"/>
          <w:szCs w:val="24"/>
        </w:rPr>
        <w:t xml:space="preserve"> od </w:t>
      </w:r>
      <w:r w:rsidRPr="00965DB4">
        <w:rPr>
          <w:rFonts w:hAnsi="Times New Roman" w:ascii="Times New Roman"/>
          <w:sz w:val="24"/>
          <w:szCs w:val="24"/>
        </w:rPr>
        <w:t xml:space="preserve">4. listopada 2017. </w:t>
      </w:r>
      <w:r w:rsidRPr="00B42345">
        <w:rPr>
          <w:rFonts w:hAnsi="Times New Roman" w:ascii="Times New Roman"/>
          <w:sz w:val="24"/>
          <w:szCs w:val="24"/>
        </w:rPr>
        <w:t xml:space="preserve">otvoren je stečajni postupak nad dužnikom </w:t>
      </w:r>
      <w:r w:rsidRPr="00965DB4">
        <w:rPr>
          <w:rFonts w:hAnsi="Times New Roman" w:ascii="Times New Roman"/>
          <w:sz w:val="24"/>
          <w:szCs w:val="24"/>
        </w:rPr>
        <w:t>GORINKA SERVIS d.o.o. Makarska</w:t>
      </w:r>
      <w:r w:rsidRPr="00EA713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a to rješenje postalo je pravomoćno 21. listopada 2017. Rješenjem o otvaranju stečajnog postupka za stečajnog upravitelja imenovana je Tihana Majić iz Osijeka,</w:t>
      </w:r>
      <w:r w:rsidRPr="00CB007F">
        <w:rPr>
          <w:rFonts w:hAnsi="Times New Roman" w:ascii="Times New Roman"/>
          <w:sz w:val="24"/>
          <w:szCs w:val="24"/>
        </w:rPr>
        <w:t xml:space="preserve"> </w:t>
      </w:r>
      <w:r w:rsidRPr="00432E99">
        <w:rPr>
          <w:rFonts w:hAnsi="Times New Roman" w:ascii="Times New Roman"/>
          <w:sz w:val="24"/>
          <w:szCs w:val="24"/>
        </w:rPr>
        <w:t>a isto tako tim rješenjem je zakazan</w:t>
      </w:r>
      <w:r>
        <w:rPr>
          <w:rFonts w:hAnsi="Times New Roman" w:ascii="Times New Roman"/>
          <w:sz w:val="24"/>
          <w:szCs w:val="24"/>
        </w:rPr>
        <w:t>o ispitno i izvještajno ročište.</w:t>
      </w:r>
    </w:p>
    <w:p w:rsidRDefault="00F933E8" w:rsidP="00F933E8" w:rsidR="00F933E8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 xml:space="preserve">Na ispitnom ročištu koje je kod ovog suda održano </w:t>
      </w:r>
      <w:r>
        <w:rPr>
          <w:rFonts w:hAnsi="Times New Roman" w:ascii="Times New Roman"/>
          <w:sz w:val="24"/>
          <w:szCs w:val="24"/>
        </w:rPr>
        <w:t>18. siječnja 2018.,</w:t>
      </w:r>
      <w:r w:rsidRPr="00B42345">
        <w:rPr>
          <w:rFonts w:hAnsi="Times New Roman" w:ascii="Times New Roman"/>
          <w:sz w:val="24"/>
          <w:szCs w:val="24"/>
        </w:rPr>
        <w:t xml:space="preserve"> a sukladno odredbama čl. </w:t>
      </w:r>
      <w:r>
        <w:rPr>
          <w:rFonts w:hAnsi="Times New Roman" w:ascii="Times New Roman"/>
          <w:sz w:val="24"/>
          <w:szCs w:val="24"/>
        </w:rPr>
        <w:t>260</w:t>
      </w:r>
      <w:r w:rsidRPr="00B42345">
        <w:rPr>
          <w:rFonts w:hAnsi="Times New Roman" w:ascii="Times New Roman"/>
          <w:sz w:val="24"/>
          <w:szCs w:val="24"/>
        </w:rPr>
        <w:t xml:space="preserve">. Stečajnog zakona (Narodne novine broj </w:t>
      </w:r>
      <w:r>
        <w:rPr>
          <w:rFonts w:hAnsi="Times New Roman" w:ascii="Times New Roman"/>
          <w:sz w:val="24"/>
          <w:szCs w:val="24"/>
        </w:rPr>
        <w:t>71/15 i 104/17,</w:t>
      </w:r>
      <w:r w:rsidRPr="00B42345">
        <w:rPr>
          <w:rFonts w:hAnsi="Times New Roman" w:ascii="Times New Roman"/>
          <w:sz w:val="24"/>
          <w:szCs w:val="24"/>
        </w:rPr>
        <w:t xml:space="preserve"> dalje SZ)</w:t>
      </w:r>
      <w:r>
        <w:rPr>
          <w:rFonts w:hAnsi="Times New Roman" w:ascii="Times New Roman"/>
          <w:sz w:val="24"/>
          <w:szCs w:val="24"/>
        </w:rPr>
        <w:t>,</w:t>
      </w:r>
      <w:r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>
        <w:rPr>
          <w:rFonts w:hAnsi="Times New Roman" w:ascii="Times New Roman"/>
          <w:sz w:val="24"/>
          <w:szCs w:val="24"/>
        </w:rPr>
        <w:t>m iznosima i redu te se stečajna</w:t>
      </w:r>
      <w:r w:rsidRPr="00B42345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određeno izjasnila</w:t>
      </w:r>
      <w:r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B423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 upraviteljica je prije održavanja ispitnog ročišta, podneskom od 2. siječnja 2018. dostavila sudu tablicu prijavljenih tražbina stečajnih vjerovnika, a koju tablicu je ista ispravila podneskom od 10. siječnja 2018.</w:t>
      </w: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7056">
        <w:rPr>
          <w:rFonts w:hAnsi="Times New Roman" w:ascii="Times New Roman"/>
          <w:sz w:val="24"/>
          <w:szCs w:val="24"/>
        </w:rPr>
        <w:t>Sukladno p</w:t>
      </w:r>
      <w:r>
        <w:rPr>
          <w:rFonts w:hAnsi="Times New Roman" w:ascii="Times New Roman"/>
          <w:sz w:val="24"/>
          <w:szCs w:val="24"/>
        </w:rPr>
        <w:t>rijavama tražbina stečajnih vjerovnika i dostavljenoj (ispravljenoj) tablici prijavljenih tražbina od strane stečajne upraviteljice</w:t>
      </w:r>
      <w:r w:rsidRPr="00937056">
        <w:rPr>
          <w:rFonts w:hAnsi="Times New Roman" w:ascii="Times New Roman"/>
          <w:sz w:val="24"/>
          <w:szCs w:val="24"/>
        </w:rPr>
        <w:t>, a temeljem odredbi čl. 138. st. 1. i 2. SZ-a, prijavljene tražbine stečajnih vjerovnika svrsta</w:t>
      </w:r>
      <w:r>
        <w:rPr>
          <w:rFonts w:hAnsi="Times New Roman" w:ascii="Times New Roman"/>
          <w:sz w:val="24"/>
          <w:szCs w:val="24"/>
        </w:rPr>
        <w:t>ne su u isplatne redove. Tako su</w:t>
      </w:r>
      <w:r w:rsidRPr="00937056">
        <w:rPr>
          <w:rFonts w:hAnsi="Times New Roman" w:ascii="Times New Roman"/>
          <w:sz w:val="24"/>
          <w:szCs w:val="24"/>
        </w:rPr>
        <w:t xml:space="preserve"> u prvi viši isplatni red </w:t>
      </w:r>
      <w:r>
        <w:rPr>
          <w:rFonts w:hAnsi="Times New Roman" w:ascii="Times New Roman"/>
          <w:sz w:val="24"/>
          <w:szCs w:val="24"/>
        </w:rPr>
        <w:t>svrstane tražbine dvoje bivših radnika stečajnog dužnika s osnova neisplaćenih plaća u bruto iznosima, kao i tražbina</w:t>
      </w:r>
      <w:r w:rsidRPr="00ED6441">
        <w:rPr>
          <w:rFonts w:hAnsi="Times New Roman" w:ascii="Times New Roman"/>
          <w:sz w:val="24"/>
          <w:szCs w:val="24"/>
        </w:rPr>
        <w:t xml:space="preserve"> vjerovnika Republike Hrvatske, Ministarstva financija, prijavljena s osnova nepodmirenih doprinosa iz i na pla</w:t>
      </w:r>
      <w:r w:rsidRPr="00ED6441">
        <w:rPr>
          <w:rFonts w:hAnsi="Times New Roman" w:ascii="Times New Roman" w:hint="eastAsia"/>
          <w:sz w:val="24"/>
          <w:szCs w:val="24"/>
        </w:rPr>
        <w:t>ć</w:t>
      </w:r>
      <w:r w:rsidRPr="00ED6441">
        <w:rPr>
          <w:rFonts w:hAnsi="Times New Roman" w:ascii="Times New Roman"/>
          <w:sz w:val="24"/>
          <w:szCs w:val="24"/>
        </w:rPr>
        <w:t>u, a sve vezano za potraživanja bivših radnika dužnika iz radnog odnosa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ED6441">
        <w:rPr>
          <w:rFonts w:hAnsi="Times New Roman" w:ascii="Times New Roman"/>
          <w:sz w:val="24"/>
          <w:szCs w:val="24"/>
        </w:rPr>
        <w:t>dok su u drugi viši isplatni red svrstane sve ostale prijavljene tražbine ste</w:t>
      </w:r>
      <w:r w:rsidRPr="00ED6441">
        <w:rPr>
          <w:rFonts w:hAnsi="Times New Roman" w:ascii="Times New Roman" w:hint="eastAsia"/>
          <w:sz w:val="24"/>
          <w:szCs w:val="24"/>
        </w:rPr>
        <w:t>č</w:t>
      </w:r>
      <w:r w:rsidRPr="00ED6441">
        <w:rPr>
          <w:rFonts w:hAnsi="Times New Roman" w:ascii="Times New Roman"/>
          <w:sz w:val="24"/>
          <w:szCs w:val="24"/>
        </w:rPr>
        <w:t>ajnih vjerovnika</w:t>
      </w:r>
      <w:r w:rsidRPr="00937056">
        <w:rPr>
          <w:rFonts w:hAnsi="Times New Roman" w:ascii="Times New Roman"/>
          <w:sz w:val="24"/>
          <w:szCs w:val="24"/>
        </w:rPr>
        <w:t xml:space="preserve">. </w:t>
      </w:r>
    </w:p>
    <w:p w:rsidRDefault="00F933E8" w:rsidP="00F933E8" w:rsidR="00F933E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33E8" w:rsidP="007C324B" w:rsidR="007C324B" w:rsidRPr="007C324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C324B">
        <w:rPr>
          <w:rFonts w:hAnsi="Times New Roman" w:ascii="Times New Roman"/>
          <w:sz w:val="24"/>
          <w:szCs w:val="24"/>
        </w:rPr>
        <w:t>Prije očitovanja stečajne upraviteljice o prijavljenim tražbinama, vjerovnik Republika Hrvatska, Ministarstvo financija je</w:t>
      </w:r>
      <w:r w:rsidR="0037730F">
        <w:rPr>
          <w:rFonts w:hAnsi="Times New Roman" w:ascii="Times New Roman"/>
          <w:sz w:val="24"/>
          <w:szCs w:val="24"/>
        </w:rPr>
        <w:t xml:space="preserve"> na ispitnom ročištu</w:t>
      </w:r>
      <w:r w:rsidRPr="007C324B">
        <w:rPr>
          <w:rFonts w:hAnsi="Times New Roman" w:ascii="Times New Roman"/>
          <w:sz w:val="24"/>
          <w:szCs w:val="24"/>
        </w:rPr>
        <w:t xml:space="preserve"> izjavio da djelomično povlači svoju prijavu tražbine </w:t>
      </w:r>
      <w:r w:rsidR="007C324B" w:rsidRPr="007C324B">
        <w:rPr>
          <w:rFonts w:hAnsi="Times New Roman" w:ascii="Times New Roman"/>
          <w:sz w:val="24"/>
          <w:szCs w:val="24"/>
        </w:rPr>
        <w:t xml:space="preserve">koja je prijavljena u prvi viši isplatni red u iznosu od 260.362,02 kn i to tako što od te prijavljene tražbine istu povlači za iznos od 139.497,33 kn. </w:t>
      </w:r>
      <w:r w:rsidR="007C324B">
        <w:rPr>
          <w:rFonts w:hAnsi="Times New Roman" w:ascii="Times New Roman"/>
          <w:sz w:val="24"/>
          <w:szCs w:val="24"/>
        </w:rPr>
        <w:t>Taj vjerovnik je naveo</w:t>
      </w:r>
      <w:r w:rsidR="007C324B" w:rsidRPr="007C324B">
        <w:rPr>
          <w:rFonts w:hAnsi="Times New Roman" w:ascii="Times New Roman"/>
          <w:sz w:val="24"/>
          <w:szCs w:val="24"/>
        </w:rPr>
        <w:t xml:space="preserve"> da je u naknadnom razgovoru i usaglašavanju prijavljene tražbine sa stečajnom upraviteljicom utvrdio da je stečajna upraviteljica obračunala i u svojim tablicama priznala tražbine dvoje radnika stečajnog dužnika s osnova neisplaćenih plaća u bruto iznosima. Budući da su u okviru tražbina tih dvoje radnika već uračunati doprinosi iz i na plaću u iznosu od 139.49</w:t>
      </w:r>
      <w:r w:rsidR="0037730F">
        <w:rPr>
          <w:rFonts w:hAnsi="Times New Roman" w:ascii="Times New Roman"/>
          <w:sz w:val="24"/>
          <w:szCs w:val="24"/>
        </w:rPr>
        <w:t>7,33 kn, a koje je prijavio i t</w:t>
      </w:r>
      <w:r w:rsidR="007C324B" w:rsidRPr="007C324B">
        <w:rPr>
          <w:rFonts w:hAnsi="Times New Roman" w:ascii="Times New Roman"/>
          <w:sz w:val="24"/>
          <w:szCs w:val="24"/>
        </w:rPr>
        <w:t>aj stečajni vjerovnik, to da se stoga, zbog nepotrebnog osporavanja tražbine u tom dijelu i vođenja parnice, povlači dio prijavljene tražbine vjerovnika Republike Hrvatske, Ministarstva financija u prvom višem isplatnom redu i to up</w:t>
      </w:r>
      <w:r w:rsidR="007C324B">
        <w:rPr>
          <w:rFonts w:hAnsi="Times New Roman" w:ascii="Times New Roman"/>
          <w:sz w:val="24"/>
          <w:szCs w:val="24"/>
        </w:rPr>
        <w:t>ravo za iznos od 139.497,33 kn.</w:t>
      </w:r>
      <w:r w:rsidR="007C324B" w:rsidRPr="007C324B">
        <w:rPr>
          <w:rFonts w:hAnsi="Times New Roman" w:ascii="Times New Roman"/>
          <w:sz w:val="24"/>
          <w:szCs w:val="24"/>
        </w:rPr>
        <w:t xml:space="preserve"> Za preostali dio prijavljene tražbine u prvi viši isplatni red u iznosu od 120.864,69 kn, kao i tražbinu koja je prijavljena u drugi viši isplatni red u iznosu od 51.064,40 kn, taj vjerovnik </w:t>
      </w:r>
      <w:r w:rsidR="007C324B">
        <w:rPr>
          <w:rFonts w:hAnsi="Times New Roman" w:ascii="Times New Roman"/>
          <w:sz w:val="24"/>
          <w:szCs w:val="24"/>
        </w:rPr>
        <w:t xml:space="preserve">je izjavio da </w:t>
      </w:r>
      <w:r w:rsidR="007C324B" w:rsidRPr="007C324B">
        <w:rPr>
          <w:rFonts w:hAnsi="Times New Roman" w:ascii="Times New Roman"/>
          <w:sz w:val="24"/>
          <w:szCs w:val="24"/>
        </w:rPr>
        <w:t xml:space="preserve">ustraje u prijavi i priznanju tražbine. </w:t>
      </w:r>
    </w:p>
    <w:p w:rsidRDefault="00F933E8" w:rsidP="00F933E8" w:rsidR="00F933E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37730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C6AAE">
        <w:rPr>
          <w:rFonts w:hAnsi="Times New Roman" w:ascii="Times New Roman"/>
          <w:sz w:val="24"/>
          <w:szCs w:val="24"/>
        </w:rPr>
        <w:t xml:space="preserve">Nakon takvog očitovanja </w:t>
      </w:r>
      <w:r w:rsidR="0037730F" w:rsidRPr="00ED6441">
        <w:rPr>
          <w:rFonts w:hAnsi="Times New Roman" w:ascii="Times New Roman"/>
          <w:sz w:val="24"/>
          <w:szCs w:val="24"/>
        </w:rPr>
        <w:t>vjerovnika Republike H</w:t>
      </w:r>
      <w:r w:rsidR="0037730F">
        <w:rPr>
          <w:rFonts w:hAnsi="Times New Roman" w:ascii="Times New Roman"/>
          <w:sz w:val="24"/>
          <w:szCs w:val="24"/>
        </w:rPr>
        <w:t>rvatske, Ministarstva financija i njegovog djelomičnog povlačenja prijavljene tražbine, a kojem povlačenju se nisu protivili ni stečajna upraviteljica niti ostali stečajni vjerovnici, stečajna upraviteljice se na ispitnom ročištu očitovala o prijavljenim tražbinama.</w:t>
      </w:r>
    </w:p>
    <w:p w:rsidRDefault="0037730F" w:rsidP="00F933E8" w:rsidR="0037730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7730F" w:rsidP="0072648C" w:rsidR="00F933E8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 je stečajna upraviteljica izjavila da tražbine vjerovnika</w:t>
      </w:r>
      <w:r w:rsidR="0072648C">
        <w:rPr>
          <w:rFonts w:hAnsi="Times New Roman" w:ascii="Times New Roman"/>
          <w:sz w:val="24"/>
          <w:szCs w:val="24"/>
        </w:rPr>
        <w:t xml:space="preserve"> koje svrstane u prvi viši isplatni red i to</w:t>
      </w:r>
      <w:r>
        <w:rPr>
          <w:rFonts w:hAnsi="Times New Roman" w:ascii="Times New Roman"/>
          <w:sz w:val="24"/>
          <w:szCs w:val="24"/>
        </w:rPr>
        <w:t xml:space="preserve"> Miljenka Brzice iz</w:t>
      </w:r>
      <w:r w:rsidRPr="0037730F"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Makarske u iznosu od </w:t>
      </w:r>
      <w:r w:rsidRPr="0037730F">
        <w:rPr>
          <w:rFonts w:hAnsi="Times New Roman" w:ascii="Times New Roman"/>
          <w:sz w:val="24"/>
          <w:szCs w:val="24"/>
        </w:rPr>
        <w:t>227.747,46 kn</w:t>
      </w:r>
      <w:r w:rsidR="0072648C">
        <w:rPr>
          <w:rFonts w:hAnsi="Times New Roman" w:ascii="Times New Roman"/>
          <w:sz w:val="24"/>
          <w:szCs w:val="24"/>
        </w:rPr>
        <w:t>,</w:t>
      </w:r>
      <w:r w:rsidRPr="0037730F">
        <w:rPr>
          <w:rFonts w:hAnsi="Times New Roman" w:ascii="Times New Roman"/>
          <w:sz w:val="24"/>
          <w:szCs w:val="24"/>
        </w:rPr>
        <w:t xml:space="preserve"> </w:t>
      </w:r>
      <w:r w:rsidR="0072648C" w:rsidRPr="0072648C">
        <w:rPr>
          <w:rFonts w:hAnsi="Times New Roman" w:ascii="Times New Roman"/>
          <w:sz w:val="24"/>
          <w:szCs w:val="24"/>
        </w:rPr>
        <w:t>Tomislav</w:t>
      </w:r>
      <w:r w:rsidR="0072648C">
        <w:rPr>
          <w:rFonts w:hAnsi="Times New Roman" w:ascii="Times New Roman"/>
          <w:sz w:val="24"/>
          <w:szCs w:val="24"/>
        </w:rPr>
        <w:t>a Brzice iz</w:t>
      </w:r>
      <w:r w:rsidR="0072648C" w:rsidRPr="0072648C">
        <w:rPr>
          <w:rFonts w:hAnsi="Times New Roman" w:ascii="Times New Roman"/>
          <w:sz w:val="24"/>
          <w:szCs w:val="24"/>
        </w:rPr>
        <w:t xml:space="preserve"> </w:t>
      </w:r>
      <w:r w:rsidR="0072648C">
        <w:rPr>
          <w:rFonts w:eastAsia="Times New Roman" w:hAnsi="Times New Roman" w:ascii="Times New Roman"/>
          <w:sz w:val="24"/>
          <w:szCs w:val="24"/>
          <w:lang w:eastAsia="hr-HR"/>
        </w:rPr>
        <w:t>Makarske</w:t>
      </w:r>
      <w:r w:rsidR="0072648C" w:rsidRPr="007264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48C">
        <w:rPr>
          <w:rFonts w:eastAsia="Times New Roman" w:hAnsi="Times New Roman" w:ascii="Times New Roman"/>
          <w:sz w:val="24"/>
          <w:szCs w:val="24"/>
          <w:lang w:eastAsia="hr-HR"/>
        </w:rPr>
        <w:t xml:space="preserve">u iznosu od </w:t>
      </w:r>
      <w:r w:rsidR="0072648C" w:rsidRPr="0072648C">
        <w:rPr>
          <w:rFonts w:hAnsi="Times New Roman" w:ascii="Times New Roman"/>
          <w:sz w:val="24"/>
          <w:szCs w:val="24"/>
        </w:rPr>
        <w:t>217.466,97</w:t>
      </w:r>
      <w:r w:rsidR="0072648C" w:rsidRPr="0072648C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72648C">
        <w:rPr>
          <w:rFonts w:hAnsi="Times New Roman" w:ascii="Times New Roman"/>
          <w:sz w:val="24"/>
          <w:szCs w:val="24"/>
        </w:rPr>
        <w:t xml:space="preserve"> </w:t>
      </w:r>
      <w:r w:rsidR="0072648C">
        <w:rPr>
          <w:rFonts w:hAnsi="Times New Roman" w:ascii="Times New Roman"/>
          <w:sz w:val="24"/>
          <w:szCs w:val="24"/>
        </w:rPr>
        <w:t xml:space="preserve">te </w:t>
      </w:r>
      <w:r w:rsidR="0072648C" w:rsidRPr="00ED6441">
        <w:rPr>
          <w:rFonts w:hAnsi="Times New Roman" w:ascii="Times New Roman"/>
          <w:sz w:val="24"/>
          <w:szCs w:val="24"/>
        </w:rPr>
        <w:t>Republike H</w:t>
      </w:r>
      <w:r w:rsidR="0072648C">
        <w:rPr>
          <w:rFonts w:hAnsi="Times New Roman" w:ascii="Times New Roman"/>
          <w:sz w:val="24"/>
          <w:szCs w:val="24"/>
        </w:rPr>
        <w:t xml:space="preserve">rvatske, Ministarstva financija u iznosu od </w:t>
      </w:r>
      <w:r w:rsidR="0072648C" w:rsidRPr="007C324B">
        <w:rPr>
          <w:rFonts w:hAnsi="Times New Roman" w:ascii="Times New Roman"/>
          <w:sz w:val="24"/>
          <w:szCs w:val="24"/>
        </w:rPr>
        <w:t>120.864,69 kn</w:t>
      </w:r>
      <w:r w:rsidR="0072648C">
        <w:rPr>
          <w:rFonts w:hAnsi="Times New Roman" w:ascii="Times New Roman"/>
          <w:sz w:val="24"/>
          <w:szCs w:val="24"/>
        </w:rPr>
        <w:t xml:space="preserve"> (dio tražbine prijavljene u prvi viši isplatni red koji nije povučen), priznaje u cijelosti. Isto tako, a u odnosu na tražbine vjerovnika koje su svrstane u drugi viši isplatni red (koje su pobliže navedene u toč. I.B izreke ovog rješenja), stečajna upraviteljica se izjasnila da sve tražbine priznaje u cijelosti.</w:t>
      </w:r>
    </w:p>
    <w:p w:rsidRDefault="00F933E8" w:rsidP="00F933E8" w:rsidR="00F933E8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Ističe se da nitko od vjerovnika prisutnih na ispitnom ročištu nije osporio tražbine koje</w:t>
      </w:r>
      <w:r w:rsidR="0037730F">
        <w:rPr>
          <w:rFonts w:hAnsi="Times New Roman" w:ascii="Times New Roman"/>
          <w:sz w:val="24"/>
          <w:szCs w:val="24"/>
        </w:rPr>
        <w:t xml:space="preserve"> je priznala stečajna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37730F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933E8" w:rsidP="00F933E8" w:rsidR="00F933E8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</w:t>
      </w:r>
      <w:r w:rsidRPr="005914B9">
        <w:rPr>
          <w:rFonts w:hAnsi="Times New Roman" w:ascii="Times New Roman"/>
          <w:sz w:val="24"/>
          <w:szCs w:val="24"/>
        </w:rPr>
        <w:t xml:space="preserve">navedenog, a </w:t>
      </w:r>
      <w:r>
        <w:rPr>
          <w:rFonts w:hAnsi="Times New Roman" w:ascii="Times New Roman"/>
          <w:sz w:val="24"/>
          <w:szCs w:val="24"/>
        </w:rPr>
        <w:t>sukladno</w:t>
      </w:r>
      <w:r w:rsidRPr="005914B9">
        <w:rPr>
          <w:rFonts w:hAnsi="Times New Roman" w:ascii="Times New Roman"/>
          <w:sz w:val="24"/>
          <w:szCs w:val="24"/>
        </w:rPr>
        <w:t xml:space="preserve"> odredb</w:t>
      </w:r>
      <w:r>
        <w:rPr>
          <w:rFonts w:hAnsi="Times New Roman" w:ascii="Times New Roman"/>
          <w:sz w:val="24"/>
          <w:szCs w:val="24"/>
        </w:rPr>
        <w:t>ama čl. 138., čl. 260</w:t>
      </w:r>
      <w:r w:rsidRPr="005914B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čl. 263.</w:t>
      </w:r>
      <w:r w:rsidRPr="005914B9">
        <w:rPr>
          <w:rFonts w:hAnsi="Times New Roman" w:ascii="Times New Roman"/>
          <w:sz w:val="24"/>
          <w:szCs w:val="24"/>
        </w:rPr>
        <w:t xml:space="preserve"> i čl. </w:t>
      </w:r>
      <w:r>
        <w:rPr>
          <w:rFonts w:hAnsi="Times New Roman" w:ascii="Times New Roman"/>
          <w:sz w:val="24"/>
          <w:szCs w:val="24"/>
        </w:rPr>
        <w:t xml:space="preserve">265. </w:t>
      </w:r>
      <w:r w:rsidRPr="005914B9">
        <w:rPr>
          <w:rFonts w:hAnsi="Times New Roman" w:ascii="Times New Roman"/>
          <w:sz w:val="24"/>
          <w:szCs w:val="24"/>
        </w:rPr>
        <w:t>SZ-a, kao i</w:t>
      </w:r>
      <w:r>
        <w:rPr>
          <w:rFonts w:hAnsi="Times New Roman" w:ascii="Times New Roman"/>
          <w:sz w:val="24"/>
          <w:szCs w:val="24"/>
        </w:rPr>
        <w:t xml:space="preserve"> na</w:t>
      </w:r>
      <w:r w:rsidRPr="005914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 xml:space="preserve">tablice ispitanih tražbina koja je prethodno sastavljena, </w:t>
      </w:r>
      <w:r w:rsidR="0037730F">
        <w:rPr>
          <w:rFonts w:hAnsi="Times New Roman" w:ascii="Times New Roman"/>
          <w:sz w:val="24"/>
          <w:szCs w:val="24"/>
        </w:rPr>
        <w:t>pod točkom</w:t>
      </w:r>
      <w:r>
        <w:rPr>
          <w:rFonts w:hAnsi="Times New Roman" w:ascii="Times New Roman"/>
          <w:sz w:val="24"/>
          <w:szCs w:val="24"/>
        </w:rPr>
        <w:t xml:space="preserve"> I. izreke ovog rješenja </w:t>
      </w:r>
      <w:r w:rsidRPr="005914B9">
        <w:rPr>
          <w:rFonts w:hAnsi="Times New Roman" w:ascii="Times New Roman"/>
          <w:sz w:val="24"/>
          <w:szCs w:val="24"/>
        </w:rPr>
        <w:t>odlučeno je</w:t>
      </w:r>
      <w:r w:rsidRPr="00EC6D3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kojem isplatnom redu i u kojem iznosu su utvrđene prijavljene tražbine stečajnih vjerovnika</w:t>
      </w:r>
      <w:r w:rsidRPr="005914B9">
        <w:rPr>
          <w:rFonts w:hAnsi="Times New Roman" w:ascii="Times New Roman"/>
          <w:sz w:val="24"/>
          <w:szCs w:val="24"/>
        </w:rPr>
        <w:t xml:space="preserve">. </w:t>
      </w: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6F19E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je</w:t>
      </w:r>
      <w:r w:rsidRPr="006F19E9">
        <w:rPr>
          <w:rFonts w:hAnsi="Times New Roman" w:ascii="Times New Roman"/>
          <w:sz w:val="24"/>
          <w:szCs w:val="24"/>
        </w:rPr>
        <w:t xml:space="preserve"> ste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="0037730F">
        <w:rPr>
          <w:rFonts w:hAnsi="Times New Roman" w:ascii="Times New Roman"/>
          <w:sz w:val="24"/>
          <w:szCs w:val="24"/>
        </w:rPr>
        <w:t>ajni vjerovnik</w:t>
      </w:r>
      <w:r w:rsidR="0037730F" w:rsidRPr="007C324B">
        <w:rPr>
          <w:rFonts w:hAnsi="Times New Roman" w:ascii="Times New Roman"/>
          <w:sz w:val="24"/>
          <w:szCs w:val="24"/>
        </w:rPr>
        <w:t xml:space="preserve"> Republika Hrvatska, Ministarstvo financija</w:t>
      </w:r>
      <w:r w:rsidR="0037730F" w:rsidRPr="006F19E9">
        <w:rPr>
          <w:rFonts w:hAnsi="Times New Roman" w:ascii="Times New Roman"/>
          <w:sz w:val="24"/>
          <w:szCs w:val="24"/>
        </w:rPr>
        <w:t xml:space="preserve"> </w:t>
      </w:r>
      <w:r w:rsidRPr="006F19E9">
        <w:rPr>
          <w:rFonts w:hAnsi="Times New Roman" w:ascii="Times New Roman"/>
          <w:sz w:val="24"/>
          <w:szCs w:val="24"/>
        </w:rPr>
        <w:t>djelomi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no povukao</w:t>
      </w:r>
      <w:r w:rsidRPr="006F19E9">
        <w:rPr>
          <w:rFonts w:hAnsi="Times New Roman" w:ascii="Times New Roman"/>
          <w:sz w:val="24"/>
          <w:szCs w:val="24"/>
        </w:rPr>
        <w:t xml:space="preserve"> prijavu tražbine </w:t>
      </w:r>
      <w:r w:rsidR="0037730F" w:rsidRPr="007C324B">
        <w:rPr>
          <w:rFonts w:hAnsi="Times New Roman" w:ascii="Times New Roman"/>
          <w:sz w:val="24"/>
          <w:szCs w:val="24"/>
        </w:rPr>
        <w:t>za iznos od 139.497,33 kn</w:t>
      </w:r>
      <w:r w:rsidRPr="006F19E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37730F">
        <w:rPr>
          <w:rFonts w:hAnsi="Times New Roman" w:ascii="Times New Roman"/>
          <w:sz w:val="24"/>
          <w:szCs w:val="24"/>
        </w:rPr>
        <w:t>koja je prijavljena kao tražbina prvog</w:t>
      </w:r>
      <w:r>
        <w:rPr>
          <w:rFonts w:hAnsi="Times New Roman" w:ascii="Times New Roman"/>
          <w:sz w:val="24"/>
          <w:szCs w:val="24"/>
        </w:rPr>
        <w:t xml:space="preserve"> višeg isplatnog reda, to je</w:t>
      </w:r>
      <w:r w:rsidRPr="006F19E9">
        <w:rPr>
          <w:rFonts w:hAnsi="Times New Roman" w:ascii="Times New Roman"/>
          <w:sz w:val="24"/>
          <w:szCs w:val="24"/>
        </w:rPr>
        <w:t xml:space="preserve"> stoga valjalo utvrditi povla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 xml:space="preserve">enje </w:t>
      </w:r>
      <w:r>
        <w:rPr>
          <w:rFonts w:hAnsi="Times New Roman" w:ascii="Times New Roman"/>
          <w:sz w:val="24"/>
          <w:szCs w:val="24"/>
        </w:rPr>
        <w:t xml:space="preserve">te </w:t>
      </w:r>
      <w:r w:rsidRPr="006F19E9">
        <w:rPr>
          <w:rFonts w:hAnsi="Times New Roman" w:ascii="Times New Roman"/>
          <w:sz w:val="24"/>
          <w:szCs w:val="24"/>
        </w:rPr>
        <w:t xml:space="preserve">prijave tražbine, a radi 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>ega je sud</w:t>
      </w:r>
      <w:r w:rsidR="0037730F">
        <w:rPr>
          <w:rFonts w:hAnsi="Times New Roman" w:ascii="Times New Roman"/>
          <w:sz w:val="24"/>
          <w:szCs w:val="24"/>
        </w:rPr>
        <w:t>,</w:t>
      </w:r>
      <w:r w:rsidRPr="006F19E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odgovarajućom primjenom odredbi</w:t>
      </w:r>
      <w:r w:rsidRPr="006F19E9">
        <w:rPr>
          <w:rFonts w:hAnsi="Times New Roman" w:ascii="Times New Roman"/>
          <w:sz w:val="24"/>
          <w:szCs w:val="24"/>
        </w:rPr>
        <w:t xml:space="preserve"> 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>l. 193. st. 1. i 2. Zakona o parni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nom postupku (Narodne novine broj</w:t>
      </w:r>
      <w:r w:rsidRPr="006F19E9">
        <w:rPr>
          <w:rFonts w:hAnsi="Times New Roman" w:ascii="Times New Roman"/>
          <w:sz w:val="24"/>
          <w:szCs w:val="24"/>
        </w:rPr>
        <w:t xml:space="preserve"> 53/91, 91/92, </w:t>
      </w:r>
      <w:r>
        <w:rPr>
          <w:rFonts w:hAnsi="Times New Roman" w:ascii="Times New Roman"/>
          <w:sz w:val="24"/>
          <w:szCs w:val="24"/>
        </w:rPr>
        <w:t xml:space="preserve">58/93, </w:t>
      </w:r>
      <w:r w:rsidRPr="006F19E9">
        <w:rPr>
          <w:rFonts w:hAnsi="Times New Roman" w:ascii="Times New Roman"/>
          <w:sz w:val="24"/>
          <w:szCs w:val="24"/>
        </w:rPr>
        <w:t xml:space="preserve">112/99, 88/01, 117/03, 88/05, 2/07, 84/08, </w:t>
      </w:r>
      <w:r>
        <w:rPr>
          <w:rFonts w:hAnsi="Times New Roman" w:ascii="Times New Roman"/>
          <w:sz w:val="24"/>
          <w:szCs w:val="24"/>
        </w:rPr>
        <w:t>123/08, 57/11, 148/11,</w:t>
      </w:r>
      <w:r w:rsidRPr="006F19E9">
        <w:rPr>
          <w:rFonts w:hAnsi="Times New Roman" w:ascii="Times New Roman"/>
          <w:sz w:val="24"/>
          <w:szCs w:val="24"/>
        </w:rPr>
        <w:t xml:space="preserve"> 25/13</w:t>
      </w:r>
      <w:r>
        <w:rPr>
          <w:rFonts w:hAnsi="Times New Roman" w:ascii="Times New Roman"/>
          <w:sz w:val="24"/>
          <w:szCs w:val="24"/>
        </w:rPr>
        <w:t xml:space="preserve"> i 89/14</w:t>
      </w:r>
      <w:r w:rsidRPr="006F19E9">
        <w:rPr>
          <w:rFonts w:hAnsi="Times New Roman" w:ascii="Times New Roman"/>
          <w:sz w:val="24"/>
          <w:szCs w:val="24"/>
        </w:rPr>
        <w:t>)</w:t>
      </w:r>
      <w:r w:rsidRPr="00AC205A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6F19E9">
        <w:rPr>
          <w:rFonts w:hAnsi="Times New Roman" w:ascii="Times New Roman"/>
          <w:sz w:val="24"/>
          <w:szCs w:val="24"/>
        </w:rPr>
        <w:t xml:space="preserve">u vezi s 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l. 10</w:t>
      </w:r>
      <w:r w:rsidRPr="006F19E9">
        <w:rPr>
          <w:rFonts w:hAnsi="Times New Roman" w:ascii="Times New Roman"/>
          <w:sz w:val="24"/>
          <w:szCs w:val="24"/>
        </w:rPr>
        <w:t>. SZ-a</w:t>
      </w:r>
      <w:r>
        <w:rPr>
          <w:rFonts w:hAnsi="Times New Roman" w:ascii="Times New Roman"/>
          <w:sz w:val="24"/>
          <w:szCs w:val="24"/>
        </w:rPr>
        <w:t>,</w:t>
      </w:r>
      <w:r w:rsidRPr="006F19E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riješio</w:t>
      </w:r>
      <w:r w:rsidRPr="006F19E9">
        <w:rPr>
          <w:rFonts w:hAnsi="Times New Roman" w:ascii="Times New Roman"/>
          <w:sz w:val="24"/>
          <w:szCs w:val="24"/>
        </w:rPr>
        <w:t xml:space="preserve"> kao u to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="0037730F">
        <w:rPr>
          <w:rFonts w:hAnsi="Times New Roman" w:ascii="Times New Roman"/>
          <w:sz w:val="24"/>
          <w:szCs w:val="24"/>
        </w:rPr>
        <w:t>ki</w:t>
      </w:r>
      <w:r>
        <w:rPr>
          <w:rFonts w:hAnsi="Times New Roman" w:ascii="Times New Roman"/>
          <w:sz w:val="24"/>
          <w:szCs w:val="24"/>
        </w:rPr>
        <w:t xml:space="preserve"> II</w:t>
      </w:r>
      <w:r w:rsidRPr="006F19E9">
        <w:rPr>
          <w:rFonts w:hAnsi="Times New Roman" w:ascii="Times New Roman"/>
          <w:sz w:val="24"/>
          <w:szCs w:val="24"/>
        </w:rPr>
        <w:t>. izreke ovog rješenja.</w:t>
      </w: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</w:p>
    <w:p w:rsidRDefault="0037730F" w:rsidP="007C324B" w:rsidR="007C324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točkom</w:t>
      </w:r>
      <w:r w:rsidR="007C324B">
        <w:rPr>
          <w:rFonts w:hAnsi="Times New Roman" w:ascii="Times New Roman"/>
          <w:sz w:val="24"/>
          <w:szCs w:val="24"/>
        </w:rPr>
        <w:t xml:space="preserve"> III. izreke ovog rješenja, o dostavi ovog rješenja svim sudionicima stečajnog postupka putem objave na mrežnoj stranici e-Oglasna ploča sudova, temelji se na odredbama čl. 265. st. 2. i čl. 12. st. 1. i 2. SZ-a.</w:t>
      </w:r>
    </w:p>
    <w:p w:rsidRDefault="007C324B" w:rsidP="007C324B" w:rsidR="007C324B">
      <w:pPr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>
        <w:rPr>
          <w:rFonts w:hAnsi="Times New Roman" w:ascii="Times New Roman"/>
          <w:sz w:val="24"/>
          <w:szCs w:val="24"/>
        </w:rPr>
        <w:t>18. siječnja 2018.</w:t>
      </w:r>
    </w:p>
    <w:p w:rsidRDefault="007C324B" w:rsidP="007C324B" w:rsidR="007C324B" w:rsidRPr="00C251E0">
      <w:pPr>
        <w:jc w:val="both"/>
        <w:rPr>
          <w:rFonts w:hAnsi="Times New Roman" w:ascii="Times New Roman"/>
          <w:sz w:val="16"/>
          <w:szCs w:val="16"/>
        </w:rPr>
      </w:pPr>
      <w:r w:rsidRPr="00C251E0">
        <w:rPr>
          <w:rFonts w:hAnsi="Times New Roman" w:ascii="Times New Roman"/>
          <w:sz w:val="16"/>
          <w:szCs w:val="16"/>
        </w:rPr>
        <w:t xml:space="preserve"> </w:t>
      </w:r>
    </w:p>
    <w:p w:rsidRDefault="007C324B" w:rsidP="007C324B" w:rsidR="007C324B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7C324B" w:rsidP="007C324B" w:rsidR="007C324B" w:rsidRPr="009D45D9">
      <w:pPr>
        <w:ind w:left="6372"/>
        <w:rPr>
          <w:rFonts w:hAnsi="Times New Roman" w:ascii="Times New Roman"/>
          <w:sz w:val="28"/>
          <w:szCs w:val="28"/>
        </w:rPr>
      </w:pPr>
    </w:p>
    <w:p w:rsidRDefault="007C324B" w:rsidP="007C324B" w:rsidR="007C324B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7C324B" w:rsidP="007C324B" w:rsidR="007C324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6D4836">
      <w:pPr>
        <w:jc w:val="both"/>
        <w:rPr>
          <w:rFonts w:hAnsi="Times New Roman" w:ascii="Times New Roman"/>
          <w:sz w:val="16"/>
          <w:szCs w:val="16"/>
        </w:rPr>
      </w:pPr>
    </w:p>
    <w:p w:rsidRDefault="007C324B" w:rsidP="007C324B" w:rsidR="007C324B" w:rsidRPr="003301E7">
      <w:pPr>
        <w:jc w:val="both"/>
        <w:rPr>
          <w:rFonts w:hAnsi="Times New Roman" w:ascii="Times New Roman"/>
          <w:sz w:val="16"/>
          <w:szCs w:val="16"/>
        </w:rPr>
      </w:pPr>
    </w:p>
    <w:p w:rsidRDefault="007C324B" w:rsidP="007C324B" w:rsidR="007C324B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7C324B" w:rsidP="007C324B" w:rsidR="007C324B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p w:rsidRDefault="007C324B" w:rsidP="007C324B" w:rsidR="007C324B">
      <w:pPr>
        <w:jc w:val="both"/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72648C">
      <w:pPr>
        <w:jc w:val="both"/>
        <w:rPr>
          <w:rFonts w:hAnsi="Times New Roman" w:ascii="Times New Roman"/>
          <w:sz w:val="16"/>
          <w:szCs w:val="16"/>
        </w:rPr>
      </w:pPr>
    </w:p>
    <w:p w:rsidRDefault="007C324B" w:rsidP="007C324B" w:rsidR="007C324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7C324B" w:rsidP="007C324B" w:rsidR="007C324B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 upraviteljici Tihani Majić</w:t>
      </w:r>
    </w:p>
    <w:p w:rsidRDefault="007C324B" w:rsidP="007C324B" w:rsidR="007C324B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 državno odvjetništvo u Splitu</w:t>
      </w:r>
    </w:p>
    <w:p w:rsidRDefault="007C324B" w:rsidP="007C324B" w:rsidR="007C324B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C251E0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7C324B" w:rsidP="007C324B" w:rsidR="007C324B" w:rsidRPr="006D4836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u spis</w:t>
      </w:r>
    </w:p>
    <w:sectPr w:rsidSect="00847D6B" w:rsidR="007C324B" w:rsidRPr="006D4836">
      <w:headerReference w:type="even" r:id="rId11"/>
      <w:headerReference w:type="default" r:id="rId12"/>
      <w:pgSz w:h="16838" w:w="11906"/>
      <w:pgMar w:gutter="0" w:footer="708" w:header="708" w:left="1417" w:bottom="1702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74130">
      <w:rPr>
        <w:rStyle w:val="Brojstranice"/>
        <w:rFonts w:hAnsi="Times New Roman" w:ascii="Times New Roman"/>
        <w:noProof/>
        <w:sz w:val="24"/>
        <w:szCs w:val="24"/>
      </w:rPr>
      <w:t>3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5124C8">
      <w:rPr>
        <w:rFonts w:hAnsi="Times New Roman" w:ascii="Times New Roman"/>
        <w:sz w:val="24"/>
        <w:szCs w:val="24"/>
      </w:rPr>
      <w:t>1290</w:t>
    </w:r>
    <w:r w:rsidR="00750BD3">
      <w:rPr>
        <w:rFonts w:hAnsi="Times New Roman" w:ascii="Times New Roman"/>
        <w:sz w:val="24"/>
        <w:szCs w:val="24"/>
      </w:rPr>
      <w:t>/2016</w:t>
    </w:r>
  </w:p>
  <w:p w:rsidRDefault="009A0846" w:rsidP="00587181" w:rsidR="009A0846" w:rsidRPr="00A94BC0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74130"/>
    <w:rsid w:val="000821ED"/>
    <w:rsid w:val="00083548"/>
    <w:rsid w:val="0008674F"/>
    <w:rsid w:val="0009549A"/>
    <w:rsid w:val="000967E4"/>
    <w:rsid w:val="00097B89"/>
    <w:rsid w:val="000B19B8"/>
    <w:rsid w:val="000B240F"/>
    <w:rsid w:val="000B4E93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2D93"/>
    <w:rsid w:val="0018564B"/>
    <w:rsid w:val="00187057"/>
    <w:rsid w:val="00191B04"/>
    <w:rsid w:val="001939F8"/>
    <w:rsid w:val="001A2551"/>
    <w:rsid w:val="001A2A4E"/>
    <w:rsid w:val="001A4FD4"/>
    <w:rsid w:val="001B120F"/>
    <w:rsid w:val="001B38E6"/>
    <w:rsid w:val="001B5D7C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8D0"/>
    <w:rsid w:val="00306A8D"/>
    <w:rsid w:val="00307715"/>
    <w:rsid w:val="0031033B"/>
    <w:rsid w:val="00310A6E"/>
    <w:rsid w:val="003124FF"/>
    <w:rsid w:val="00323E42"/>
    <w:rsid w:val="0032593A"/>
    <w:rsid w:val="003278E4"/>
    <w:rsid w:val="003301E7"/>
    <w:rsid w:val="003311B2"/>
    <w:rsid w:val="00333289"/>
    <w:rsid w:val="00335A7D"/>
    <w:rsid w:val="00341F75"/>
    <w:rsid w:val="00343E39"/>
    <w:rsid w:val="003506A4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7730F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3E78EB"/>
    <w:rsid w:val="00403C06"/>
    <w:rsid w:val="0040716B"/>
    <w:rsid w:val="004130BF"/>
    <w:rsid w:val="00414B81"/>
    <w:rsid w:val="00426B3A"/>
    <w:rsid w:val="00427DC3"/>
    <w:rsid w:val="0043068B"/>
    <w:rsid w:val="004309D3"/>
    <w:rsid w:val="00432D7B"/>
    <w:rsid w:val="00432E99"/>
    <w:rsid w:val="00433E3A"/>
    <w:rsid w:val="0044350E"/>
    <w:rsid w:val="00443B8A"/>
    <w:rsid w:val="004532F9"/>
    <w:rsid w:val="00454838"/>
    <w:rsid w:val="004602EF"/>
    <w:rsid w:val="00464170"/>
    <w:rsid w:val="00465145"/>
    <w:rsid w:val="00467D4C"/>
    <w:rsid w:val="00471337"/>
    <w:rsid w:val="0047197B"/>
    <w:rsid w:val="00471C57"/>
    <w:rsid w:val="004769B8"/>
    <w:rsid w:val="0049251F"/>
    <w:rsid w:val="00496006"/>
    <w:rsid w:val="004A0D31"/>
    <w:rsid w:val="004A123B"/>
    <w:rsid w:val="004B7A94"/>
    <w:rsid w:val="004C2345"/>
    <w:rsid w:val="004C5497"/>
    <w:rsid w:val="004C5ABD"/>
    <w:rsid w:val="004D2950"/>
    <w:rsid w:val="004D6040"/>
    <w:rsid w:val="004E4E0D"/>
    <w:rsid w:val="004F4D67"/>
    <w:rsid w:val="00504CF1"/>
    <w:rsid w:val="005124C8"/>
    <w:rsid w:val="00517131"/>
    <w:rsid w:val="0052236B"/>
    <w:rsid w:val="005261F6"/>
    <w:rsid w:val="005270B7"/>
    <w:rsid w:val="00532AAD"/>
    <w:rsid w:val="00536CAD"/>
    <w:rsid w:val="00537C60"/>
    <w:rsid w:val="00544596"/>
    <w:rsid w:val="005513D6"/>
    <w:rsid w:val="00552578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68A0"/>
    <w:rsid w:val="005E769C"/>
    <w:rsid w:val="005E7E40"/>
    <w:rsid w:val="005F13A6"/>
    <w:rsid w:val="005F3783"/>
    <w:rsid w:val="005F46DE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D13D3"/>
    <w:rsid w:val="006D4836"/>
    <w:rsid w:val="006E2FBC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2648C"/>
    <w:rsid w:val="007310EB"/>
    <w:rsid w:val="00733AC4"/>
    <w:rsid w:val="0074074C"/>
    <w:rsid w:val="00743D17"/>
    <w:rsid w:val="00746B21"/>
    <w:rsid w:val="00750BD3"/>
    <w:rsid w:val="007528C1"/>
    <w:rsid w:val="0075620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24B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47D6B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5BA5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57F85"/>
    <w:rsid w:val="00962C6E"/>
    <w:rsid w:val="00964308"/>
    <w:rsid w:val="00965DB4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B7933"/>
    <w:rsid w:val="009C3CFB"/>
    <w:rsid w:val="009C3FD7"/>
    <w:rsid w:val="009C626B"/>
    <w:rsid w:val="009C695A"/>
    <w:rsid w:val="009D45D9"/>
    <w:rsid w:val="009D5129"/>
    <w:rsid w:val="009E17BA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4BC0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B7981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127E"/>
    <w:rsid w:val="00C46F43"/>
    <w:rsid w:val="00C51EAE"/>
    <w:rsid w:val="00C55D33"/>
    <w:rsid w:val="00C563CD"/>
    <w:rsid w:val="00C57333"/>
    <w:rsid w:val="00C5799D"/>
    <w:rsid w:val="00C57B5F"/>
    <w:rsid w:val="00C63178"/>
    <w:rsid w:val="00C7046B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007F"/>
    <w:rsid w:val="00CB120C"/>
    <w:rsid w:val="00CB65A4"/>
    <w:rsid w:val="00CB6E20"/>
    <w:rsid w:val="00CC2A3F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A119A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42FD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67245"/>
    <w:rsid w:val="00E735D6"/>
    <w:rsid w:val="00E80C87"/>
    <w:rsid w:val="00E8712A"/>
    <w:rsid w:val="00E931E3"/>
    <w:rsid w:val="00E945FD"/>
    <w:rsid w:val="00EA6E0D"/>
    <w:rsid w:val="00EA7136"/>
    <w:rsid w:val="00EB167D"/>
    <w:rsid w:val="00EB799C"/>
    <w:rsid w:val="00EC16CA"/>
    <w:rsid w:val="00EC3F58"/>
    <w:rsid w:val="00EC4018"/>
    <w:rsid w:val="00EC6D36"/>
    <w:rsid w:val="00EC7260"/>
    <w:rsid w:val="00EC77C9"/>
    <w:rsid w:val="00EC79A8"/>
    <w:rsid w:val="00ED234A"/>
    <w:rsid w:val="00ED6441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1E3A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3E8"/>
    <w:rsid w:val="00F93856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074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13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4130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413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413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074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1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4130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41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41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GORINKA SERVIS društvo s ograničenom odgovornošću za popravak i servisiranje kućanskih aparata</izvorni_sadrzaj>
    <derivirana_varijabla naziv="DomainObject.Predmet.ProtustrankaFormated_1">  GORINKA SERVIS društvo s ograničenom odgovornošću za popravak i servisiranje kućanskih aparata</derivirana_varijabla>
  </DomainObject.Predmet.ProtustrankaFormated>
  <DomainObject.Predmet.ProtustrankaFormatedOIB>
    <izvorni_sadrzaj>  GORINKA SERVIS društvo s ograničenom odgovornošću za popravak i servisiranje kućanskih aparata, OIB 49560733172</izvorni_sadrzaj>
    <derivirana_varijabla naziv="DomainObject.Predmet.ProtustrankaFormatedOIB_1">  GORINKA SERVIS društvo s ograničenom odgovornošću za popravak i servisiranje kućanskih aparata, OIB 49560733172</derivirana_varijabla>
  </DomainObject.Predmet.ProtustrankaFormatedOIB>
  <DomainObject.Predmet.ProtustrankaFormatedWithAdress>
    <izvorni_sadrzaj> GORINKA SERVIS društvo s ograničenom odgovornošću za popravak i servisiranje kućanskih aparata, Ul.Vladimira Nazora 11, 21300 Makarska</izvorni_sadrzaj>
    <derivirana_varijabla naziv="DomainObject.Predmet.ProtustrankaFormatedWithAdress_1"> GORINKA SERVIS društvo s ograničenom odgovornošću za popravak i servisiranje kućanskih aparata, Ul.Vladimira Nazora 11, 21300 Makarska</derivirana_varijabla>
  </DomainObject.Predmet.ProtustrankaFormatedWithAdress>
  <DomainObject.Predmet.ProtustrankaFormatedWithAdressOIB>
    <izvorni_sadrzaj> GORINKA SERVIS društvo s ograničenom odgovornošću za popravak i servisiranje kućanskih aparata, OIB 49560733172, Ul.Vladimira Nazora 11, 21300 Makarska</izvorni_sadrzaj>
    <derivirana_varijabla naziv="DomainObject.Predmet.ProtustrankaFormatedWithAdressOIB_1"> GORINKA SERVIS društvo s ograničenom odgovornošću za popravak i servisiranje kućanskih aparata, OIB 49560733172, Ul.Vladimira Nazora 11, 21300 Makarska</derivirana_varijabla>
  </DomainObject.Predmet.ProtustrankaFormatedWithAdressOIB>
  <DomainObject.Predmet.ProtustrankaWithAdress>
    <izvorni_sadrzaj>GORINKA SERVIS društvo s ograničenom odgovornošću za popravak i servisiranje kućanskih aparata Ul.Vladimira Nazora 11, 21300 Makarska</izvorni_sadrzaj>
    <derivirana_varijabla naziv="DomainObject.Predmet.ProtustrankaWithAdress_1">GORINKA SERVIS društvo s ograničenom odgovornošću za popravak i servisiranje kućanskih aparata Ul.Vladimira Nazora 11, 21300 Makarska</derivirana_varijabla>
  </DomainObject.Predmet.ProtustrankaWithAdress>
  <DomainObject.Predmet.ProtustrankaWithAdressOIB>
    <izvorni_sadrzaj>GORINKA SERVIS društvo s ograničenom odgovornošću za popravak i servisiranje kućanskih aparata, OIB 49560733172, Ul.Vladimira Nazora 11, 21300 Makarska</izvorni_sadrzaj>
    <derivirana_varijabla naziv="DomainObject.Predmet.ProtustrankaWithAdressOIB_1">GORINKA SERVIS društvo s ograničenom odgovornošću za popravak i servisiranje kućanskih aparata, OIB 49560733172, Ul.Vladimira Nazora 11, 21300 Makarska</derivirana_varijabla>
  </DomainObject.Predmet.ProtustrankaWithAdressOIB>
  <DomainObject.Predmet.ProtustrankaNazivFormated>
    <izvorni_sadrzaj>GORINKA SERVIS društvo s ograničenom odgovornošću za popravak i servisiranje kućanskih aparata</izvorni_sadrzaj>
    <derivirana_varijabla naziv="DomainObject.Predmet.ProtustrankaNazivFormated_1">GORINKA SERVIS društvo s ograničenom odgovornošću za popravak i servisiranje kućanskih aparata</derivirana_varijabla>
  </DomainObject.Predmet.ProtustrankaNazivFormated>
  <DomainObject.Predmet.ProtustrankaNazivFormatedOIB>
    <izvorni_sadrzaj>GORINKA SERVIS društvo s ograničenom odgovornošću za popravak i servisiranje kućanskih aparata, OIB 49560733172</izvorni_sadrzaj>
    <derivirana_varijabla naziv="DomainObject.Predmet.ProtustrankaNazivFormatedOIB_1">GORINKA SERVIS društvo s ograničenom odgovornošću za popravak i servisiranje kućanskih aparata, OIB 49560733172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68710.00</izvorni_sadrzaj>
    <derivirana_varijabla naziv="DomainObject.Predmet.TrenutnaVrijednost_1">68710.00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GORINKA SERVIS društvo s ograničenom odgovornošću za popravak i servisiranje kućanskih aparata</item>
    </izvorni_sadrzaj>
    <derivirana_varijabla naziv="DomainObject.Predmet.ProtuStrankaListFormated_1">
      <item>GORINKA SERVIS društvo s ograničenom odgovornošću za popravak i servisiranje kućanskih aparata</item>
    </derivirana_varijabla>
  </DomainObject.Predmet.ProtuStrankaListFormated>
  <DomainObject.Predmet.ProtuStrankaListFormatedOIB>
    <izvorni_sadrzaj>
      <item>GORINKA SERVIS društvo s ograničenom odgovornošću za popravak i servisiranje kućanskih aparata, OIB 49560733172</item>
    </izvorni_sadrzaj>
    <derivirana_varijabla naziv="DomainObject.Predmet.ProtuStrankaListFormatedOIB_1">
      <item>GORINKA SERVIS društvo s ograničenom odgovornošću za popravak i servisiranje kućanskih aparata, OIB 49560733172</item>
    </derivirana_varijabla>
  </DomainObject.Predmet.ProtuStrankaListFormatedOIB>
  <DomainObject.Predmet.ProtuStrankaListFormatedWithAdress>
    <izvorni_sadrzaj>
      <item>GORINKA SERVIS društvo s ograničenom odgovornošću za popravak i servisiranje kućanskih aparata, Ul.Vladimira Nazora 11, 21300 Makarska</item>
    </izvorni_sadrzaj>
    <derivirana_varijabla naziv="DomainObject.Predmet.ProtuStrankaListFormatedWithAdress_1">
      <item>GORINKA SERVIS društvo s ograničenom odgovornošću za popravak i servisiranje kućanskih aparata, Ul.Vladimira Nazora 11, 21300 Makarska</item>
    </derivirana_varijabla>
  </DomainObject.Predmet.ProtuStrankaListFormatedWithAdress>
  <DomainObject.Predmet.ProtuStrankaListFormatedWithAdressOIB>
    <izvorni_sadrzaj>
      <item>GORINKA SERVIS društvo s ograničenom odgovornošću za popravak i servisiranje kućanskih aparata, OIB 49560733172, Ul.Vladimira Nazora 11, 21300 Makarska</item>
    </izvorni_sadrzaj>
    <derivirana_varijabla naziv="DomainObject.Predmet.ProtuStrankaListFormatedWithAdressOIB_1">
      <item>GORINKA SERVIS društvo s ograničenom odgovornošću za popravak i servisiranje kućanskih aparata, OIB 49560733172, Ul.Vladimira Nazora 11, 21300 Makarska</item>
    </derivirana_varijabla>
  </DomainObject.Predmet.ProtuStrankaListFormatedWithAdressOIB>
  <DomainObject.Predmet.ProtuStrankaListNazivFormated>
    <izvorni_sadrzaj>
      <item>GORINKA SERVIS društvo s ograničenom odgovornošću za popravak i servisiranje kućanskih aparata</item>
    </izvorni_sadrzaj>
    <derivirana_varijabla naziv="DomainObject.Predmet.ProtuStrankaListNazivFormated_1">
      <item>GORINKA SERVIS društvo s ograničenom odgovornošću za popravak i servisiranje kućanskih aparata</item>
    </derivirana_varijabla>
  </DomainObject.Predmet.ProtuStrankaListNazivFormated>
  <DomainObject.Predmet.ProtuStrankaListNazivFormatedOIB>
    <izvorni_sadrzaj>
      <item>GORINKA SERVIS društvo s ograničenom odgovornošću za popravak i servisiranje kućanskih aparata, OIB 49560733172</item>
    </izvorni_sadrzaj>
    <derivirana_varijabla naziv="DomainObject.Predmet.ProtuStrankaListNazivFormatedOIB_1">
      <item>GORINKA SERVIS društvo s ograničenom odgovornošću za popravak i servisiranje kućanskih aparata, OIB 49560733172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GORINKA SERVIS društvo s ograničenom odgovornošću za popravak i servisiranje kućanskih aparata</izvorni_sadrzaj>
    <derivirana_varijabla naziv="DomainObject.Predmet.ProtustrankaIDrugi_1">GORINKA SERVIS društvo s ograničenom odgovornošću za popravak i servisiranje kućanskih aparata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GORINKA SERVIS društvo s ograničenom odgovornošću za popravak i servisiranje kućanskih aparata, OIB 49560733172, Ul.Vladimira Nazora 11, 21300 Makarska</izvorni_sadrzaj>
    <derivirana_varijabla naziv="DomainObject.Predmet.ProtustrankaIDrugiAdressOIB_1">GORINKA SERVIS društvo s ograničenom odgovornošću za popravak i servisiranje kućanskih aparata, OIB 49560733172, Ul.Vladimira Nazora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GORINKA SERVIS društvo s ograničenom odgovornošću za popravak i servisiranje kućanskih aparata</item>
      <item>FINANCIJSKA AGENCIJA, RC SPLIT</item>
    </izvorni_sadrzaj>
    <derivirana_varijabla naziv="DomainObject.Predmet.SudioniciListNaziv_1">
      <item>GORINKA SERVIS društvo s ograničenom odgovornošću za popravak i servisiranje kućanskih aparata</item>
      <item>FINANCIJSKA AGENCIJA, RC SPLIT</item>
    </derivirana_varijabla>
  </DomainObject.Predmet.SudioniciListNaziv>
  <DomainObject.Predmet.SudioniciListAdressOIB>
    <izvorni_sadrzaj>
      <item>GORINKA SERVIS društvo s ograničenom odgovornošću za popravak i servisiranje kućanskih aparata, OIB 49560733172, Ul.Vladimira Nazora 11,21300 Makarska</item>
      <item>FINANCIJSKA AGENCIJA, RC SPLIT, OIB 85821130368, Mažuranićevo šetalište 24 b,21000 Split</item>
    </izvorni_sadrzaj>
    <derivirana_varijabla naziv="DomainObject.Predmet.SudioniciListAdressOIB_1">
      <item>GORINKA SERVIS društvo s ograničenom odgovornošću za popravak i servisiranje kućanskih aparata, OIB 49560733172, Ul.Vladimira Nazora 11,21300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49560733172</item>
      <item>, OIB 85821130368</item>
    </izvorni_sadrzaj>
    <derivirana_varijabla naziv="DomainObject.Predmet.SudioniciListNazivOIB_1">
      <item>, OIB 49560733172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CF894-2229-4FFF-8894-FEE572FAD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1078</properties:Words>
  <properties:Characters>6002</properties:Characters>
  <properties:Lines>151</properties:Lines>
  <properties:Paragraphs>56</properties:Paragraphs>
  <properties:TotalTime>1637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2017-09-08T12:38:00Z</cp:lastPrinted>
  <dcterms:modified xmlns:xsi="http://www.w3.org/2001/XMLSchema-instance" xsi:type="dcterms:W3CDTF">2018-01-18T09:29:00Z</dcterms:modified>
  <cp:revision>64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