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0a936" w14:paraId="7b0a936" w:rsidRDefault="00F51030" w:rsidP="00F51030" w:rsidR="00F51030" w:rsidRPr="008732E3">
      <w:pPr>
        <w15:collapsed w:val="false"/>
        <w:rPr>
          <w:sz w:val="24"/>
          <w:szCs w:val="24"/>
        </w:rPr>
      </w:pPr>
      <w:r w:rsidRPr="008732E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8732E3">
      <w:pPr>
        <w:rPr>
          <w:sz w:val="24"/>
          <w:szCs w:val="24"/>
        </w:rPr>
      </w:pPr>
      <w:r w:rsidRPr="008732E3">
        <w:rPr>
          <w:sz w:val="24"/>
          <w:szCs w:val="24"/>
        </w:rPr>
        <w:t>REPUBLIKA HRVATSKA</w:t>
      </w:r>
    </w:p>
    <w:p w:rsidRDefault="00F51030" w:rsidP="00F51030" w:rsidR="00F51030" w:rsidRPr="008732E3">
      <w:pPr>
        <w:rPr>
          <w:sz w:val="24"/>
          <w:szCs w:val="24"/>
        </w:rPr>
      </w:pPr>
      <w:r w:rsidRPr="008732E3">
        <w:rPr>
          <w:sz w:val="24"/>
          <w:szCs w:val="24"/>
        </w:rPr>
        <w:t xml:space="preserve">  Trgovački sud u Zagrebu</w:t>
      </w:r>
    </w:p>
    <w:p w:rsidRDefault="00F51030" w:rsidP="00F51030" w:rsidR="00F51030" w:rsidRPr="008732E3">
      <w:pPr>
        <w:rPr>
          <w:sz w:val="24"/>
          <w:szCs w:val="24"/>
        </w:rPr>
      </w:pPr>
      <w:r w:rsidRPr="008732E3">
        <w:rPr>
          <w:sz w:val="24"/>
          <w:szCs w:val="24"/>
        </w:rPr>
        <w:t xml:space="preserve">   Zagreb, </w:t>
      </w:r>
      <w:proofErr w:type="spellStart"/>
      <w:r w:rsidRPr="008732E3">
        <w:rPr>
          <w:sz w:val="24"/>
          <w:szCs w:val="24"/>
        </w:rPr>
        <w:t>Amruševa</w:t>
      </w:r>
      <w:proofErr w:type="spellEnd"/>
      <w:r w:rsidRPr="008732E3">
        <w:rPr>
          <w:sz w:val="24"/>
          <w:szCs w:val="24"/>
        </w:rPr>
        <w:t xml:space="preserve"> 2/II</w:t>
      </w:r>
      <w:r w:rsidRPr="008732E3">
        <w:rPr>
          <w:b/>
          <w:sz w:val="24"/>
          <w:szCs w:val="24"/>
        </w:rPr>
        <w:t xml:space="preserve">                                                                          </w:t>
      </w:r>
    </w:p>
    <w:p w:rsidRDefault="00F51030" w:rsidP="00F51030" w:rsidR="00F51030" w:rsidRPr="008732E3">
      <w:pPr>
        <w:jc w:val="right"/>
        <w:rPr>
          <w:sz w:val="24"/>
          <w:szCs w:val="24"/>
        </w:rPr>
      </w:pPr>
    </w:p>
    <w:p w:rsidRDefault="00A6649B" w:rsidP="00F51030" w:rsidR="00F51030" w:rsidRPr="008732E3">
      <w:pPr>
        <w:jc w:val="center"/>
        <w:rPr>
          <w:b/>
          <w:sz w:val="24"/>
          <w:szCs w:val="24"/>
        </w:rPr>
      </w:pPr>
      <w:r w:rsidRPr="008732E3">
        <w:rPr>
          <w:sz w:val="24"/>
          <w:szCs w:val="24"/>
        </w:rPr>
        <w:t xml:space="preserve">U  I M E  </w:t>
      </w:r>
      <w:r w:rsidR="00F51030" w:rsidRPr="008732E3">
        <w:rPr>
          <w:sz w:val="24"/>
          <w:szCs w:val="24"/>
        </w:rPr>
        <w:t>R</w:t>
      </w:r>
      <w:r w:rsidRPr="008732E3">
        <w:rPr>
          <w:sz w:val="24"/>
          <w:szCs w:val="24"/>
        </w:rPr>
        <w:t xml:space="preserve"> </w:t>
      </w:r>
      <w:r w:rsidR="00F51030" w:rsidRPr="008732E3">
        <w:rPr>
          <w:sz w:val="24"/>
          <w:szCs w:val="24"/>
        </w:rPr>
        <w:t>E</w:t>
      </w:r>
      <w:r w:rsidRPr="008732E3">
        <w:rPr>
          <w:sz w:val="24"/>
          <w:szCs w:val="24"/>
        </w:rPr>
        <w:t xml:space="preserve"> </w:t>
      </w:r>
      <w:r w:rsidR="00F51030" w:rsidRPr="008732E3">
        <w:rPr>
          <w:sz w:val="24"/>
          <w:szCs w:val="24"/>
        </w:rPr>
        <w:t>P</w:t>
      </w:r>
      <w:r w:rsidRPr="008732E3">
        <w:rPr>
          <w:sz w:val="24"/>
          <w:szCs w:val="24"/>
        </w:rPr>
        <w:t xml:space="preserve"> </w:t>
      </w:r>
      <w:r w:rsidR="00F51030" w:rsidRPr="008732E3">
        <w:rPr>
          <w:sz w:val="24"/>
          <w:szCs w:val="24"/>
        </w:rPr>
        <w:t>U</w:t>
      </w:r>
      <w:r w:rsidRPr="008732E3">
        <w:rPr>
          <w:sz w:val="24"/>
          <w:szCs w:val="24"/>
        </w:rPr>
        <w:t xml:space="preserve"> </w:t>
      </w:r>
      <w:r w:rsidR="00F51030" w:rsidRPr="008732E3">
        <w:rPr>
          <w:sz w:val="24"/>
          <w:szCs w:val="24"/>
        </w:rPr>
        <w:t>B</w:t>
      </w:r>
      <w:r w:rsidRPr="008732E3">
        <w:rPr>
          <w:sz w:val="24"/>
          <w:szCs w:val="24"/>
        </w:rPr>
        <w:t xml:space="preserve"> </w:t>
      </w:r>
      <w:r w:rsidR="00F51030" w:rsidRPr="008732E3">
        <w:rPr>
          <w:sz w:val="24"/>
          <w:szCs w:val="24"/>
        </w:rPr>
        <w:t>L</w:t>
      </w:r>
      <w:r w:rsidRPr="008732E3">
        <w:rPr>
          <w:sz w:val="24"/>
          <w:szCs w:val="24"/>
        </w:rPr>
        <w:t xml:space="preserve"> </w:t>
      </w:r>
      <w:r w:rsidR="00F51030" w:rsidRPr="008732E3">
        <w:rPr>
          <w:sz w:val="24"/>
          <w:szCs w:val="24"/>
        </w:rPr>
        <w:t>I</w:t>
      </w:r>
      <w:r w:rsidRPr="008732E3">
        <w:rPr>
          <w:sz w:val="24"/>
          <w:szCs w:val="24"/>
        </w:rPr>
        <w:t xml:space="preserve"> </w:t>
      </w:r>
      <w:r w:rsidR="00F51030" w:rsidRPr="008732E3">
        <w:rPr>
          <w:sz w:val="24"/>
          <w:szCs w:val="24"/>
        </w:rPr>
        <w:t>K</w:t>
      </w:r>
      <w:r w:rsidRPr="008732E3">
        <w:rPr>
          <w:sz w:val="24"/>
          <w:szCs w:val="24"/>
        </w:rPr>
        <w:t xml:space="preserve"> E</w:t>
      </w:r>
      <w:r w:rsidR="00F51030" w:rsidRPr="008732E3">
        <w:rPr>
          <w:sz w:val="24"/>
          <w:szCs w:val="24"/>
        </w:rPr>
        <w:t xml:space="preserve"> </w:t>
      </w:r>
      <w:r w:rsidRPr="008732E3">
        <w:rPr>
          <w:sz w:val="24"/>
          <w:szCs w:val="24"/>
        </w:rPr>
        <w:t xml:space="preserve"> </w:t>
      </w:r>
      <w:r w:rsidR="00F51030" w:rsidRPr="008732E3">
        <w:rPr>
          <w:sz w:val="24"/>
          <w:szCs w:val="24"/>
        </w:rPr>
        <w:t>H</w:t>
      </w:r>
      <w:r w:rsidRPr="008732E3">
        <w:rPr>
          <w:sz w:val="24"/>
          <w:szCs w:val="24"/>
        </w:rPr>
        <w:t xml:space="preserve"> </w:t>
      </w:r>
      <w:r w:rsidR="00F51030" w:rsidRPr="008732E3">
        <w:rPr>
          <w:sz w:val="24"/>
          <w:szCs w:val="24"/>
        </w:rPr>
        <w:t>R</w:t>
      </w:r>
      <w:r w:rsidRPr="008732E3">
        <w:rPr>
          <w:sz w:val="24"/>
          <w:szCs w:val="24"/>
        </w:rPr>
        <w:t xml:space="preserve"> </w:t>
      </w:r>
      <w:r w:rsidR="00F51030" w:rsidRPr="008732E3">
        <w:rPr>
          <w:sz w:val="24"/>
          <w:szCs w:val="24"/>
        </w:rPr>
        <w:t>V</w:t>
      </w:r>
      <w:r w:rsidRPr="008732E3">
        <w:rPr>
          <w:sz w:val="24"/>
          <w:szCs w:val="24"/>
        </w:rPr>
        <w:t xml:space="preserve"> </w:t>
      </w:r>
      <w:r w:rsidR="00F51030" w:rsidRPr="008732E3">
        <w:rPr>
          <w:sz w:val="24"/>
          <w:szCs w:val="24"/>
        </w:rPr>
        <w:t>A</w:t>
      </w:r>
      <w:r w:rsidRPr="008732E3">
        <w:rPr>
          <w:sz w:val="24"/>
          <w:szCs w:val="24"/>
        </w:rPr>
        <w:t xml:space="preserve"> </w:t>
      </w:r>
      <w:r w:rsidR="00F51030" w:rsidRPr="008732E3">
        <w:rPr>
          <w:sz w:val="24"/>
          <w:szCs w:val="24"/>
        </w:rPr>
        <w:t>T</w:t>
      </w:r>
      <w:r w:rsidRPr="008732E3">
        <w:rPr>
          <w:sz w:val="24"/>
          <w:szCs w:val="24"/>
        </w:rPr>
        <w:t xml:space="preserve"> </w:t>
      </w:r>
      <w:r w:rsidR="00F51030" w:rsidRPr="008732E3">
        <w:rPr>
          <w:sz w:val="24"/>
          <w:szCs w:val="24"/>
        </w:rPr>
        <w:t>S</w:t>
      </w:r>
      <w:r w:rsidRPr="008732E3">
        <w:rPr>
          <w:sz w:val="24"/>
          <w:szCs w:val="24"/>
        </w:rPr>
        <w:t xml:space="preserve"> </w:t>
      </w:r>
      <w:r w:rsidR="00F51030" w:rsidRPr="008732E3">
        <w:rPr>
          <w:sz w:val="24"/>
          <w:szCs w:val="24"/>
        </w:rPr>
        <w:t>K</w:t>
      </w:r>
      <w:r w:rsidRPr="008732E3">
        <w:rPr>
          <w:sz w:val="24"/>
          <w:szCs w:val="24"/>
        </w:rPr>
        <w:t xml:space="preserve"> E</w:t>
      </w:r>
    </w:p>
    <w:p w:rsidRDefault="00F51030" w:rsidP="00F51030" w:rsidR="00F51030" w:rsidRPr="008732E3">
      <w:pPr>
        <w:jc w:val="center"/>
        <w:rPr>
          <w:sz w:val="24"/>
          <w:szCs w:val="24"/>
        </w:rPr>
      </w:pPr>
      <w:r w:rsidRPr="008732E3">
        <w:rPr>
          <w:sz w:val="24"/>
          <w:szCs w:val="24"/>
        </w:rPr>
        <w:t>R J E Š E NJ E</w:t>
      </w:r>
    </w:p>
    <w:p w:rsidRDefault="00CC1FE2" w:rsidP="00CC1FE2" w:rsidR="00CC1FE2" w:rsidRPr="00CC1FE2">
      <w:pPr>
        <w:jc w:val="both"/>
        <w:rPr>
          <w:sz w:val="24"/>
          <w:szCs w:val="24"/>
        </w:rPr>
      </w:pPr>
    </w:p>
    <w:p w:rsidRDefault="00EF0148" w:rsidP="004472F6" w:rsidR="004472F6" w:rsidRPr="004472F6">
      <w:pPr>
        <w:jc w:val="both"/>
        <w:rPr>
          <w:sz w:val="24"/>
          <w:szCs w:val="24"/>
        </w:rPr>
      </w:pPr>
      <w:r w:rsidRPr="00EF0148">
        <w:rPr>
          <w:sz w:val="24"/>
          <w:szCs w:val="24"/>
        </w:rPr>
        <w:tab/>
      </w:r>
      <w:r w:rsidR="0002635C" w:rsidRPr="0002635C">
        <w:rPr>
          <w:sz w:val="24"/>
          <w:szCs w:val="24"/>
        </w:rPr>
        <w:tab/>
      </w:r>
      <w:r w:rsidR="004472F6" w:rsidRPr="004472F6">
        <w:rPr>
          <w:sz w:val="24"/>
          <w:szCs w:val="24"/>
        </w:rPr>
        <w:t xml:space="preserve">Trgovački sud u Zagrebu, po sucu Nikoli Ribariću, u stečajnom predmetu u povodu zahtjeva FINANCIJSKE AGENCIJE, za provedbu stečajnog postupka nad dužnikom  </w:t>
      </w:r>
    </w:p>
    <w:p w:rsidRDefault="004472F6" w:rsidP="004472F6" w:rsidR="00EF0148" w:rsidRPr="00EF0148">
      <w:pPr>
        <w:jc w:val="both"/>
        <w:rPr>
          <w:sz w:val="24"/>
          <w:szCs w:val="24"/>
        </w:rPr>
      </w:pPr>
      <w:proofErr w:type="spellStart"/>
      <w:r w:rsidRPr="004472F6">
        <w:rPr>
          <w:sz w:val="24"/>
          <w:szCs w:val="24"/>
        </w:rPr>
        <w:t>SANPHARMA</w:t>
      </w:r>
      <w:proofErr w:type="spellEnd"/>
      <w:r w:rsidRPr="004472F6">
        <w:rPr>
          <w:sz w:val="24"/>
          <w:szCs w:val="24"/>
        </w:rPr>
        <w:t xml:space="preserve"> d.o.o. trgovinu i usluge, </w:t>
      </w:r>
      <w:proofErr w:type="spellStart"/>
      <w:r w:rsidRPr="004472F6">
        <w:rPr>
          <w:sz w:val="24"/>
          <w:szCs w:val="24"/>
        </w:rPr>
        <w:t>OIB</w:t>
      </w:r>
      <w:proofErr w:type="spellEnd"/>
      <w:r w:rsidRPr="004472F6">
        <w:rPr>
          <w:sz w:val="24"/>
          <w:szCs w:val="24"/>
        </w:rPr>
        <w:t xml:space="preserve">: </w:t>
      </w:r>
      <w:proofErr w:type="spellStart"/>
      <w:r w:rsidRPr="004472F6">
        <w:rPr>
          <w:sz w:val="24"/>
          <w:szCs w:val="24"/>
        </w:rPr>
        <w:t>77359669576</w:t>
      </w:r>
      <w:proofErr w:type="spellEnd"/>
      <w:r w:rsidRPr="004472F6">
        <w:rPr>
          <w:sz w:val="24"/>
          <w:szCs w:val="24"/>
        </w:rPr>
        <w:t xml:space="preserve">, Zagreb (Grad Zagreb), </w:t>
      </w:r>
      <w:proofErr w:type="spellStart"/>
      <w:r w:rsidRPr="004472F6">
        <w:rPr>
          <w:sz w:val="24"/>
          <w:szCs w:val="24"/>
        </w:rPr>
        <w:t>Kontakova</w:t>
      </w:r>
      <w:proofErr w:type="spellEnd"/>
      <w:r w:rsidRPr="004472F6">
        <w:rPr>
          <w:sz w:val="24"/>
          <w:szCs w:val="24"/>
        </w:rPr>
        <w:t xml:space="preserve"> 6</w:t>
      </w:r>
      <w:r w:rsidR="0002635C">
        <w:rPr>
          <w:sz w:val="24"/>
          <w:szCs w:val="24"/>
        </w:rPr>
        <w:t xml:space="preserve">, dana </w:t>
      </w:r>
      <w:r w:rsidR="00BE340A">
        <w:rPr>
          <w:sz w:val="24"/>
          <w:szCs w:val="24"/>
        </w:rPr>
        <w:t>9</w:t>
      </w:r>
      <w:r w:rsidR="0002635C" w:rsidRPr="0002635C">
        <w:rPr>
          <w:sz w:val="24"/>
          <w:szCs w:val="24"/>
        </w:rPr>
        <w:t>.</w:t>
      </w:r>
      <w:r w:rsidR="0089398B">
        <w:rPr>
          <w:sz w:val="24"/>
          <w:szCs w:val="24"/>
        </w:rPr>
        <w:t xml:space="preserve"> travnja</w:t>
      </w:r>
      <w:r w:rsidR="0002635C" w:rsidRPr="0002635C">
        <w:rPr>
          <w:sz w:val="24"/>
          <w:szCs w:val="24"/>
        </w:rPr>
        <w:t xml:space="preserve"> 201</w:t>
      </w:r>
      <w:r w:rsidR="0089398B">
        <w:rPr>
          <w:sz w:val="24"/>
          <w:szCs w:val="24"/>
        </w:rPr>
        <w:t>8</w:t>
      </w:r>
      <w:r w:rsidR="0002635C" w:rsidRPr="0002635C">
        <w:rPr>
          <w:sz w:val="24"/>
          <w:szCs w:val="24"/>
        </w:rPr>
        <w:t>,</w:t>
      </w:r>
    </w:p>
    <w:p w:rsidRDefault="0089398B" w:rsidP="0012073F" w:rsidR="0089398B">
      <w:pPr>
        <w:ind w:left="3540"/>
        <w:rPr>
          <w:sz w:val="24"/>
          <w:szCs w:val="24"/>
        </w:rPr>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proofErr w:type="spellStart"/>
      <w:r w:rsidR="004472F6" w:rsidRPr="004472F6">
        <w:rPr>
          <w:sz w:val="24"/>
          <w:szCs w:val="24"/>
        </w:rPr>
        <w:t>SANPHARMA</w:t>
      </w:r>
      <w:proofErr w:type="spellEnd"/>
      <w:r w:rsidR="004472F6" w:rsidRPr="004472F6">
        <w:rPr>
          <w:sz w:val="24"/>
          <w:szCs w:val="24"/>
        </w:rPr>
        <w:t xml:space="preserve"> d.o.o. trgovinu i usluge, </w:t>
      </w:r>
      <w:proofErr w:type="spellStart"/>
      <w:r w:rsidR="004472F6" w:rsidRPr="004472F6">
        <w:rPr>
          <w:sz w:val="24"/>
          <w:szCs w:val="24"/>
        </w:rPr>
        <w:t>OIB</w:t>
      </w:r>
      <w:proofErr w:type="spellEnd"/>
      <w:r w:rsidR="004472F6" w:rsidRPr="004472F6">
        <w:rPr>
          <w:sz w:val="24"/>
          <w:szCs w:val="24"/>
        </w:rPr>
        <w:t xml:space="preserve">: </w:t>
      </w:r>
      <w:proofErr w:type="spellStart"/>
      <w:r w:rsidR="004472F6" w:rsidRPr="004472F6">
        <w:rPr>
          <w:sz w:val="24"/>
          <w:szCs w:val="24"/>
        </w:rPr>
        <w:t>77359669576</w:t>
      </w:r>
      <w:proofErr w:type="spellEnd"/>
      <w:r w:rsidR="004472F6" w:rsidRPr="004472F6">
        <w:rPr>
          <w:sz w:val="24"/>
          <w:szCs w:val="24"/>
        </w:rPr>
        <w:t xml:space="preserve">, Zagreb (Grad Zagreb), </w:t>
      </w:r>
      <w:proofErr w:type="spellStart"/>
      <w:r w:rsidR="004472F6" w:rsidRPr="004472F6">
        <w:rPr>
          <w:sz w:val="24"/>
          <w:szCs w:val="24"/>
        </w:rPr>
        <w:t>Kontakova</w:t>
      </w:r>
      <w:proofErr w:type="spellEnd"/>
      <w:r w:rsidR="004472F6" w:rsidRPr="004472F6">
        <w:rPr>
          <w:sz w:val="24"/>
          <w:szCs w:val="24"/>
        </w:rPr>
        <w:t xml:space="preserve"> 6</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 xml:space="preserve">glasnoj ploči </w:t>
      </w:r>
      <w:r w:rsidR="0012073F" w:rsidRPr="008732E3">
        <w:rPr>
          <w:sz w:val="24"/>
          <w:szCs w:val="24"/>
        </w:rPr>
        <w:t xml:space="preserve">Trgovačkog suda u Zagrebu dana </w:t>
      </w:r>
      <w:r w:rsidR="00BE340A">
        <w:rPr>
          <w:sz w:val="24"/>
          <w:szCs w:val="24"/>
        </w:rPr>
        <w:t>9</w:t>
      </w:r>
      <w:r w:rsidRPr="008732E3">
        <w:rPr>
          <w:sz w:val="24"/>
          <w:szCs w:val="24"/>
        </w:rPr>
        <w:t>.</w:t>
      </w:r>
      <w:r w:rsidR="0089398B">
        <w:rPr>
          <w:sz w:val="24"/>
          <w:szCs w:val="24"/>
        </w:rPr>
        <w:t xml:space="preserve"> travnja</w:t>
      </w:r>
      <w:r w:rsidRPr="008732E3">
        <w:rPr>
          <w:sz w:val="24"/>
          <w:szCs w:val="24"/>
        </w:rPr>
        <w:t xml:space="preserve"> 201</w:t>
      </w:r>
      <w:r w:rsidR="0089398B">
        <w:rPr>
          <w:sz w:val="24"/>
          <w:szCs w:val="24"/>
        </w:rPr>
        <w:t>8</w:t>
      </w:r>
      <w:r w:rsidR="0002635C">
        <w:rPr>
          <w:sz w:val="24"/>
          <w:szCs w:val="24"/>
        </w:rPr>
        <w:t>. u 16</w:t>
      </w:r>
      <w:r w:rsidRPr="008732E3">
        <w:rPr>
          <w:sz w:val="24"/>
          <w:szCs w:val="24"/>
        </w:rPr>
        <w:t>.00 sati.</w:t>
      </w:r>
    </w:p>
    <w:p w:rsidRDefault="004728DE" w:rsidP="00A6649B" w:rsidR="00A6649B" w:rsidRPr="00BE340A">
      <w:pPr>
        <w:jc w:val="both"/>
        <w:rPr>
          <w:sz w:val="24"/>
          <w:szCs w:val="24"/>
        </w:rPr>
      </w:pPr>
      <w:r w:rsidRPr="008732E3">
        <w:rPr>
          <w:sz w:val="24"/>
          <w:szCs w:val="24"/>
        </w:rPr>
        <w:t xml:space="preserve">II. Za stečajnog upravitelja imenuje se </w:t>
      </w:r>
      <w:proofErr w:type="spellStart"/>
      <w:r w:rsidR="00BE340A" w:rsidRPr="00BE340A">
        <w:rPr>
          <w:sz w:val="24"/>
          <w:szCs w:val="24"/>
        </w:rPr>
        <w:t>Vičević</w:t>
      </w:r>
      <w:proofErr w:type="spellEnd"/>
      <w:r w:rsidR="00BE340A" w:rsidRPr="00BE340A">
        <w:rPr>
          <w:sz w:val="24"/>
          <w:szCs w:val="24"/>
        </w:rPr>
        <w:t xml:space="preserve">-Gračanin Ana, </w:t>
      </w:r>
      <w:proofErr w:type="spellStart"/>
      <w:r w:rsidR="00BE340A" w:rsidRPr="00BE340A">
        <w:rPr>
          <w:sz w:val="24"/>
          <w:szCs w:val="24"/>
        </w:rPr>
        <w:t>Šušnjevac</w:t>
      </w:r>
      <w:proofErr w:type="spellEnd"/>
      <w:r w:rsidR="00BE340A" w:rsidRPr="00BE340A">
        <w:rPr>
          <w:sz w:val="24"/>
          <w:szCs w:val="24"/>
        </w:rPr>
        <w:t xml:space="preserve"> 3, Čavle, </w:t>
      </w:r>
      <w:proofErr w:type="spellStart"/>
      <w:r w:rsidR="00BE340A" w:rsidRPr="00BE340A">
        <w:rPr>
          <w:sz w:val="24"/>
          <w:szCs w:val="24"/>
        </w:rPr>
        <w:t>OIB</w:t>
      </w:r>
      <w:proofErr w:type="spellEnd"/>
      <w:r w:rsidR="00BE340A" w:rsidRPr="00BE340A">
        <w:rPr>
          <w:sz w:val="24"/>
          <w:szCs w:val="24"/>
        </w:rPr>
        <w:t xml:space="preserve">: </w:t>
      </w:r>
      <w:proofErr w:type="spellStart"/>
      <w:r w:rsidR="00BE340A" w:rsidRPr="00BE340A">
        <w:rPr>
          <w:sz w:val="24"/>
          <w:szCs w:val="24"/>
        </w:rPr>
        <w:t>75471893129</w:t>
      </w:r>
      <w:proofErr w:type="spellEnd"/>
      <w:r w:rsidR="0026332F" w:rsidRPr="00BE340A">
        <w:rPr>
          <w:sz w:val="24"/>
          <w:szCs w:val="24"/>
        </w:rPr>
        <w:t>.</w:t>
      </w:r>
      <w:r w:rsidR="00A6649B" w:rsidRPr="00BE340A">
        <w:rPr>
          <w:sz w:val="24"/>
          <w:szCs w:val="24"/>
        </w:rPr>
        <w:t xml:space="preserve">        </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proofErr w:type="spellStart"/>
      <w:r w:rsidR="004472F6" w:rsidRPr="004472F6">
        <w:rPr>
          <w:sz w:val="24"/>
          <w:szCs w:val="24"/>
        </w:rPr>
        <w:t>SANPHARMA</w:t>
      </w:r>
      <w:proofErr w:type="spellEnd"/>
      <w:r w:rsidR="004472F6" w:rsidRPr="004472F6">
        <w:rPr>
          <w:sz w:val="24"/>
          <w:szCs w:val="24"/>
        </w:rPr>
        <w:t xml:space="preserve"> d.o.o. trgovinu i usluge, </w:t>
      </w:r>
      <w:proofErr w:type="spellStart"/>
      <w:r w:rsidR="004472F6" w:rsidRPr="004472F6">
        <w:rPr>
          <w:sz w:val="24"/>
          <w:szCs w:val="24"/>
        </w:rPr>
        <w:t>OIB</w:t>
      </w:r>
      <w:proofErr w:type="spellEnd"/>
      <w:r w:rsidR="004472F6" w:rsidRPr="004472F6">
        <w:rPr>
          <w:sz w:val="24"/>
          <w:szCs w:val="24"/>
        </w:rPr>
        <w:t xml:space="preserve">: </w:t>
      </w:r>
      <w:proofErr w:type="spellStart"/>
      <w:r w:rsidR="004472F6" w:rsidRPr="004472F6">
        <w:rPr>
          <w:sz w:val="24"/>
          <w:szCs w:val="24"/>
        </w:rPr>
        <w:t>77359669576</w:t>
      </w:r>
      <w:proofErr w:type="spellEnd"/>
      <w:r w:rsidR="004472F6" w:rsidRPr="004472F6">
        <w:rPr>
          <w:sz w:val="24"/>
          <w:szCs w:val="24"/>
        </w:rPr>
        <w:t xml:space="preserve">, Zagreb (Grad Zagreb), </w:t>
      </w:r>
      <w:proofErr w:type="spellStart"/>
      <w:r w:rsidR="004472F6" w:rsidRPr="004472F6">
        <w:rPr>
          <w:sz w:val="24"/>
          <w:szCs w:val="24"/>
        </w:rPr>
        <w:t>Kontakova</w:t>
      </w:r>
      <w:proofErr w:type="spellEnd"/>
      <w:r w:rsidR="004472F6" w:rsidRPr="004472F6">
        <w:rPr>
          <w:sz w:val="24"/>
          <w:szCs w:val="24"/>
        </w:rPr>
        <w:t xml:space="preserve"> 6</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C71AC" w:rsidP="004C71AC" w:rsidR="004C71AC" w:rsidRPr="004C71AC">
      <w:pPr>
        <w:overflowPunct w:val="false"/>
        <w:ind w:firstLine="708"/>
        <w:jc w:val="both"/>
        <w:rPr>
          <w:sz w:val="24"/>
          <w:szCs w:val="24"/>
        </w:rPr>
      </w:pPr>
    </w:p>
    <w:p w:rsidRDefault="004472F6" w:rsidP="004472F6" w:rsidR="004472F6" w:rsidRPr="004472F6">
      <w:pPr>
        <w:overflowPunct w:val="false"/>
        <w:ind w:firstLine="708"/>
        <w:jc w:val="both"/>
        <w:rPr>
          <w:sz w:val="24"/>
          <w:szCs w:val="24"/>
        </w:rPr>
      </w:pPr>
      <w:r w:rsidRPr="004472F6">
        <w:rPr>
          <w:sz w:val="24"/>
          <w:szCs w:val="24"/>
        </w:rPr>
        <w:t>FINA-e Regionalni centar Zagreb, podnijela je ovom sudu prijedlog za otvaranje stečajnog postupka nad dužnikom.</w:t>
      </w:r>
    </w:p>
    <w:p w:rsidRDefault="004472F6" w:rsidP="004472F6" w:rsidR="004472F6" w:rsidRPr="004472F6">
      <w:pPr>
        <w:overflowPunct w:val="false"/>
        <w:ind w:firstLine="708"/>
        <w:jc w:val="both"/>
        <w:rPr>
          <w:sz w:val="24"/>
          <w:szCs w:val="24"/>
        </w:rPr>
      </w:pPr>
    </w:p>
    <w:p w:rsidRDefault="004472F6" w:rsidP="004472F6" w:rsidR="004472F6" w:rsidRPr="004472F6">
      <w:pPr>
        <w:overflowPunct w:val="false"/>
        <w:ind w:firstLine="708"/>
        <w:jc w:val="both"/>
        <w:rPr>
          <w:sz w:val="24"/>
          <w:szCs w:val="24"/>
        </w:rPr>
      </w:pPr>
      <w:r w:rsidRPr="004472F6">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4472F6" w:rsidP="004472F6" w:rsidR="004472F6" w:rsidRPr="004472F6">
      <w:pPr>
        <w:overflowPunct w:val="false"/>
        <w:ind w:firstLine="708"/>
        <w:jc w:val="both"/>
        <w:rPr>
          <w:sz w:val="24"/>
          <w:szCs w:val="24"/>
        </w:rPr>
      </w:pPr>
    </w:p>
    <w:p w:rsidRDefault="004472F6" w:rsidP="004472F6" w:rsidR="004472F6" w:rsidRPr="004472F6">
      <w:pPr>
        <w:overflowPunct w:val="false"/>
        <w:ind w:firstLine="708"/>
        <w:jc w:val="both"/>
        <w:rPr>
          <w:sz w:val="24"/>
          <w:szCs w:val="24"/>
        </w:rPr>
      </w:pPr>
      <w:r w:rsidRPr="004472F6">
        <w:rPr>
          <w:sz w:val="24"/>
          <w:szCs w:val="24"/>
        </w:rPr>
        <w:t xml:space="preserve">Financijska agencija, kao predlagatelj, navela je u prijedlogu za otvaranje stečajnog postupka kako dužnik na dan 5.4.2016. u Očevidniku redoslijeda osnova za plaćanje ima evidentirane neizvršene osnove za plaćanje u neprekinutom razdoblju od 120 dana, u ukupnom iznosu od 10.598,28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4472F6" w:rsidP="004472F6" w:rsidR="004472F6" w:rsidRPr="004472F6">
      <w:pPr>
        <w:overflowPunct w:val="false"/>
        <w:ind w:firstLine="708"/>
        <w:jc w:val="both"/>
        <w:rPr>
          <w:sz w:val="24"/>
          <w:szCs w:val="24"/>
        </w:rPr>
      </w:pPr>
    </w:p>
    <w:p w:rsidRDefault="004472F6" w:rsidP="004472F6" w:rsidR="004472F6" w:rsidRPr="004472F6">
      <w:pPr>
        <w:overflowPunct w:val="false"/>
        <w:ind w:firstLine="708"/>
        <w:jc w:val="both"/>
        <w:rPr>
          <w:sz w:val="24"/>
          <w:szCs w:val="24"/>
        </w:rPr>
      </w:pPr>
      <w:r w:rsidRPr="004472F6">
        <w:rPr>
          <w:sz w:val="24"/>
          <w:szCs w:val="24"/>
        </w:rPr>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4472F6" w:rsidP="004472F6" w:rsidR="004472F6" w:rsidRPr="004472F6">
      <w:pPr>
        <w:overflowPunct w:val="false"/>
        <w:ind w:firstLine="708"/>
        <w:jc w:val="both"/>
        <w:rPr>
          <w:sz w:val="24"/>
          <w:szCs w:val="24"/>
        </w:rPr>
      </w:pPr>
    </w:p>
    <w:p w:rsidRDefault="004472F6" w:rsidP="004472F6" w:rsidR="004472F6" w:rsidRPr="004472F6">
      <w:pPr>
        <w:overflowPunct w:val="false"/>
        <w:ind w:firstLine="708"/>
        <w:jc w:val="both"/>
        <w:rPr>
          <w:sz w:val="24"/>
          <w:szCs w:val="24"/>
        </w:rPr>
      </w:pPr>
      <w:r w:rsidRPr="004472F6">
        <w:rPr>
          <w:sz w:val="24"/>
          <w:szCs w:val="24"/>
        </w:rPr>
        <w:t>Rješenjem od 28. kolovoza 2017. pokrenut je prethodni postupak, te je određeno ročište radi izjašnjenja o prijedlogu za otvaranje stečajnog postupka.</w:t>
      </w:r>
    </w:p>
    <w:p w:rsidRDefault="004472F6" w:rsidP="004472F6" w:rsidR="004472F6" w:rsidRPr="004472F6">
      <w:pPr>
        <w:overflowPunct w:val="false"/>
        <w:ind w:firstLine="708"/>
        <w:jc w:val="both"/>
        <w:rPr>
          <w:sz w:val="24"/>
          <w:szCs w:val="24"/>
        </w:rPr>
      </w:pPr>
    </w:p>
    <w:p w:rsidRDefault="004472F6" w:rsidP="004472F6" w:rsidR="004472F6" w:rsidRPr="004472F6">
      <w:pPr>
        <w:overflowPunct w:val="false"/>
        <w:ind w:firstLine="708"/>
        <w:jc w:val="both"/>
        <w:rPr>
          <w:sz w:val="24"/>
          <w:szCs w:val="24"/>
        </w:rPr>
      </w:pPr>
      <w:r w:rsidRPr="004472F6">
        <w:rPr>
          <w:sz w:val="24"/>
          <w:szCs w:val="24"/>
        </w:rPr>
        <w:t>Na ročište radi očitovanja o prijedlogu za otvaranjem stečajnog postupka dana 17. listopada 2017. godine pristupio je zastupnik po zakonu dužnika, isti se nije protivio prijedlogu za otvaranje stečajnog postupka. Predlagatelj je ustrajao kod prijedloga.</w:t>
      </w:r>
    </w:p>
    <w:p w:rsidRDefault="004472F6" w:rsidP="004472F6" w:rsidR="004472F6" w:rsidRPr="004472F6">
      <w:pPr>
        <w:overflowPunct w:val="false"/>
        <w:ind w:firstLine="708"/>
        <w:jc w:val="both"/>
        <w:rPr>
          <w:sz w:val="24"/>
          <w:szCs w:val="24"/>
        </w:rPr>
      </w:pPr>
    </w:p>
    <w:p w:rsidRDefault="004472F6" w:rsidP="004472F6" w:rsidR="004472F6" w:rsidRPr="004472F6">
      <w:pPr>
        <w:overflowPunct w:val="false"/>
        <w:ind w:firstLine="708"/>
        <w:jc w:val="both"/>
        <w:rPr>
          <w:sz w:val="24"/>
          <w:szCs w:val="24"/>
        </w:rPr>
      </w:pPr>
      <w:r w:rsidRPr="004472F6">
        <w:rPr>
          <w:sz w:val="24"/>
          <w:szCs w:val="24"/>
        </w:rPr>
        <w:t>Ročište radi rasprave o pretpostavkama za otvaranje stečajnog postupka održano je 17. listopada 2017. godine. Pročitana je potvrda MUP RH od 11.9.2017. iz koje je vidljivo kako dužnik nije evidentiran kao vlasnik vozila. Izvršen je uvid i u podatak o vlasništvu nekretnina iz kojeg je vidljivo kako predloženi stečajni dužnik nije evidentiran kao vlasnik nekretnina (list 15 spisa).</w:t>
      </w:r>
    </w:p>
    <w:p w:rsidRDefault="004472F6" w:rsidP="004472F6" w:rsidR="004472F6" w:rsidRPr="004472F6">
      <w:pPr>
        <w:overflowPunct w:val="false"/>
        <w:ind w:firstLine="708"/>
        <w:jc w:val="both"/>
        <w:rPr>
          <w:sz w:val="24"/>
          <w:szCs w:val="24"/>
        </w:rPr>
      </w:pPr>
    </w:p>
    <w:p w:rsidRDefault="004472F6" w:rsidP="004472F6" w:rsidR="004472F6" w:rsidRPr="004472F6">
      <w:pPr>
        <w:overflowPunct w:val="false"/>
        <w:ind w:firstLine="708"/>
        <w:jc w:val="both"/>
        <w:rPr>
          <w:sz w:val="24"/>
          <w:szCs w:val="24"/>
        </w:rPr>
      </w:pPr>
      <w:r w:rsidRPr="004472F6">
        <w:rPr>
          <w:sz w:val="24"/>
          <w:szCs w:val="24"/>
        </w:rPr>
        <w:t>Temeljem ovako utvrđenog činjeničnog stanja sud je utvrdio kako imovina predloženog stečajnog dužnika nije dostatna za pokriće troškova stečajnog postupka.</w:t>
      </w:r>
    </w:p>
    <w:p w:rsidRDefault="004472F6" w:rsidP="004472F6" w:rsidR="004472F6" w:rsidRPr="004472F6">
      <w:pPr>
        <w:overflowPunct w:val="false"/>
        <w:ind w:firstLine="708"/>
        <w:jc w:val="both"/>
        <w:rPr>
          <w:sz w:val="24"/>
          <w:szCs w:val="24"/>
        </w:rPr>
      </w:pPr>
    </w:p>
    <w:p w:rsidRDefault="004472F6" w:rsidP="004472F6" w:rsidR="004472F6" w:rsidRPr="004472F6">
      <w:pPr>
        <w:overflowPunct w:val="false"/>
        <w:ind w:firstLine="708"/>
        <w:jc w:val="both"/>
        <w:rPr>
          <w:sz w:val="24"/>
          <w:szCs w:val="24"/>
        </w:rPr>
      </w:pPr>
      <w:r w:rsidRPr="004472F6">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4472F6" w:rsidP="004472F6" w:rsidR="004472F6" w:rsidRPr="004472F6">
      <w:pPr>
        <w:overflowPunct w:val="false"/>
        <w:ind w:firstLine="708"/>
        <w:jc w:val="both"/>
        <w:rPr>
          <w:sz w:val="24"/>
          <w:szCs w:val="24"/>
        </w:rPr>
      </w:pPr>
    </w:p>
    <w:p w:rsidRDefault="004472F6" w:rsidP="004472F6" w:rsidR="001D32DA" w:rsidRPr="004472F6">
      <w:pPr>
        <w:overflowPunct w:val="false"/>
        <w:ind w:firstLine="708"/>
        <w:jc w:val="both"/>
        <w:rPr>
          <w:sz w:val="24"/>
          <w:szCs w:val="24"/>
        </w:rPr>
      </w:pPr>
      <w:r w:rsidRPr="004472F6">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4472F6" w:rsidP="001D32DA" w:rsidR="004472F6">
      <w:pPr>
        <w:overflowPunct w:val="false"/>
        <w:ind w:firstLine="708"/>
        <w:jc w:val="both"/>
        <w:rPr>
          <w:sz w:val="24"/>
          <w:szCs w:val="24"/>
        </w:rPr>
      </w:pPr>
    </w:p>
    <w:p w:rsidRDefault="002D62CE" w:rsidP="001D32DA" w:rsidR="002D62CE">
      <w:pPr>
        <w:overflowPunct w:val="false"/>
        <w:ind w:firstLine="708"/>
        <w:jc w:val="both"/>
        <w:rPr>
          <w:sz w:val="24"/>
          <w:szCs w:val="24"/>
        </w:rPr>
      </w:pPr>
      <w:r>
        <w:rPr>
          <w:sz w:val="24"/>
          <w:szCs w:val="24"/>
        </w:rPr>
        <w:t xml:space="preserve">U smislu članka 132. SZ-a, </w:t>
      </w:r>
      <w:r w:rsidRPr="008732E3">
        <w:rPr>
          <w:sz w:val="24"/>
          <w:szCs w:val="24"/>
        </w:rPr>
        <w:t xml:space="preserve">Rješenjem od </w:t>
      </w:r>
      <w:r w:rsidR="00BC555B">
        <w:rPr>
          <w:sz w:val="24"/>
          <w:szCs w:val="24"/>
        </w:rPr>
        <w:t>17. listopada 2017,</w:t>
      </w:r>
      <w:r w:rsidRPr="008732E3">
        <w:rPr>
          <w:sz w:val="24"/>
          <w:szCs w:val="24"/>
        </w:rPr>
        <w:t>, osobe koje imaju pravni interes za provedbom stečajnog postupka</w:t>
      </w:r>
      <w:r>
        <w:rPr>
          <w:sz w:val="24"/>
          <w:szCs w:val="24"/>
        </w:rPr>
        <w:t xml:space="preserve">, pozvane su na plaćanje predujma u ukupnom iznosu od </w:t>
      </w:r>
      <w:r w:rsidR="00EF0148">
        <w:rPr>
          <w:sz w:val="24"/>
          <w:szCs w:val="24"/>
        </w:rPr>
        <w:t>2</w:t>
      </w:r>
      <w:r>
        <w:rPr>
          <w:sz w:val="24"/>
          <w:szCs w:val="24"/>
        </w:rPr>
        <w:t>0.000,0 kuna te su isti</w:t>
      </w:r>
      <w:r w:rsidRPr="008732E3">
        <w:rPr>
          <w:sz w:val="24"/>
          <w:szCs w:val="24"/>
        </w:rPr>
        <w:t xml:space="preserve"> poučeni na posljedice </w:t>
      </w:r>
      <w:proofErr w:type="spellStart"/>
      <w:r w:rsidRPr="008732E3">
        <w:rPr>
          <w:sz w:val="24"/>
          <w:szCs w:val="24"/>
        </w:rPr>
        <w:t>nepostupanja</w:t>
      </w:r>
      <w:proofErr w:type="spellEnd"/>
      <w:r w:rsidRPr="008732E3">
        <w:rPr>
          <w:sz w:val="24"/>
          <w:szCs w:val="24"/>
        </w:rPr>
        <w:t xml:space="preserve"> po rješenju sukladno odredbi članka 132. stavak 2. SZ-a</w:t>
      </w:r>
      <w:r>
        <w:rPr>
          <w:sz w:val="24"/>
          <w:szCs w:val="24"/>
        </w:rPr>
        <w:t>.</w:t>
      </w:r>
    </w:p>
    <w:p w:rsidRDefault="002D62CE" w:rsidP="002D62CE" w:rsidR="002D62CE">
      <w:pPr>
        <w:overflowPunct w:val="false"/>
        <w:ind w:firstLine="708"/>
        <w:jc w:val="both"/>
        <w:rPr>
          <w:sz w:val="24"/>
          <w:szCs w:val="24"/>
        </w:rPr>
      </w:pPr>
    </w:p>
    <w:p w:rsidRDefault="002E6B0D" w:rsidP="002E6B0D" w:rsidR="002E6B0D"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2831DA" w:rsidP="002D62CE" w:rsidR="002831DA">
      <w:pPr>
        <w:ind w:firstLine="708"/>
        <w:jc w:val="both"/>
        <w:rPr>
          <w:sz w:val="24"/>
          <w:szCs w:val="24"/>
        </w:rPr>
      </w:pPr>
    </w:p>
    <w:p w:rsidRDefault="002D62CE" w:rsidP="002D62CE" w:rsidR="002D62CE" w:rsidRPr="008732E3">
      <w:pPr>
        <w:ind w:firstLine="708"/>
        <w:jc w:val="both"/>
        <w:rPr>
          <w:sz w:val="24"/>
          <w:szCs w:val="24"/>
        </w:rPr>
      </w:pPr>
      <w:r w:rsidRPr="008732E3">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7F48A4" w:rsidP="00EF0148" w:rsidR="007F48A4">
      <w:pPr>
        <w:pStyle w:val="Tijeloteksta"/>
        <w:jc w:val="center"/>
      </w:pPr>
    </w:p>
    <w:p w:rsidRDefault="00F51030" w:rsidP="00EF0148" w:rsidR="00EF0148">
      <w:pPr>
        <w:pStyle w:val="Tijeloteksta"/>
        <w:jc w:val="center"/>
      </w:pPr>
      <w:r w:rsidRPr="008732E3">
        <w:t xml:space="preserve">U Zagrebu, </w:t>
      </w:r>
      <w:r w:rsidR="00BE340A">
        <w:t>9</w:t>
      </w:r>
      <w:r w:rsidR="006D0780" w:rsidRPr="008732E3">
        <w:t>.</w:t>
      </w:r>
      <w:r w:rsidR="002E6B0D">
        <w:t xml:space="preserve"> travnja</w:t>
      </w:r>
      <w:r w:rsidR="006D0780" w:rsidRPr="008732E3">
        <w:t xml:space="preserve"> 201</w:t>
      </w:r>
      <w:r w:rsidR="002E6B0D">
        <w:t>8</w:t>
      </w:r>
      <w:r w:rsidR="006D0780" w:rsidRPr="008732E3">
        <w:t>. godine</w:t>
      </w:r>
    </w:p>
    <w:p w:rsidRDefault="00EF0148" w:rsidP="00556D2E" w:rsidR="00EF0148">
      <w:pPr>
        <w:pStyle w:val="Tijeloteksta"/>
        <w:ind w:left="2832"/>
        <w:jc w:val="center"/>
      </w:pPr>
    </w:p>
    <w:p w:rsidRDefault="00EF0148" w:rsidP="00556D2E" w:rsidR="00EF0148">
      <w:pPr>
        <w:pStyle w:val="Tijeloteksta"/>
        <w:ind w:left="2832"/>
        <w:jc w:val="center"/>
      </w:pPr>
    </w:p>
    <w:p w:rsidRDefault="001C364D" w:rsidP="00556D2E" w:rsidR="00663464" w:rsidRPr="008732E3">
      <w:pPr>
        <w:pStyle w:val="Tijeloteksta"/>
        <w:ind w:left="2832"/>
        <w:jc w:val="center"/>
      </w:pPr>
      <w:r w:rsidRPr="008732E3">
        <w:lastRenderedPageBreak/>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18003F" w:rsidP="00E91121" w:rsidR="0018003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8003F" w:rsidP="002E6B0D" w:rsidR="00596D3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w:t>
      </w:r>
      <w:r w:rsidR="00596D39">
        <w:rPr>
          <w:rFonts w:hAnsi="Times New Roman" w:ascii="Times New Roman"/>
          <w:b w:val="false"/>
          <w:color w:val="auto"/>
          <w:szCs w:val="24"/>
        </w:rPr>
        <w:t>, v.r.</w:t>
      </w:r>
    </w:p>
    <w:p w:rsidRDefault="00596D39" w:rsidP="00596D39" w:rsidR="00596D39" w:rsidRPr="00596D39">
      <w:pPr>
        <w:ind w:firstLine="708" w:left="4248"/>
        <w:rPr>
          <w:sz w:val="24"/>
          <w:szCs w:val="24"/>
        </w:rPr>
      </w:pPr>
      <w:r w:rsidRPr="00596D39">
        <w:rPr>
          <w:sz w:val="24"/>
          <w:szCs w:val="24"/>
        </w:rPr>
        <w:t xml:space="preserve">Za točnost </w:t>
      </w:r>
      <w:proofErr w:type="spellStart"/>
      <w:r w:rsidRPr="00596D39">
        <w:rPr>
          <w:sz w:val="24"/>
          <w:szCs w:val="24"/>
        </w:rPr>
        <w:t>otpravka</w:t>
      </w:r>
      <w:proofErr w:type="spellEnd"/>
      <w:r w:rsidRPr="00596D39">
        <w:rPr>
          <w:sz w:val="24"/>
          <w:szCs w:val="24"/>
        </w:rPr>
        <w:t xml:space="preserve"> – ovlašteni službenik:</w:t>
      </w:r>
    </w:p>
    <w:p w:rsidRDefault="00596D39" w:rsidR="00596D39" w:rsidRPr="00596D39">
      <w:pPr>
        <w:rPr>
          <w:sz w:val="24"/>
          <w:szCs w:val="24"/>
        </w:rPr>
      </w:pPr>
      <w:r w:rsidRPr="00596D39">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596D39">
        <w:rPr>
          <w:sz w:val="24"/>
          <w:szCs w:val="24"/>
        </w:rPr>
        <w:t>Jadranka Zelić</w:t>
      </w:r>
    </w:p>
    <w:p w:rsidRDefault="0018003F" w:rsidP="002E6B0D" w:rsidR="0018003F"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B64928" w:rsidP="00EF0148" w:rsidR="00B6492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BD1828" w:rsidP="00A13980" w:rsidR="00BD1828" w:rsidRPr="00FC1355">
      <w:pPr>
        <w:pStyle w:val="Podnaslov"/>
        <w:ind w:firstLine="708" w:left="4956"/>
        <w:rPr>
          <w:rFonts w:hAnsi="Times New Roman" w:ascii="Times New Roman"/>
          <w:b w:val="false"/>
          <w:color w:val="auto"/>
          <w:szCs w:val="24"/>
        </w:rPr>
      </w:pPr>
    </w:p>
    <w:p w:rsidRDefault="00103BB3" w:rsidP="00743790" w:rsidR="00E9313A" w:rsidRPr="008732E3">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52962" w:rsidP="00F51030" w:rsidR="00852962" w:rsidRPr="008732E3">
      <w:pPr>
        <w:pStyle w:val="Podnaslov"/>
        <w:ind w:firstLine="708" w:left="4956"/>
        <w:rPr>
          <w:rFonts w:hAnsi="Times New Roman" w:ascii="Times New Roman"/>
          <w:b w:val="false"/>
          <w:color w:val="auto"/>
          <w:szCs w:val="24"/>
        </w:rPr>
      </w:pPr>
    </w:p>
    <w:p w:rsidRDefault="00743727" w:rsidP="006D0780" w:rsidR="00743727">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103BB3" w:rsidP="00743790" w:rsidR="00103BB3">
      <w:pPr>
        <w:jc w:val="both"/>
        <w:rPr>
          <w:sz w:val="24"/>
          <w:szCs w:val="24"/>
        </w:rPr>
      </w:pPr>
    </w:p>
    <w:p w:rsidRDefault="001C364D" w:rsidP="001C364D" w:rsidR="001C364D" w:rsidRPr="008732E3">
      <w:pPr>
        <w:rPr>
          <w:sz w:val="24"/>
          <w:szCs w:val="24"/>
        </w:rPr>
      </w:pPr>
      <w:bookmarkStart w:name="_GoBack" w:id="0"/>
      <w:bookmarkEnd w:id="0"/>
    </w:p>
    <w:sectPr w:rsidSect="0089398B" w:rsidR="001C364D" w:rsidRPr="008732E3">
      <w:headerReference w:type="even" r:id="rId10"/>
      <w:headerReference w:type="default" r:id="rId11"/>
      <w:headerReference w:type="firs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596D39">
      <w:rPr>
        <w:noProof/>
        <w:sz w:val="24"/>
        <w:szCs w:val="24"/>
      </w:rPr>
      <w:t>1</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proofErr w:type="spellStart"/>
    <w:r w:rsidRPr="0058449E">
      <w:rPr>
        <w:sz w:val="24"/>
        <w:szCs w:val="24"/>
      </w:rPr>
      <w:t>72.St</w:t>
    </w:r>
    <w:proofErr w:type="spellEnd"/>
    <w:r w:rsidRPr="0058449E">
      <w:rPr>
        <w:sz w:val="24"/>
        <w:szCs w:val="24"/>
      </w:rPr>
      <w:t>-</w:t>
    </w:r>
    <w:proofErr w:type="spellStart"/>
    <w:r w:rsidR="002E6B0D">
      <w:rPr>
        <w:sz w:val="24"/>
        <w:szCs w:val="24"/>
      </w:rPr>
      <w:t>346</w:t>
    </w:r>
    <w:r w:rsidR="004472F6">
      <w:rPr>
        <w:sz w:val="24"/>
        <w:szCs w:val="24"/>
      </w:rPr>
      <w:t>8</w:t>
    </w:r>
    <w:proofErr w:type="spellEnd"/>
    <w:r w:rsidR="002E6B0D">
      <w:rPr>
        <w:sz w:val="24"/>
        <w:szCs w:val="24"/>
      </w:rPr>
      <w:t>/</w:t>
    </w:r>
    <w:proofErr w:type="spellStart"/>
    <w:r w:rsidR="002E6B0D">
      <w:rPr>
        <w:sz w:val="24"/>
        <w:szCs w:val="24"/>
      </w:rPr>
      <w:t>2016</w:t>
    </w:r>
    <w:proofErr w:type="spellEnd"/>
    <w:r w:rsidR="004C0C1C">
      <w:rPr>
        <w:sz w:val="24"/>
        <w:szCs w:val="24"/>
      </w:rPr>
      <w:t xml:space="preserve"> - </w:t>
    </w:r>
    <w:proofErr w:type="spellStart"/>
    <w:r w:rsidR="004C0C1C">
      <w:rPr>
        <w:sz w:val="24"/>
        <w:szCs w:val="24"/>
      </w:rPr>
      <w:t>14</w:t>
    </w:r>
    <w:proofErr w:type="spellEnd"/>
  </w:p>
  <w:p w:rsidRDefault="000D0E18" w:rsidP="000D0E18" w:rsidR="000D0E18" w:rsidRPr="0058449E">
    <w:pPr>
      <w:pStyle w:val="Zaglavlje"/>
      <w:ind w:right="360"/>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398B" w:rsidR="0089398B">
    <w:pPr>
      <w:pStyle w:val="Zaglavlje"/>
    </w:pPr>
    <w:r>
      <w:tab/>
    </w:r>
    <w:r>
      <w:tab/>
    </w:r>
    <w:r w:rsidRPr="0006615D">
      <w:t>72.</w:t>
    </w:r>
    <w:r>
      <w:rPr>
        <w:b/>
      </w:rPr>
      <w:t xml:space="preserve"> </w:t>
    </w:r>
    <w:r w:rsidRPr="00482933">
      <w:t>S</w:t>
    </w:r>
    <w:r>
      <w:t>t-3466/2016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proofState w:grammar="clean" w:spelling="clean"/>
  <w:attachedTemplate r:id="rId1"/>
  <w:stylePaneFormatFilter w:val="3F01"/>
  <w:defaultTabStop w:val="708"/>
  <w:hyphenationZone w:val="425"/>
  <w:characterSpacingControl w:val="doNotCompress"/>
  <w:hdrShapeDefaults>
    <o:shapedefaults v:ext="edit" spidmax="931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35C"/>
    <w:rsid w:val="00081CB7"/>
    <w:rsid w:val="000D0DBD"/>
    <w:rsid w:val="000D0E18"/>
    <w:rsid w:val="000E5315"/>
    <w:rsid w:val="00103BB3"/>
    <w:rsid w:val="00116BD3"/>
    <w:rsid w:val="0012073F"/>
    <w:rsid w:val="00135A2D"/>
    <w:rsid w:val="0018003F"/>
    <w:rsid w:val="001C364D"/>
    <w:rsid w:val="001D32DA"/>
    <w:rsid w:val="00234926"/>
    <w:rsid w:val="0026332F"/>
    <w:rsid w:val="00275BBF"/>
    <w:rsid w:val="00276DD1"/>
    <w:rsid w:val="002831DA"/>
    <w:rsid w:val="002A1726"/>
    <w:rsid w:val="002D6066"/>
    <w:rsid w:val="002D62CE"/>
    <w:rsid w:val="002E6B0D"/>
    <w:rsid w:val="002F156E"/>
    <w:rsid w:val="002F6A91"/>
    <w:rsid w:val="00321949"/>
    <w:rsid w:val="00361247"/>
    <w:rsid w:val="00392C86"/>
    <w:rsid w:val="00400237"/>
    <w:rsid w:val="00425022"/>
    <w:rsid w:val="004472F6"/>
    <w:rsid w:val="004728DE"/>
    <w:rsid w:val="00496555"/>
    <w:rsid w:val="004C0C1C"/>
    <w:rsid w:val="004C71AC"/>
    <w:rsid w:val="004D793C"/>
    <w:rsid w:val="004E72AF"/>
    <w:rsid w:val="00556D2E"/>
    <w:rsid w:val="00574CC1"/>
    <w:rsid w:val="0058449E"/>
    <w:rsid w:val="00592309"/>
    <w:rsid w:val="00596D39"/>
    <w:rsid w:val="005F6972"/>
    <w:rsid w:val="005F7734"/>
    <w:rsid w:val="006061EB"/>
    <w:rsid w:val="00611328"/>
    <w:rsid w:val="0062435C"/>
    <w:rsid w:val="00663464"/>
    <w:rsid w:val="00675460"/>
    <w:rsid w:val="006A32FF"/>
    <w:rsid w:val="006D0780"/>
    <w:rsid w:val="006F666B"/>
    <w:rsid w:val="00743727"/>
    <w:rsid w:val="00743790"/>
    <w:rsid w:val="0075306B"/>
    <w:rsid w:val="00782A57"/>
    <w:rsid w:val="007A3404"/>
    <w:rsid w:val="007D1465"/>
    <w:rsid w:val="007F48A4"/>
    <w:rsid w:val="00814C0C"/>
    <w:rsid w:val="00840B0A"/>
    <w:rsid w:val="0084374A"/>
    <w:rsid w:val="00852962"/>
    <w:rsid w:val="00867E4E"/>
    <w:rsid w:val="008732E3"/>
    <w:rsid w:val="0089398B"/>
    <w:rsid w:val="008D1D84"/>
    <w:rsid w:val="009140DE"/>
    <w:rsid w:val="00920ED2"/>
    <w:rsid w:val="009449D7"/>
    <w:rsid w:val="009725EB"/>
    <w:rsid w:val="0099101A"/>
    <w:rsid w:val="009A1E5A"/>
    <w:rsid w:val="009A342B"/>
    <w:rsid w:val="009A3F92"/>
    <w:rsid w:val="009B1A2F"/>
    <w:rsid w:val="00A13980"/>
    <w:rsid w:val="00A30F7A"/>
    <w:rsid w:val="00A6649B"/>
    <w:rsid w:val="00AA5A0F"/>
    <w:rsid w:val="00B13ECE"/>
    <w:rsid w:val="00B64928"/>
    <w:rsid w:val="00B9135A"/>
    <w:rsid w:val="00BC555B"/>
    <w:rsid w:val="00BD1828"/>
    <w:rsid w:val="00BE340A"/>
    <w:rsid w:val="00BE3C60"/>
    <w:rsid w:val="00BE45DB"/>
    <w:rsid w:val="00C36879"/>
    <w:rsid w:val="00C63CAC"/>
    <w:rsid w:val="00C93568"/>
    <w:rsid w:val="00CC1FE2"/>
    <w:rsid w:val="00CF1D6C"/>
    <w:rsid w:val="00D04186"/>
    <w:rsid w:val="00D30A36"/>
    <w:rsid w:val="00D60A37"/>
    <w:rsid w:val="00D84076"/>
    <w:rsid w:val="00D93BD2"/>
    <w:rsid w:val="00DE0C54"/>
    <w:rsid w:val="00E841DA"/>
    <w:rsid w:val="00E9313A"/>
    <w:rsid w:val="00EA161B"/>
    <w:rsid w:val="00EC4F6C"/>
    <w:rsid w:val="00ED0766"/>
    <w:rsid w:val="00EF0148"/>
    <w:rsid w:val="00F51030"/>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31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596D39"/>
    <w:rPr>
      <w:color w:val="808080"/>
      <w:bdr w:space="0" w:sz="0" w:color="auto" w:val="none"/>
      <w:shd w:fill="CCFFFF" w:color="auto" w:val="clear"/>
    </w:rPr>
  </w:style>
  <w:style w:customStyle="true" w:styleId="eSPISCCParagraphDefaultFont" w:type="character">
    <w:name w:val="eSPIS_CC_Paragraph Default Font"/>
    <w:basedOn w:val="Zadanifontodlomka"/>
    <w:rsid w:val="00596D3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96D3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96D3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96D3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596D39"/>
    <w:rPr>
      <w:color w:val="808080"/>
      <w:bdr w:color="auto" w:space="0" w:sz="0" w:val="none"/>
      <w:shd w:color="auto" w:fill="CCFFFF" w:val="clear"/>
    </w:rPr>
  </w:style>
  <w:style w:customStyle="1" w:styleId="eSPISCCParagraphDefaultFont" w:type="character">
    <w:name w:val="eSPIS_CC_Paragraph Default Font"/>
    <w:basedOn w:val="Zadanifontodlomka"/>
    <w:rsid w:val="00596D3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96D3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96D3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96D3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3468</izvorni_sadrzaj>
    <derivirana_varijabla naziv="DomainObject.Predmet.Broj_1">3468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St-3468/2016</izvorni_sadrzaj>
    <derivirana_varijabla naziv="DomainObject.Predmet.OznakaBroj_1">St-3468/2016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SANPHARMA d.o.o.</izvorni_sadrzaj>
    <derivirana_varijabla naziv="DomainObject.Predmet.ProtustrankaFormated_1">  SANPHARMA d.o.o.</derivirana_varijabla>
  </DomainObject.Predmet.ProtustrankaFormated>
  <DomainObject.Predmet.ProtustrankaFormatedOIB>
    <izvorni_sadrzaj>  SANPHARMA d.o.o., OIB 77359669576</izvorni_sadrzaj>
    <derivirana_varijabla naziv="DomainObject.Predmet.ProtustrankaFormatedOIB_1">  SANPHARMA d.o.o., OIB 77359669576</derivirana_varijabla>
  </DomainObject.Predmet.ProtustrankaFormatedOIB>
  <DomainObject.Predmet.ProtustrankaFormatedWithAdress>
    <izvorni_sadrzaj> SANPHARMA d.o.o., Kontakova 6, 10000 Zagreb</izvorni_sadrzaj>
    <derivirana_varijabla naziv="DomainObject.Predmet.ProtustrankaFormatedWithAdress_1"> SANPHARMA d.o.o., Kontakova 6, 10000 Zagreb</derivirana_varijabla>
  </DomainObject.Predmet.ProtustrankaFormatedWithAdress>
  <DomainObject.Predmet.ProtustrankaFormatedWithAdressOIB>
    <izvorni_sadrzaj> SANPHARMA d.o.o., OIB 77359669576, Kontakova 6, 10000 Zagreb</izvorni_sadrzaj>
    <derivirana_varijabla naziv="DomainObject.Predmet.ProtustrankaFormatedWithAdressOIB_1"> SANPHARMA d.o.o., OIB 77359669576, Kontakova 6, 10000 Zagreb</derivirana_varijabla>
  </DomainObject.Predmet.ProtustrankaFormatedWithAdressOIB>
  <DomainObject.Predmet.ProtustrankaWithAdress>
    <izvorni_sadrzaj>SANPHARMA d.o.o. Kontakova 6, 10000 Zagreb</izvorni_sadrzaj>
    <derivirana_varijabla naziv="DomainObject.Predmet.ProtustrankaWithAdress_1">SANPHARMA d.o.o. Kontakova 6, 10000 Zagreb</derivirana_varijabla>
  </DomainObject.Predmet.ProtustrankaWithAdress>
  <DomainObject.Predmet.ProtustrankaWithAdressOIB>
    <izvorni_sadrzaj>SANPHARMA d.o.o., OIB 77359669576, Kontakova 6, 10000 Zagreb</izvorni_sadrzaj>
    <derivirana_varijabla naziv="DomainObject.Predmet.ProtustrankaWithAdressOIB_1">SANPHARMA d.o.o., OIB 77359669576, Kontakova 6, 10000 Zagreb</derivirana_varijabla>
  </DomainObject.Predmet.ProtustrankaWithAdressOIB>
  <DomainObject.Predmet.ProtustrankaNazivFormated>
    <izvorni_sadrzaj>SANPHARMA d.o.o.</izvorni_sadrzaj>
    <derivirana_varijabla naziv="DomainObject.Predmet.ProtustrankaNazivFormated_1">SANPHARMA d.o.o.</derivirana_varijabla>
  </DomainObject.Predmet.ProtustrankaNazivFormated>
  <DomainObject.Predmet.ProtustrankaNazivFormatedOIB>
    <izvorni_sadrzaj>SANPHARMA d.o.o., OIB 77359669576</izvorni_sadrzaj>
    <derivirana_varijabla naziv="DomainObject.Predmet.ProtustrankaNazivFormatedOIB_1">SANPHARMA d.o.o., OIB 77359669576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Kamil Świerczyński</izvorni_sadrzaj>
    <derivirana_varijabla naziv="DomainObject.Predmet.StrankaFormated_1">  FINA Regionalni centar Zagreb; Kamil Świerczyński</derivirana_varijabla>
  </DomainObject.Predmet.StrankaFormated>
  <DomainObject.Predmet.StrankaFormatedOIB>
    <izvorni_sadrzaj>  FINA Regionalni centar Zagreb, OIB 85821130368; Kamil Świerczyński, OIB 89813025282</izvorni_sadrzaj>
    <derivirana_varijabla naziv="DomainObject.Predmet.StrankaFormatedOIB_1">  FINA Regionalni centar Zagreb, OIB 85821130368; Kamil Świerczyński, OIB 89813025282</derivirana_varijabla>
  </DomainObject.Predmet.StrankaFormatedOIB>
  <DomainObject.Predmet.StrankaFormatedWithAdress>
    <izvorni_sadrzaj> FINA Regionalni centar Zagreb, Trg svibanjskih žrtava 1995. br. 1, 10000 Zagreb; Kamil Świerczyński, Zarczyce Duze 001c, Małogoszcz</izvorni_sadrzaj>
    <derivirana_varijabla naziv="DomainObject.Predmet.StrankaFormatedWithAdress_1"> FINA Regionalni centar Zagreb, Trg svibanjskih žrtava 1995. br. 1, 10000 Zagreb; Kamil Świerczyński, Zarczyce Duze 001c, Małogoszcz</derivirana_varijabla>
  </DomainObject.Predmet.StrankaFormatedWithAdress>
  <DomainObject.Predmet.StrankaFormatedWithAdressOIB>
    <izvorni_sadrzaj> FINA Regionalni centar Zagreb, OIB 85821130368, Trg svibanjskih žrtava 1995. br. 1, 10000 Zagreb; Kamil Świerczyński, OIB 89813025282, Zarczyce Duze 001c, Małogoszcz</izvorni_sadrzaj>
    <derivirana_varijabla naziv="DomainObject.Predmet.StrankaFormatedWithAdressOIB_1"> FINA Regionalni centar Zagreb, OIB 85821130368, Trg svibanjskih žrtava 1995. br. 1, 10000 Zagreb; Kamil Świerczyński, OIB 89813025282, Zarczyce Duze 001c, Małogoszcz</derivirana_varijabla>
  </DomainObject.Predmet.StrankaFormatedWithAdressOIB>
  <DomainObject.Predmet.StrankaWithAdress>
    <izvorni_sadrzaj>FINA Regionalni centar Zagreb Trg svibanjskih žrtava 1995. br. 1,10000 Zagreb,Kamil Świerczyński Zarczyce Duze 001c,Małogoszcz</izvorni_sadrzaj>
    <derivirana_varijabla naziv="DomainObject.Predmet.StrankaWithAdress_1">FINA Regionalni centar Zagreb Trg svibanjskih žrtava 1995. br. 1,10000 Zagreb,Kamil Świerczyński Zarczyce Duze 001c,Małogoszcz</derivirana_varijabla>
  </DomainObject.Predmet.StrankaWithAdress>
  <DomainObject.Predmet.StrankaWithAdressOIB>
    <izvorni_sadrzaj>FINA Regionalni centar Zagreb, OIB 85821130368, Trg svibanjskih žrtava 1995. br. 1,10000 Zagreb,Kamil Świerczyński, OIB 89813025282, Zarczyce Duze 001c,Małogoszcz</izvorni_sadrzaj>
    <derivirana_varijabla naziv="DomainObject.Predmet.StrankaWithAdressOIB_1">FINA Regionalni centar Zagreb, OIB 85821130368, Trg svibanjskih žrtava 1995. br. 1,10000 Zagreb,Kamil Świerczyński, OIB 89813025282, Zarczyce Duze 001c,Małogoszcz</derivirana_varijabla>
  </DomainObject.Predmet.StrankaWithAdressOIB>
  <DomainObject.Predmet.StrankaNazivFormated>
    <izvorni_sadrzaj>FINA Regionalni centar Zagreb,Kamil Świerczyński</izvorni_sadrzaj>
    <derivirana_varijabla naziv="DomainObject.Predmet.StrankaNazivFormated_1">FINA Regionalni centar Zagreb,Kamil Świerczyński</derivirana_varijabla>
  </DomainObject.Predmet.StrankaNazivFormated>
  <DomainObject.Predmet.StrankaNazivFormatedOIB>
    <izvorni_sadrzaj>FINA Regionalni centar Zagreb, OIB 85821130368,Kamil Świerczyński, OIB 89813025282</izvorni_sadrzaj>
    <derivirana_varijabla naziv="DomainObject.Predmet.StrankaNazivFormatedOIB_1">FINA Regionalni centar Zagreb, OIB 85821130368,Kamil Świerczyński, OIB 89813025282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Kamil Świerczyński</item>
    </izvorni_sadrzaj>
    <derivirana_varijabla naziv="DomainObject.Predmet.StrankaListFormated_1">
      <item>FINA Regionalni centar Zagreb</item>
      <item>Kamil Świerczyński</item>
    </derivirana_varijabla>
  </DomainObject.Predmet.StrankaListFormated>
  <DomainObject.Predmet.StrankaListFormatedOIB>
    <izvorni_sadrzaj>
      <item>FINA Regionalni centar Zagreb, OIB 85821130368</item>
      <item>Kamil Świerczyński, OIB 89813025282</item>
    </izvorni_sadrzaj>
    <derivirana_varijabla naziv="DomainObject.Predmet.StrankaListFormatedOIB_1">
      <item>FINA Regionalni centar Zagreb, OIB 85821130368</item>
      <item>Kamil Świerczyński, OIB 89813025282</item>
    </derivirana_varijabla>
  </DomainObject.Predmet.StrankaListFormatedOIB>
  <DomainObject.Predmet.StrankaListFormatedWithAdress>
    <izvorni_sadrzaj>
      <item>FINA Regionalni centar Zagreb, Trg svibanjskih žrtava 1995. br. 1, 10000 Zagreb</item>
      <item>Kamil Świerczyński, Zarczyce Duze 001c, Małogoszcz</item>
    </izvorni_sadrzaj>
    <derivirana_varijabla naziv="DomainObject.Predmet.StrankaListFormatedWithAdress_1">
      <item>FINA Regionalni centar Zagreb, Trg svibanjskih žrtava 1995. br. 1, 10000 Zagreb</item>
      <item>Kamil Świerczyński, Zarczyce Duze 001c, Małogoszcz</item>
    </derivirana_varijabla>
  </DomainObject.Predmet.StrankaListFormatedWithAdress>
  <DomainObject.Predmet.StrankaListFormatedWithAdressOIB>
    <izvorni_sadrzaj>
      <item>FINA Regionalni centar Zagreb, OIB 85821130368, Trg svibanjskih žrtava 1995. br. 1, 10000 Zagreb</item>
      <item>Kamil Świerczyński, OIB 89813025282, Zarczyce Duze 001c, Małogoszcz</item>
    </izvorni_sadrzaj>
    <derivirana_varijabla naziv="DomainObject.Predmet.StrankaListFormatedWithAdressOIB_1">
      <item>FINA Regionalni centar Zagreb, OIB 85821130368, Trg svibanjskih žrtava 1995. br. 1, 10000 Zagreb</item>
      <item>Kamil Świerczyński, OIB 89813025282, Zarczyce Duze 001c, Małogoszcz</item>
    </derivirana_varijabla>
  </DomainObject.Predmet.StrankaListFormatedWithAdressOIB>
  <DomainObject.Predmet.StrankaListNazivFormated>
    <izvorni_sadrzaj>
      <item>FINA Regionalni centar Zagreb</item>
      <item>Kamil Świerczyński</item>
    </izvorni_sadrzaj>
    <derivirana_varijabla naziv="DomainObject.Predmet.StrankaListNazivFormated_1">
      <item>FINA Regionalni centar Zagreb</item>
      <item>Kamil Świerczyński</item>
    </derivirana_varijabla>
  </DomainObject.Predmet.StrankaListNazivFormated>
  <DomainObject.Predmet.StrankaListNazivFormatedOIB>
    <izvorni_sadrzaj>
      <item>FINA Regionalni centar Zagreb, OIB 85821130368</item>
      <item>Kamil Świerczyński, OIB 89813025282</item>
    </izvorni_sadrzaj>
    <derivirana_varijabla naziv="DomainObject.Predmet.StrankaListNazivFormatedOIB_1">
      <item>FINA Regionalni centar Zagreb, OIB 85821130368</item>
      <item>Kamil Świerczyński, OIB 89813025282</item>
    </derivirana_varijabla>
  </DomainObject.Predmet.StrankaListNazivFormatedOIB>
  <DomainObject.Predmet.ProtuStrankaListFormated>
    <izvorni_sadrzaj>
      <item>SANPHARMA d.o.o.</item>
    </izvorni_sadrzaj>
    <derivirana_varijabla naziv="DomainObject.Predmet.ProtuStrankaListFormated_1">
      <item>SANPHARMA d.o.o.</item>
    </derivirana_varijabla>
  </DomainObject.Predmet.ProtuStrankaListFormated>
  <DomainObject.Predmet.ProtuStrankaListFormatedOIB>
    <izvorni_sadrzaj>
      <item>SANPHARMA d.o.o., OIB 77359669576</item>
    </izvorni_sadrzaj>
    <derivirana_varijabla naziv="DomainObject.Predmet.ProtuStrankaListFormatedOIB_1">
      <item>SANPHARMA d.o.o., OIB 77359669576</item>
    </derivirana_varijabla>
  </DomainObject.Predmet.ProtuStrankaListFormatedOIB>
  <DomainObject.Predmet.ProtuStrankaListFormatedWithAdress>
    <izvorni_sadrzaj>
      <item>SANPHARMA d.o.o., Kontakova 6, 10000 Zagreb</item>
    </izvorni_sadrzaj>
    <derivirana_varijabla naziv="DomainObject.Predmet.ProtuStrankaListFormatedWithAdress_1">
      <item>SANPHARMA d.o.o., Kontakova 6, 10000 Zagreb</item>
    </derivirana_varijabla>
  </DomainObject.Predmet.ProtuStrankaListFormatedWithAdress>
  <DomainObject.Predmet.ProtuStrankaListFormatedWithAdressOIB>
    <izvorni_sadrzaj>
      <item>SANPHARMA d.o.o., OIB 77359669576, Kontakova 6, 10000 Zagreb</item>
    </izvorni_sadrzaj>
    <derivirana_varijabla naziv="DomainObject.Predmet.ProtuStrankaListFormatedWithAdressOIB_1">
      <item>SANPHARMA d.o.o., OIB 77359669576, Kontakova 6, 10000 Zagreb</item>
    </derivirana_varijabla>
  </DomainObject.Predmet.ProtuStrankaListFormatedWithAdressOIB>
  <DomainObject.Predmet.ProtuStrankaListNazivFormated>
    <izvorni_sadrzaj>
      <item>SANPHARMA d.o.o.</item>
    </izvorni_sadrzaj>
    <derivirana_varijabla naziv="DomainObject.Predmet.ProtuStrankaListNazivFormated_1">
      <item>SANPHARMA d.o.o.</item>
    </derivirana_varijabla>
  </DomainObject.Predmet.ProtuStrankaListNazivFormated>
  <DomainObject.Predmet.ProtuStrankaListNazivFormatedOIB>
    <izvorni_sadrzaj>
      <item>SANPHARMA d.o.o., OIB 77359669576</item>
    </izvorni_sadrzaj>
    <derivirana_varijabla naziv="DomainObject.Predmet.ProtuStrankaListNazivFormatedOIB_1">
      <item>SANPHARMA d.o.o., OIB 77359669576</item>
    </derivirana_varijabla>
  </DomainObject.Predmet.ProtuStrankaListNazivFormatedOIB>
  <DomainObject.Predmet.OstaliListFormated>
    <izvorni_sadrzaj>
      <item>Kamil Świerczyński</item>
      <item>RH MUP</item>
      <item>FINA</item>
    </izvorni_sadrzaj>
    <derivirana_varijabla naziv="DomainObject.Predmet.OstaliListFormated_1">
      <item>Kamil Świerczyński</item>
      <item>RH MUP</item>
      <item>FINA</item>
    </derivirana_varijabla>
  </DomainObject.Predmet.OstaliListFormated>
  <DomainObject.Predmet.OstaliListFormatedOIB>
    <izvorni_sadrzaj>
      <item>Kamil Świerczyński, OIB 89813025282</item>
      <item>RH MUP</item>
      <item>FINA</item>
    </izvorni_sadrzaj>
    <derivirana_varijabla naziv="DomainObject.Predmet.OstaliListFormatedOIB_1">
      <item>Kamil Świerczyński, OIB 89813025282</item>
      <item>RH MUP</item>
      <item>FINA</item>
    </derivirana_varijabla>
  </DomainObject.Predmet.OstaliListFormatedOIB>
  <DomainObject.Predmet.OstaliListFormatedWithAdress>
    <izvorni_sadrzaj>
      <item>Kamil Świerczyński, Zarczyce Duze 001c, Małogoszcz</item>
      <item>RH MUP, Heinzelova 98, 10000 Zagreb</item>
      <item>FINA, Ul. grada Vukovara 70, 10000 Zagreb</item>
    </izvorni_sadrzaj>
    <derivirana_varijabla naziv="DomainObject.Predmet.OstaliListFormatedWithAdress_1">
      <item>Kamil Świerczyński, Zarczyce Duze 001c, Małogoszcz</item>
      <item>RH MUP, Heinzelova 98, 10000 Zagreb</item>
      <item>FINA, Ul. grada Vukovara 70, 10000 Zagreb</item>
    </derivirana_varijabla>
  </DomainObject.Predmet.OstaliListFormatedWithAdress>
  <DomainObject.Predmet.OstaliListFormatedWithAdressOIB>
    <izvorni_sadrzaj>
      <item>Kamil Świerczyński, OIB 89813025282, Zarczyce Duze 001c, Małogoszcz</item>
      <item>RH MUP, Heinzelova 98, 10000 Zagreb</item>
      <item>FINA, Ul. grada Vukovara 70, 10000 Zagreb</item>
    </izvorni_sadrzaj>
    <derivirana_varijabla naziv="DomainObject.Predmet.OstaliListFormatedWithAdressOIB_1">
      <item>Kamil Świerczyński, OIB 89813025282, Zarczyce Duze 001c, Małogoszcz</item>
      <item>RH MUP, Heinzelova 98, 10000 Zagreb</item>
      <item>FINA, Ul. grada Vukovara 70, 10000 Zagreb</item>
    </derivirana_varijabla>
  </DomainObject.Predmet.OstaliListFormatedWithAdressOIB>
  <DomainObject.Predmet.OstaliListNazivFormated>
    <izvorni_sadrzaj>
      <item>Kamil Świerczyński</item>
      <item>RH MUP</item>
      <item>FINA</item>
    </izvorni_sadrzaj>
    <derivirana_varijabla naziv="DomainObject.Predmet.OstaliListNazivFormated_1">
      <item>Kamil Świerczyński</item>
      <item>RH MUP</item>
      <item>FINA</item>
    </derivirana_varijabla>
  </DomainObject.Predmet.OstaliListNazivFormated>
  <DomainObject.Predmet.OstaliListNazivFormatedOIB>
    <izvorni_sadrzaj>
      <item>Kamil Świerczyński, OIB 89813025282</item>
      <item>RH MUP</item>
      <item>FINA</item>
    </izvorni_sadrzaj>
    <derivirana_varijabla naziv="DomainObject.Predmet.OstaliListNazivFormatedOIB_1">
      <item>Kamil Świerczyński, OIB 89813025282</item>
      <item>RH MUP</item>
      <item>FINA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SANPHARMA d.o.o.</izvorni_sadrzaj>
    <derivirana_varijabla naziv="DomainObject.Predmet.ProtustrankaIDrugi_1">SANPHARMA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SANPHARMA d.o.o., OIB 77359669576, Kontakova 6, 10000 Zagreb</izvorni_sadrzaj>
    <derivirana_varijabla naziv="DomainObject.Predmet.ProtustrankaIDrugiAdressOIB_1">SANPHARMA d.o.o., OIB 77359669576, Kontakova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SANPHARMA d.o.o.</item>
      <item>Kamil Świerczyński</item>
      <item>Kamil Świerczyński</item>
      <item>RH MUP</item>
      <item>FINA</item>
    </izvorni_sadrzaj>
    <derivirana_varijabla naziv="DomainObject.Predmet.SudioniciListNaziv_1">
      <item>FINA Regionalni centar Zagreb</item>
      <item>SANPHARMA d.o.o.</item>
      <item>Kamil Świerczyński</item>
      <item>Kamil Świerczyński</item>
      <item>RH MUP</item>
      <item>FINA</item>
    </derivirana_varijabla>
  </DomainObject.Predmet.SudioniciListNaziv>
  <DomainObject.Predmet.SudioniciListAdressOIB>
    <izvorni_sadrzaj>
      <item>FINA Regionalni centar Zagreb, OIB 85821130368, Trg svibanjskih žrtava 1995. br. 1,10000 Zagreb</item>
      <item>SANPHARMA d.o.o., OIB 77359669576, Kontakova 6,10000 Zagreb</item>
      <item>Kamil Świerczyński, OIB 89813025282, Zarczyce Duze 001c,Małogoszcz</item>
      <item>Kamil Świerczyński, OIB 89813025282, Zarczyce Duze 001c,Małogoszcz</item>
      <item>RH MUP, Heinzelova 98,10000 Zagreb</item>
      <item>FINA, Ul. grada Vukovara 70,10000 Zagreb</item>
    </izvorni_sadrzaj>
    <derivirana_varijabla naziv="DomainObject.Predmet.SudioniciListAdressOIB_1">
      <item>FINA Regionalni centar Zagreb, OIB 85821130368, Trg svibanjskih žrtava 1995. br. 1,10000 Zagreb</item>
      <item>SANPHARMA d.o.o., OIB 77359669576, Kontakova 6,10000 Zagreb</item>
      <item>Kamil Świerczyński, OIB 89813025282, Zarczyce Duze 001c,Małogoszcz</item>
      <item>Kamil Świerczyński, OIB 89813025282, Zarczyce Duze 001c,Małogoszcz</item>
      <item>RH MUP, Heinzelova 98,10000 Zagreb</item>
      <item>FINA,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77359669576</item>
      <item>, OIB 89813025282</item>
      <item>, OIB 89813025282</item>
      <item>, OIB null</item>
      <item>, OIB null</item>
    </izvorni_sadrzaj>
    <derivirana_varijabla naziv="DomainObject.Predmet.SudioniciListNazivOIB_1">
      <item>, OIB 85821130368</item>
      <item>, OIB 77359669576</item>
      <item>, OIB 89813025282</item>
      <item>, OIB 89813025282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869</properties:Words>
  <properties:Characters>4849</properties:Characters>
  <properties:Lines>116</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2018-04-05T13:20:00Z</dcterms:created>
  <dc:creator>nribaric</dc:creator>
  <cp:lastModifiedBy>Maja Hajtek</cp:lastModifiedBy>
  <cp:lastPrinted>2017-10-10T07:41:00Z</cp:lastPrinted>
  <dcterms:modified xmlns:xsi="http://www.w3.org/2001/XMLSchema-instance" xsi:type="dcterms:W3CDTF">2018-04-09T12:58:00Z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NOVI ZAKON_ sanpharma 6.4.2018..docx)</vt:lpwstr>
  </prop:property>
  <prop:property name="CC_coloring" pid="4" fmtid="{D5CDD505-2E9C-101B-9397-08002B2CF9AE}">
    <vt:bool>true</vt:bool>
  </prop:property>
  <prop:property name="BrojStranica" pid="5" fmtid="{D5CDD505-2E9C-101B-9397-08002B2CF9AE}">
    <vt:i4>3</vt:i4>
  </prop:property>
</prop:Properties>
</file>