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745d4" w14:paraId="4b745d4" w:rsidRDefault="002775D1" w:rsidP="007F50E6" w:rsidR="00940E9E">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7F50E6" w:rsidR="00017A9F">
      <w:pPr>
        <w:rPr>
          <w:rFonts w:hAnsi="Times New Roman" w:ascii="Times New Roman"/>
        </w:rPr>
      </w:pP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017A9F" w:rsidRPr="00017A9F">
        <w:rPr>
          <w:rFonts w:hAnsi="Times New Roman" w:ascii="Times New Roman"/>
        </w:rPr>
        <w:t xml:space="preserve">Trgovački sud u Zagrebu, Stalna služba u Karlovcu, po stečajnom sucu Vesni Fundurulić Perišin, u stečajnom postupku nad stečajnim dužnikom </w:t>
      </w:r>
      <w:r w:rsidR="007834FB" w:rsidRPr="007834FB">
        <w:rPr>
          <w:rFonts w:hAnsi="Times New Roman" w:ascii="Times New Roman"/>
        </w:rPr>
        <w:t>POLJOPRIVREDNO-STOČARSKO-VOĆARSKA-ZADRUGA SAMOBOR u stečaju, Samobor, J. Komparea 5, OIB: 44868911521</w:t>
      </w:r>
      <w:r w:rsidR="00017A9F" w:rsidRPr="00017A9F">
        <w:rPr>
          <w:rFonts w:hAnsi="Times New Roman" w:ascii="Times New Roman"/>
        </w:rPr>
        <w:t xml:space="preserve">,   </w:t>
      </w:r>
      <w:r w:rsidR="007834FB">
        <w:rPr>
          <w:rFonts w:hAnsi="Times New Roman" w:ascii="Times New Roman"/>
        </w:rPr>
        <w:t>30</w:t>
      </w:r>
      <w:r w:rsidR="00F279A8">
        <w:rPr>
          <w:rFonts w:hAnsi="Times New Roman" w:ascii="Times New Roman"/>
        </w:rPr>
        <w:t>. listopada</w:t>
      </w:r>
      <w:r w:rsidR="00485878">
        <w:rPr>
          <w:rFonts w:hAnsi="Times New Roman" w:ascii="Times New Roman"/>
        </w:rPr>
        <w:t xml:space="preserve"> </w:t>
      </w:r>
      <w:r w:rsidR="00017A9F" w:rsidRPr="00017A9F">
        <w:rPr>
          <w:rFonts w:hAnsi="Times New Roman" w:ascii="Times New Roman"/>
        </w:rPr>
        <w:t xml:space="preserve"> 201</w:t>
      </w:r>
      <w:r w:rsidR="00017A9F">
        <w:rPr>
          <w:rFonts w:hAnsi="Times New Roman" w:ascii="Times New Roman"/>
        </w:rPr>
        <w:t>8</w:t>
      </w:r>
      <w:r w:rsidR="00017A9F" w:rsidRPr="00017A9F">
        <w:rPr>
          <w:rFonts w:hAnsi="Times New Roman" w:ascii="Times New Roman"/>
        </w:rPr>
        <w:t>.</w:t>
      </w:r>
      <w:r w:rsidR="00017A9F">
        <w:rPr>
          <w:rFonts w:hAnsi="Times New Roman" w:ascii="Times New Roman"/>
        </w:rPr>
        <w:t>,</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7834FB" w:rsidR="007834FB" w:rsidRPr="006902CE">
      <w:pPr>
        <w:ind w:firstLine="708"/>
        <w:jc w:val="both"/>
        <w:rPr>
          <w:rFonts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7834FB" w:rsidRPr="007834FB">
        <w:rPr>
          <w:rFonts w:hAnsi="Times New Roman" w:ascii="Times New Roman"/>
        </w:rPr>
        <w:t>nekretnin</w:t>
      </w:r>
      <w:r w:rsidR="007834FB">
        <w:rPr>
          <w:rFonts w:hAnsi="Times New Roman" w:ascii="Times New Roman"/>
        </w:rPr>
        <w:t>e</w:t>
      </w:r>
      <w:r w:rsidR="007834FB" w:rsidRPr="007834FB">
        <w:rPr>
          <w:rFonts w:hAnsi="Times New Roman" w:ascii="Times New Roman"/>
        </w:rPr>
        <w:t xml:space="preserve"> upisan</w:t>
      </w:r>
      <w:r w:rsidR="007834FB">
        <w:rPr>
          <w:rFonts w:hAnsi="Times New Roman" w:ascii="Times New Roman"/>
        </w:rPr>
        <w:t>e</w:t>
      </w:r>
      <w:r w:rsidR="007834FB" w:rsidRPr="007834FB">
        <w:rPr>
          <w:rFonts w:hAnsi="Times New Roman" w:ascii="Times New Roman"/>
        </w:rPr>
        <w:t xml:space="preserve"> u zemljišnim knjigama Općinskog suda u Osijeku, Zemljišno-knjižni odjel Donji Miholjac i to kč. br. 370/19, proizvodna hala i sanitarni čvor, dvije zgrade i ekonomsko dvorište u Ul. N. Tesle, ukupne površine 20121</w:t>
      </w:r>
      <w:r w:rsidR="007834FB">
        <w:rPr>
          <w:rFonts w:hAnsi="Times New Roman" w:ascii="Times New Roman"/>
        </w:rPr>
        <w:t xml:space="preserve"> </w:t>
      </w:r>
      <w:r w:rsidR="007834FB" w:rsidRPr="007834FB">
        <w:rPr>
          <w:rFonts w:hAnsi="Times New Roman" w:ascii="Times New Roman"/>
        </w:rPr>
        <w:t>m2, upisana u zk. ul.  561 k.o. Črnkovci.</w:t>
      </w:r>
    </w:p>
    <w:p w:rsidRDefault="009F3CBC" w:rsidP="006902CE" w:rsidR="009F3CBC" w:rsidRPr="006902CE">
      <w:pPr>
        <w:ind w:firstLine="708"/>
        <w:jc w:val="both"/>
        <w:rPr>
          <w:rFonts w:hAnsi="Times New Roman" w:ascii="Times New Roman"/>
        </w:rPr>
      </w:pPr>
      <w:r w:rsidRPr="006902CE">
        <w:rPr>
          <w:rFonts w:hAnsi="Times New Roman" w:ascii="Times New Roman"/>
        </w:rPr>
        <w:t xml:space="preserve"> za dan:</w:t>
      </w:r>
    </w:p>
    <w:p w:rsidRDefault="009F3CBC" w:rsidP="009F3CBC" w:rsidR="009F3CBC">
      <w:pPr>
        <w:jc w:val="both"/>
        <w:rPr>
          <w:rFonts w:hAnsi="Times New Roman" w:ascii="Times New Roman"/>
        </w:rPr>
      </w:pPr>
    </w:p>
    <w:p w:rsidRDefault="007834FB" w:rsidP="009F3CBC" w:rsidR="009F3CBC">
      <w:pPr>
        <w:jc w:val="center"/>
        <w:rPr>
          <w:rFonts w:hAnsi="Times New Roman" w:ascii="Times New Roman"/>
        </w:rPr>
      </w:pPr>
      <w:r>
        <w:rPr>
          <w:rFonts w:hAnsi="Times New Roman" w:ascii="Times New Roman"/>
        </w:rPr>
        <w:t>4. prosinca</w:t>
      </w:r>
      <w:r w:rsidR="006902CE">
        <w:rPr>
          <w:rFonts w:hAnsi="Times New Roman" w:ascii="Times New Roman"/>
        </w:rPr>
        <w:t xml:space="preserve"> 2018. u 10</w:t>
      </w:r>
      <w:r w:rsidR="009F3CBC">
        <w:rPr>
          <w:rFonts w:hAnsi="Times New Roman" w:ascii="Times New Roman"/>
        </w:rPr>
        <w:t xml:space="preserve">,00 sati </w:t>
      </w:r>
    </w:p>
    <w:p w:rsidRDefault="009F3CBC" w:rsidP="009F3CBC" w:rsidR="009F3CBC">
      <w:pPr>
        <w:jc w:val="both"/>
        <w:rPr>
          <w:rFonts w:hAnsi="Times New Roman" w:ascii="Times New Roman"/>
        </w:rPr>
      </w:pPr>
    </w:p>
    <w:p w:rsidRDefault="00696768" w:rsidP="009F3CBC" w:rsidR="009F3CBC">
      <w:pPr>
        <w:jc w:val="both"/>
        <w:rPr>
          <w:rFonts w:hAnsi="Times New Roman" w:ascii="Times New Roman"/>
        </w:rPr>
      </w:pPr>
      <w:r w:rsidRPr="00696768">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696768" w:rsidR="009C0F65">
      <w:pPr>
        <w:ind w:firstLine="708"/>
        <w:jc w:val="both"/>
        <w:rPr>
          <w:rFonts w:hAnsi="Times New Roman" w:ascii="Times New Roman"/>
        </w:rPr>
      </w:pPr>
      <w:r>
        <w:rPr>
          <w:rFonts w:hAnsi="Times New Roman" w:ascii="Times New Roman"/>
        </w:rPr>
        <w:t>-</w:t>
      </w:r>
      <w:r w:rsidR="007834FB">
        <w:rPr>
          <w:rFonts w:hAnsi="Times New Roman" w:ascii="Times New Roman"/>
        </w:rPr>
        <w:t>Hrvatska banka za obnovu i razvitak,</w:t>
      </w:r>
    </w:p>
    <w:p w:rsidRDefault="007834FB" w:rsidP="00696768" w:rsidR="007834FB">
      <w:pPr>
        <w:ind w:firstLine="708"/>
        <w:jc w:val="both"/>
        <w:rPr>
          <w:rFonts w:hAnsi="Times New Roman" w:ascii="Times New Roman"/>
        </w:rPr>
      </w:pPr>
      <w:r>
        <w:rPr>
          <w:rFonts w:hAnsi="Times New Roman" w:ascii="Times New Roman"/>
        </w:rPr>
        <w:t>-RH, MF, Porezna uprava Zagreb.</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lastRenderedPageBreak/>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40E9E" w:rsidP="009C0F65" w:rsidR="00940E9E">
      <w:pPr>
        <w:ind w:left="708"/>
        <w:jc w:val="both"/>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7834FB">
        <w:rPr>
          <w:rFonts w:hAnsi="Times New Roman" w:ascii="Times New Roman"/>
        </w:rPr>
        <w:t>30. listopada</w:t>
      </w:r>
      <w:r w:rsidRPr="00916759">
        <w:rPr>
          <w:rFonts w:hAnsi="Times New Roman" w:ascii="Times New Roman"/>
        </w:rPr>
        <w:t xml:space="preserve"> 201</w:t>
      </w:r>
      <w:r w:rsidR="00017A9F">
        <w:rPr>
          <w:rFonts w:hAnsi="Times New Roman" w:ascii="Times New Roman"/>
        </w:rPr>
        <w:t>8</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F31844">
        <w:rPr>
          <w:rFonts w:hAnsi="Times New Roman" w:ascii="Times New Roman"/>
        </w:rPr>
        <w:t>, v.r.</w:t>
      </w:r>
    </w:p>
    <w:p w:rsidRDefault="00F31844" w:rsidP="00916759" w:rsidR="00F31844">
      <w:pPr>
        <w:jc w:val="right"/>
        <w:rPr>
          <w:rFonts w:hAnsi="Times New Roman" w:ascii="Times New Roman"/>
        </w:rPr>
      </w:pPr>
    </w:p>
    <w:p w:rsidRDefault="00F31844" w:rsidP="00916759" w:rsidR="00F31844">
      <w:pPr>
        <w:jc w:val="right"/>
        <w:rPr>
          <w:rFonts w:hAnsi="Times New Roman" w:ascii="Times New Roman"/>
        </w:rPr>
      </w:pPr>
      <w:r>
        <w:rPr>
          <w:rFonts w:hAnsi="Times New Roman" w:ascii="Times New Roman"/>
        </w:rPr>
        <w:t>Za točnost otpravka-</w:t>
      </w:r>
    </w:p>
    <w:p w:rsidRDefault="00F31844" w:rsidP="00916759" w:rsidR="00F31844">
      <w:pPr>
        <w:jc w:val="right"/>
        <w:rPr>
          <w:rFonts w:hAnsi="Times New Roman" w:ascii="Times New Roman"/>
        </w:rPr>
      </w:pPr>
      <w:r>
        <w:rPr>
          <w:rFonts w:hAnsi="Times New Roman" w:ascii="Times New Roman"/>
        </w:rPr>
        <w:t>ovlašteni službenik:</w:t>
      </w:r>
    </w:p>
    <w:p w:rsidRDefault="00F31844" w:rsidP="00916759" w:rsidR="00F31844">
      <w:pPr>
        <w:jc w:val="right"/>
        <w:rPr>
          <w:rFonts w:hAnsi="Times New Roman" w:ascii="Times New Roman"/>
        </w:rPr>
      </w:pPr>
      <w:r>
        <w:rPr>
          <w:rFonts w:hAnsi="Times New Roman" w:ascii="Times New Roman"/>
        </w:rPr>
        <w:t>Žana Livaja</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940E9E" w:rsidR="002775D1" w:rsidRPr="001A1A01">
      <w:headerReference w:type="default" r:id="rId11"/>
      <w:headerReference w:type="first" r:id="rId12"/>
      <w:pgSz w:code="9" w:h="16838" w:w="11906"/>
      <w:pgMar w:gutter="0" w:footer="709" w:header="709" w:left="1418" w:bottom="1843" w:right="1418" w:top="1134"/>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F31844">
          <w:rPr>
            <w:noProof/>
          </w:rPr>
          <w:t>2</w:t>
        </w:r>
        <w:r>
          <w:fldChar w:fldCharType="end"/>
        </w:r>
      </w:p>
      <w:p w:rsidRDefault="00200FA9" w:rsidP="00D07638" w:rsidR="00D07638" w:rsidRPr="009C0F65">
        <w:pPr>
          <w:jc w:val="right"/>
          <w:rPr>
            <w:rFonts w:hAnsi="Times New Roman" w:ascii="Times New Roman"/>
          </w:rPr>
        </w:pPr>
        <w:r w:rsidRPr="009C0F65">
          <w:rPr>
            <w:rFonts w:hAnsi="Times New Roman" w:ascii="Times New Roman"/>
          </w:rPr>
          <w:t xml:space="preserve">                                                                </w:t>
        </w:r>
        <w:r w:rsidR="0024009E" w:rsidRPr="0024009E">
          <w:rPr>
            <w:rFonts w:hAnsi="Times New Roman" w:ascii="Times New Roman"/>
          </w:rPr>
          <w:t>3  St-5204/16-56</w:t>
        </w:r>
      </w:p>
      <w:p w:rsidRDefault="00F31844" w:rsidR="0060670C">
        <w:pPr>
          <w:pStyle w:val="Zaglavlje"/>
          <w:jc w:val="center"/>
        </w:pPr>
      </w:p>
    </w:sdtContent>
  </w:sdt>
  <w:p w:rsidRDefault="00F31844"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pPr>
      <w:pStyle w:val="Zaglavlje"/>
      <w:jc w:val="right"/>
      <w:rPr>
        <w:rFonts w:hAnsi="Times New Roman" w:ascii="Times New Roman"/>
      </w:rPr>
    </w:pPr>
    <w:r w:rsidRPr="00FE0E02">
      <w:t xml:space="preserve">                                                                                               </w:t>
    </w:r>
    <w:r w:rsidR="00485878">
      <w:rPr>
        <w:rFonts w:hAnsi="Times New Roman" w:ascii="Times New Roman"/>
      </w:rPr>
      <w:t>3  St-</w:t>
    </w:r>
    <w:r w:rsidR="00F279A8">
      <w:rPr>
        <w:rFonts w:hAnsi="Times New Roman" w:ascii="Times New Roman"/>
      </w:rPr>
      <w:t>5</w:t>
    </w:r>
    <w:r w:rsidR="0024009E">
      <w:rPr>
        <w:rFonts w:hAnsi="Times New Roman" w:ascii="Times New Roman"/>
      </w:rPr>
      <w:t>204</w:t>
    </w:r>
    <w:r w:rsidR="00F279A8">
      <w:rPr>
        <w:rFonts w:hAnsi="Times New Roman" w:ascii="Times New Roman"/>
      </w:rPr>
      <w:t>/16-</w:t>
    </w:r>
    <w:r w:rsidR="0024009E">
      <w:rPr>
        <w:rFonts w:hAnsi="Times New Roman" w:ascii="Times New Roman"/>
      </w:rPr>
      <w:t>56</w:t>
    </w:r>
  </w:p>
  <w:p w:rsidRDefault="00940E9E" w:rsidP="00FE0E02" w:rsidR="00940E9E">
    <w:pPr>
      <w:pStyle w:val="Zaglavlje"/>
      <w:jc w:val="right"/>
      <w:rPr>
        <w:rFonts w:hAnsi="Times New Roman" w:ascii="Times New Roman"/>
      </w:rPr>
    </w:pP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009E"/>
    <w:rsid w:val="00247DC5"/>
    <w:rsid w:val="002775D1"/>
    <w:rsid w:val="00277787"/>
    <w:rsid w:val="00277D1E"/>
    <w:rsid w:val="002D485F"/>
    <w:rsid w:val="003422B3"/>
    <w:rsid w:val="00395F7D"/>
    <w:rsid w:val="00420E66"/>
    <w:rsid w:val="0042534A"/>
    <w:rsid w:val="00427C8B"/>
    <w:rsid w:val="00445660"/>
    <w:rsid w:val="00456E7D"/>
    <w:rsid w:val="00485878"/>
    <w:rsid w:val="004B1F2D"/>
    <w:rsid w:val="004C28B3"/>
    <w:rsid w:val="004D6401"/>
    <w:rsid w:val="005137EB"/>
    <w:rsid w:val="0052756B"/>
    <w:rsid w:val="005C3DA6"/>
    <w:rsid w:val="005F06BF"/>
    <w:rsid w:val="005F7E02"/>
    <w:rsid w:val="00601A6F"/>
    <w:rsid w:val="00646ADE"/>
    <w:rsid w:val="006734B8"/>
    <w:rsid w:val="006862D5"/>
    <w:rsid w:val="006902CE"/>
    <w:rsid w:val="00696768"/>
    <w:rsid w:val="006A7CBC"/>
    <w:rsid w:val="006D50C3"/>
    <w:rsid w:val="006F1934"/>
    <w:rsid w:val="007230A2"/>
    <w:rsid w:val="0074774C"/>
    <w:rsid w:val="00762C1C"/>
    <w:rsid w:val="007834FB"/>
    <w:rsid w:val="00793A12"/>
    <w:rsid w:val="007F50E6"/>
    <w:rsid w:val="00810A04"/>
    <w:rsid w:val="00813D04"/>
    <w:rsid w:val="00827435"/>
    <w:rsid w:val="00866493"/>
    <w:rsid w:val="008753F6"/>
    <w:rsid w:val="00916759"/>
    <w:rsid w:val="00940E9E"/>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6744"/>
    <w:rsid w:val="00B028D4"/>
    <w:rsid w:val="00B12C85"/>
    <w:rsid w:val="00B408FC"/>
    <w:rsid w:val="00B61A50"/>
    <w:rsid w:val="00B675C5"/>
    <w:rsid w:val="00BA218D"/>
    <w:rsid w:val="00BA660F"/>
    <w:rsid w:val="00BA6D04"/>
    <w:rsid w:val="00BD617B"/>
    <w:rsid w:val="00BE4259"/>
    <w:rsid w:val="00BF06A7"/>
    <w:rsid w:val="00C25761"/>
    <w:rsid w:val="00C327CC"/>
    <w:rsid w:val="00C46D17"/>
    <w:rsid w:val="00C623C1"/>
    <w:rsid w:val="00CF5826"/>
    <w:rsid w:val="00D42E48"/>
    <w:rsid w:val="00D76CC9"/>
    <w:rsid w:val="00D83C04"/>
    <w:rsid w:val="00D930C1"/>
    <w:rsid w:val="00E35DA4"/>
    <w:rsid w:val="00E5782A"/>
    <w:rsid w:val="00E64B06"/>
    <w:rsid w:val="00F115F0"/>
    <w:rsid w:val="00F279A8"/>
    <w:rsid w:val="00F31844"/>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F31844"/>
    <w:rPr>
      <w:color w:val="808080"/>
      <w:bdr w:space="0" w:sz="0" w:color="auto" w:val="none"/>
      <w:shd w:fill="auto" w:color="auto" w:val="clear"/>
    </w:rPr>
  </w:style>
  <w:style w:customStyle="true" w:styleId="eSPISCCParagraphDefaultFont" w:type="character">
    <w:name w:val="eSPIS_CC_Paragraph Default Font"/>
    <w:basedOn w:val="Zadanifontodlomka"/>
    <w:rsid w:val="00F318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184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318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18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F31844"/>
    <w:rPr>
      <w:color w:val="808080"/>
      <w:bdr w:color="auto" w:space="0" w:sz="0" w:val="none"/>
      <w:shd w:color="auto" w:fill="auto" w:val="clear"/>
    </w:rPr>
  </w:style>
  <w:style w:customStyle="1" w:styleId="eSPISCCParagraphDefaultFont" w:type="character">
    <w:name w:val="eSPIS_CC_Paragraph Default Font"/>
    <w:basedOn w:val="Zadanifontodlomka"/>
    <w:rsid w:val="00F318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184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318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18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5204</izvorni_sadrzaj>
    <derivirana_varijabla naziv="DomainObject.Predmet.Broj_1">5204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St-5204/2016</izvorni_sadrzaj>
    <derivirana_varijabla naziv="DomainObject.Predmet.OznakaBroj_1">St-5204/2016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POLJOPRIVREDNO-STOČARSKO-VOĆARSKA-ZADRUGA SAMOBOR</izvorni_sadrzaj>
    <derivirana_varijabla naziv="DomainObject.Predmet.ProtustrankaFormated_1">  POLJOPRIVREDNO-STOČARSKO-VOĆARSKA-ZADRUGA SAMOBOR</derivirana_varijabla>
  </DomainObject.Predmet.ProtustrankaFormated>
  <DomainObject.Predmet.ProtustrankaFormatedOIB>
    <izvorni_sadrzaj>  POLJOPRIVREDNO-STOČARSKO-VOĆARSKA-ZADRUGA SAMOBOR, OIB 44868911521</izvorni_sadrzaj>
    <derivirana_varijabla naziv="DomainObject.Predmet.ProtustrankaFormatedOIB_1">  POLJOPRIVREDNO-STOČARSKO-VOĆARSKA-ZADRUGA SAMOBOR, OIB 44868911521</derivirana_varijabla>
  </DomainObject.Predmet.ProtustrankaFormatedOIB>
  <DomainObject.Predmet.ProtustrankaFormatedWithAdress>
    <izvorni_sadrzaj> POLJOPRIVREDNO-STOČARSKO-VOĆARSKA-ZADRUGA SAMOBOR, J. Komparea 5, 10430 Samobor</izvorni_sadrzaj>
    <derivirana_varijabla naziv="DomainObject.Predmet.ProtustrankaFormatedWithAdress_1"> POLJOPRIVREDNO-STOČARSKO-VOĆARSKA-ZADRUGA SAMOBOR, J. Komparea 5, 10430 Samobor</derivirana_varijabla>
  </DomainObject.Predmet.ProtustrankaFormatedWithAdress>
  <DomainObject.Predmet.ProtustrankaFormatedWithAdressOIB>
    <izvorni_sadrzaj> POLJOPRIVREDNO-STOČARSKO-VOĆARSKA-ZADRUGA SAMOBOR, OIB 44868911521, J. Komparea 5, 10430 Samobor</izvorni_sadrzaj>
    <derivirana_varijabla naziv="DomainObject.Predmet.ProtustrankaFormatedWithAdressOIB_1"> POLJOPRIVREDNO-STOČARSKO-VOĆARSKA-ZADRUGA SAMOBOR, OIB 44868911521, J. Komparea 5, 10430 Samobor</derivirana_varijabla>
  </DomainObject.Predmet.ProtustrankaFormatedWithAdressOIB>
  <DomainObject.Predmet.ProtustrankaWithAdress>
    <izvorni_sadrzaj>POLJOPRIVREDNO-STOČARSKO-VOĆARSKA-ZADRUGA SAMOBOR J. Komparea 5, 10430 Samobor</izvorni_sadrzaj>
    <derivirana_varijabla naziv="DomainObject.Predmet.ProtustrankaWithAdress_1">POLJOPRIVREDNO-STOČARSKO-VOĆARSKA-ZADRUGA SAMOBOR J. Komparea 5, 10430 Samobor</derivirana_varijabla>
  </DomainObject.Predmet.ProtustrankaWithAdress>
  <DomainObject.Predmet.ProtustrankaWithAdressOIB>
    <izvorni_sadrzaj>POLJOPRIVREDNO-STOČARSKO-VOĆARSKA-ZADRUGA SAMOBOR, OIB 44868911521, J. Komparea 5, 10430 Samobor</izvorni_sadrzaj>
    <derivirana_varijabla naziv="DomainObject.Predmet.ProtustrankaWithAdressOIB_1">POLJOPRIVREDNO-STOČARSKO-VOĆARSKA-ZADRUGA SAMOBOR, OIB 44868911521, J. Komparea 5, 10430 Samobor</derivirana_varijabla>
  </DomainObject.Predmet.ProtustrankaWithAdressOIB>
  <DomainObject.Predmet.ProtustrankaNazivFormated>
    <izvorni_sadrzaj>POLJOPRIVREDNO-STOČARSKO-VOĆARSKA-ZADRUGA SAMOBOR</izvorni_sadrzaj>
    <derivirana_varijabla naziv="DomainObject.Predmet.ProtustrankaNazivFormated_1">POLJOPRIVREDNO-STOČARSKO-VOĆARSKA-ZADRUGA SAMOBOR</derivirana_varijabla>
  </DomainObject.Predmet.ProtustrankaNazivFormated>
  <DomainObject.Predmet.ProtustrankaNazivFormatedOIB>
    <izvorni_sadrzaj>POLJOPRIVREDNO-STOČARSKO-VOĆARSKA-ZADRUGA SAMOBOR, OIB 44868911521</izvorni_sadrzaj>
    <derivirana_varijabla naziv="DomainObject.Predmet.ProtustrankaNazivFormatedOIB_1">POLJOPRIVREDNO-STOČARSKO-VOĆARSKA-ZADRUGA SAMOBOR, OIB 44868911521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Hrvatska banka za obnovu i razvitak</izvorni_sadrzaj>
    <derivirana_varijabla naziv="DomainObject.Predmet.StrankaFormated_1">  FINA Regionalni centar Zagreb; Hrvatska banka za obnovu i razvitak</derivirana_varijabla>
  </DomainObject.Predmet.StrankaFormated>
  <DomainObject.Predmet.StrankaFormatedOIB>
    <izvorni_sadrzaj>  FINA Regionalni centar Zagreb, OIB 85821130368; Hrvatska banka za obnovu i razvitak, OIB 26702280390</izvorni_sadrzaj>
    <derivirana_varijabla naziv="DomainObject.Predmet.StrankaFormatedOIB_1">  FINA Regionalni centar Zagreb, OIB 85821130368; Hrvatska banka za obnovu i razvitak, OIB 26702280390</derivirana_varijabla>
  </DomainObject.Predmet.StrankaFormatedOIB>
  <DomainObject.Predmet.StrankaFormatedWithAdress>
    <izvorni_sadrzaj> FINA Regionalni centar Zagreb, Trg svibanjskih žrtava 1995. 1, 10000 Zagreb; Hrvatska banka za obnovu i razvitak, Strossmayerov trg 9, 10000 Zagreb</izvorni_sadrzaj>
    <derivirana_varijabla naziv="DomainObject.Predmet.StrankaFormatedWithAdress_1"> FINA Regionalni centar Zagreb, Trg svibanjskih žrtava 1995. 1, 10000 Zagreb; Hrvatska banka za obnovu i razvitak, Strossmayerov trg 9, 10000 Zagreb</derivirana_varijabla>
  </DomainObject.Predmet.StrankaFormatedWithAdress>
  <DomainObject.Predmet.StrankaFormatedWithAdressOIB>
    <izvorni_sadrzaj> FINA Regionalni centar Zagreb, OIB 85821130368, Trg svibanjskih žrtava 1995. 1, 10000 Zagreb; Hrvatska banka za obnovu i razvitak, OIB 26702280390, Strossmayerov trg 9, 10000 Zagreb</izvorni_sadrzaj>
    <derivirana_varijabla naziv="DomainObject.Predmet.StrankaFormatedWithAdressOIB_1"> FINA Regionalni centar Zagreb, OIB 85821130368, Trg svibanjskih žrtava 1995. 1, 10000 Zagreb; Hrvatska banka za obnovu i razvitak, OIB 26702280390, Strossmayerov trg 9, 10000 Zagreb</derivirana_varijabla>
  </DomainObject.Predmet.StrankaFormatedWithAdressOIB>
  <DomainObject.Predmet.StrankaWithAdress>
    <izvorni_sadrzaj>FINA Regionalni centar Zagreb Trg svibanjskih žrtava 1995. 1,10000 Zagreb,Hrvatska banka za obnovu i razvitak Strossmayerov trg 9,10000 Zagreb</izvorni_sadrzaj>
    <derivirana_varijabla naziv="DomainObject.Predmet.StrankaWithAdress_1">FINA Regionalni centar Zagreb Trg svibanjskih žrtava 1995. 1,10000 Zagreb,Hrvatska banka za obnovu i razvitak Strossmayerov trg 9,10000 Zagreb</derivirana_varijabla>
  </DomainObject.Predmet.StrankaWithAdress>
  <DomainObject.Predmet.StrankaWithAdressOIB>
    <izvorni_sadrzaj>FINA Regionalni centar Zagreb, OIB 85821130368, Trg svibanjskih žrtava 1995. 1,10000 Zagreb,Hrvatska banka za obnovu i razvitak, OIB 26702280390, Strossmayerov trg 9,10000 Zagreb</izvorni_sadrzaj>
    <derivirana_varijabla naziv="DomainObject.Predmet.StrankaWithAdressOIB_1">FINA Regionalni centar Zagreb, OIB 85821130368, Trg svibanjskih žrtava 1995. 1,10000 Zagreb,Hrvatska banka za obnovu i razvitak, OIB 26702280390, Strossmayerov trg 9,10000 Zagreb</derivirana_varijabla>
  </DomainObject.Predmet.StrankaWithAdressOIB>
  <DomainObject.Predmet.StrankaNazivFormated>
    <izvorni_sadrzaj>FINA Regionalni centar Zagreb,Hrvatska banka za obnovu i razvitak</izvorni_sadrzaj>
    <derivirana_varijabla naziv="DomainObject.Predmet.StrankaNazivFormated_1">FINA Regionalni centar Zagreb,Hrvatska banka za obnovu i razvitak</derivirana_varijabla>
  </DomainObject.Predmet.StrankaNazivFormated>
  <DomainObject.Predmet.StrankaNazivFormatedOIB>
    <izvorni_sadrzaj>FINA Regionalni centar Zagreb, OIB 85821130368,Hrvatska banka za obnovu i razvitak, OIB 26702280390</izvorni_sadrzaj>
    <derivirana_varijabla naziv="DomainObject.Predmet.StrankaNazivFormatedOIB_1">FINA Regionalni centar Zagreb, OIB 85821130368,Hrvatska banka za obnovu i razvitak, OIB 26702280390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Hrvatska banka za obnovu i razvitak</item>
    </izvorni_sadrzaj>
    <derivirana_varijabla naziv="DomainObject.Predmet.StrankaListFormated_1">
      <item>FINA Regionalni centar Zagreb</item>
      <item>Hrvatska banka za obnovu i razvitak</item>
    </derivirana_varijabla>
  </DomainObject.Predmet.StrankaListFormated>
  <DomainObject.Predmet.StrankaListFormatedOIB>
    <izvorni_sadrzaj>
      <item>FINA Regionalni centar Zagreb, OIB 85821130368</item>
      <item>Hrvatska banka za obnovu i razvitak, OIB 26702280390</item>
    </izvorni_sadrzaj>
    <derivirana_varijabla naziv="DomainObject.Predmet.StrankaListFormatedOIB_1">
      <item>FINA Regionalni centar Zagreb, OIB 85821130368</item>
      <item>Hrvatska banka za obnovu i razvitak, OIB 26702280390</item>
    </derivirana_varijabla>
  </DomainObject.Predmet.StrankaListFormatedOIB>
  <DomainObject.Predmet.StrankaListFormatedWithAdress>
    <izvorni_sadrzaj>
      <item>FINA Regionalni centar Zagreb, Trg svibanjskih žrtava 1995. 1, 10000 Zagreb</item>
      <item>Hrvatska banka za obnovu i razvitak, Strossmayerov trg 9, 10000 Zagreb</item>
    </izvorni_sadrzaj>
    <derivirana_varijabla naziv="DomainObject.Predmet.StrankaListFormatedWithAdress_1">
      <item>FINA Regionalni centar Zagreb, Trg svibanjskih žrtava 1995. 1, 10000 Zagreb</item>
      <item>Hrvatska banka za obnovu i razvitak, Strossmayerov trg 9, 10000 Zagreb</item>
    </derivirana_varijabla>
  </DomainObject.Predmet.StrankaListFormatedWithAdress>
  <DomainObject.Predmet.StrankaListFormatedWithAdressOIB>
    <izvorni_sadrzaj>
      <item>FINA Regionalni centar Zagreb, OIB 85821130368, Trg svibanjskih žrtava 1995. 1, 10000 Zagreb</item>
      <item>Hrvatska banka za obnovu i razvitak, OIB 26702280390, Strossmayerov trg 9, 10000 Zagreb</item>
    </izvorni_sadrzaj>
    <derivirana_varijabla naziv="DomainObject.Predmet.StrankaListFormatedWithAdressOIB_1">
      <item>FINA Regionalni centar Zagreb, OIB 85821130368, Trg svibanjskih žrtava 1995. 1, 10000 Zagreb</item>
      <item>Hrvatska banka za obnovu i razvitak, OIB 26702280390, Strossmayerov trg 9, 10000 Zagreb</item>
    </derivirana_varijabla>
  </DomainObject.Predmet.StrankaListFormatedWithAdressOIB>
  <DomainObject.Predmet.StrankaListNazivFormated>
    <izvorni_sadrzaj>
      <item>FINA Regionalni centar Zagreb</item>
      <item>Hrvatska banka za obnovu i razvitak</item>
    </izvorni_sadrzaj>
    <derivirana_varijabla naziv="DomainObject.Predmet.StrankaListNazivFormated_1">
      <item>FINA Regionalni centar Zagreb</item>
      <item>Hrvatska banka za obnovu i razvitak</item>
    </derivirana_varijabla>
  </DomainObject.Predmet.StrankaListNazivFormated>
  <DomainObject.Predmet.StrankaListNazivFormatedOIB>
    <izvorni_sadrzaj>
      <item>FINA Regionalni centar Zagreb, OIB 85821130368</item>
      <item>Hrvatska banka za obnovu i razvitak, OIB 26702280390</item>
    </izvorni_sadrzaj>
    <derivirana_varijabla naziv="DomainObject.Predmet.StrankaListNazivFormatedOIB_1">
      <item>FINA Regionalni centar Zagreb, OIB 85821130368</item>
      <item>Hrvatska banka za obnovu i razvitak, OIB 26702280390</item>
    </derivirana_varijabla>
  </DomainObject.Predmet.StrankaListNazivFormatedOIB>
  <DomainObject.Predmet.ProtuStrankaListFormated>
    <izvorni_sadrzaj>
      <item>POLJOPRIVREDNO-STOČARSKO-VOĆARSKA-ZADRUGA SAMOBOR</item>
    </izvorni_sadrzaj>
    <derivirana_varijabla naziv="DomainObject.Predmet.ProtuStrankaListFormated_1">
      <item>POLJOPRIVREDNO-STOČARSKO-VOĆARSKA-ZADRUGA SAMOBOR</item>
    </derivirana_varijabla>
  </DomainObject.Predmet.ProtuStrankaListFormated>
  <DomainObject.Predmet.ProtuStrankaListFormatedOIB>
    <izvorni_sadrzaj>
      <item>POLJOPRIVREDNO-STOČARSKO-VOĆARSKA-ZADRUGA SAMOBOR, OIB 44868911521</item>
    </izvorni_sadrzaj>
    <derivirana_varijabla naziv="DomainObject.Predmet.ProtuStrankaListFormatedOIB_1">
      <item>POLJOPRIVREDNO-STOČARSKO-VOĆARSKA-ZADRUGA SAMOBOR, OIB 44868911521</item>
    </derivirana_varijabla>
  </DomainObject.Predmet.ProtuStrankaListFormatedOIB>
  <DomainObject.Predmet.ProtuStrankaListFormatedWithAdress>
    <izvorni_sadrzaj>
      <item>POLJOPRIVREDNO-STOČARSKO-VOĆARSKA-ZADRUGA SAMOBOR, J. Komparea 5, 10430 Samobor</item>
    </izvorni_sadrzaj>
    <derivirana_varijabla naziv="DomainObject.Predmet.ProtuStrankaListFormatedWithAdress_1">
      <item>POLJOPRIVREDNO-STOČARSKO-VOĆARSKA-ZADRUGA SAMOBOR, J. Komparea 5, 10430 Samobor</item>
    </derivirana_varijabla>
  </DomainObject.Predmet.ProtuStrankaListFormatedWithAdress>
  <DomainObject.Predmet.ProtuStrankaListFormatedWithAdressOIB>
    <izvorni_sadrzaj>
      <item>POLJOPRIVREDNO-STOČARSKO-VOĆARSKA-ZADRUGA SAMOBOR, OIB 44868911521, J. Komparea 5, 10430 Samobor</item>
    </izvorni_sadrzaj>
    <derivirana_varijabla naziv="DomainObject.Predmet.ProtuStrankaListFormatedWithAdressOIB_1">
      <item>POLJOPRIVREDNO-STOČARSKO-VOĆARSKA-ZADRUGA SAMOBOR, OIB 44868911521, J. Komparea 5, 10430 Samobor</item>
    </derivirana_varijabla>
  </DomainObject.Predmet.ProtuStrankaListFormatedWithAdressOIB>
  <DomainObject.Predmet.ProtuStrankaListNazivFormated>
    <izvorni_sadrzaj>
      <item>POLJOPRIVREDNO-STOČARSKO-VOĆARSKA-ZADRUGA SAMOBOR</item>
    </izvorni_sadrzaj>
    <derivirana_varijabla naziv="DomainObject.Predmet.ProtuStrankaListNazivFormated_1">
      <item>POLJOPRIVREDNO-STOČARSKO-VOĆARSKA-ZADRUGA SAMOBOR</item>
    </derivirana_varijabla>
  </DomainObject.Predmet.ProtuStrankaListNazivFormated>
  <DomainObject.Predmet.ProtuStrankaListNazivFormatedOIB>
    <izvorni_sadrzaj>
      <item>POLJOPRIVREDNO-STOČARSKO-VOĆARSKA-ZADRUGA SAMOBOR, OIB 44868911521</item>
    </izvorni_sadrzaj>
    <derivirana_varijabla naziv="DomainObject.Predmet.ProtuStrankaListNazivFormatedOIB_1">
      <item>POLJOPRIVREDNO-STOČARSKO-VOĆARSKA-ZADRUGA SAMOBOR, OIB 44868911521</item>
    </derivirana_varijabla>
  </DomainObject.Predmet.ProtuStrankaListNazivFormatedOIB>
  <DomainObject.Predmet.OstaliListFormated>
    <izvorni_sadrzaj>
      <item>Stjepan Jelić</item>
    </izvorni_sadrzaj>
    <derivirana_varijabla naziv="DomainObject.Predmet.OstaliListFormated_1">
      <item>Stjepan Jelić</item>
    </derivirana_varijabla>
  </DomainObject.Predmet.OstaliListFormated>
  <DomainObject.Predmet.OstaliListFormatedOIB>
    <izvorni_sadrzaj>
      <item>Stjepan Jelić, OIB 79506746112</item>
    </izvorni_sadrzaj>
    <derivirana_varijabla naziv="DomainObject.Predmet.OstaliListFormatedOIB_1">
      <item>Stjepan Jelić, OIB 79506746112</item>
    </derivirana_varijabla>
  </DomainObject.Predmet.OstaliListFormatedOIB>
  <DomainObject.Predmet.OstaliListFormatedWithAdress>
    <izvorni_sadrzaj>
      <item>Stjepan Jelić, Dalmatinska 10, 10430 Samobor</item>
    </izvorni_sadrzaj>
    <derivirana_varijabla naziv="DomainObject.Predmet.OstaliListFormatedWithAdress_1">
      <item>Stjepan Jelić, Dalmatinska 10, 10430 Samobor</item>
    </derivirana_varijabla>
  </DomainObject.Predmet.OstaliListFormatedWithAdress>
  <DomainObject.Predmet.OstaliListFormatedWithAdressOIB>
    <izvorni_sadrzaj>
      <item>Stjepan Jelić, OIB 79506746112, Dalmatinska 10, 10430 Samobor</item>
    </izvorni_sadrzaj>
    <derivirana_varijabla naziv="DomainObject.Predmet.OstaliListFormatedWithAdressOIB_1">
      <item>Stjepan Jelić, OIB 79506746112, Dalmatinska 10, 10430 Samobor</item>
    </derivirana_varijabla>
  </DomainObject.Predmet.OstaliListFormatedWithAdressOIB>
  <DomainObject.Predmet.OstaliListNazivFormated>
    <izvorni_sadrzaj>
      <item>Stjepan Jelić</item>
    </izvorni_sadrzaj>
    <derivirana_varijabla naziv="DomainObject.Predmet.OstaliListNazivFormated_1">
      <item>Stjepan Jelić</item>
    </derivirana_varijabla>
  </DomainObject.Predmet.OstaliListNazivFormated>
  <DomainObject.Predmet.OstaliListNazivFormatedOIB>
    <izvorni_sadrzaj>
      <item>Stjepan Jelić, OIB 79506746112</item>
    </izvorni_sadrzaj>
    <derivirana_varijabla naziv="DomainObject.Predmet.OstaliListNazivFormatedOIB_1">
      <item>Stjepan Jelić, OIB 79506746112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POLJOPRIVREDNO-STOČARSKO-VOĆARSKA-ZADRUGA SAMOBOR</izvorni_sadrzaj>
    <derivirana_varijabla naziv="DomainObject.Predmet.ProtustrankaIDrugi_1">POLJOPRIVREDNO-STOČARSKO-VOĆARSKA-ZADRUGA SAMOBOR</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POLJOPRIVREDNO-STOČARSKO-VOĆARSKA-ZADRUGA SAMOBOR, OIB 44868911521, J. Komparea 5, 10430 Samobor</izvorni_sadrzaj>
    <derivirana_varijabla naziv="DomainObject.Predmet.ProtustrankaIDrugiAdressOIB_1">POLJOPRIVREDNO-STOČARSKO-VOĆARSKA-ZADRUGA SAMOBOR, OIB 44868911521, J. Komparea 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POLJOPRIVREDNO-STOČARSKO-VOĆARSKA-ZADRUGA SAMOBOR</item>
      <item>FINA Regionalni centar Zagreb</item>
      <item>Stjepan Jelić</item>
      <item>Hrvatska banka za obnovu i razvitak</item>
    </izvorni_sadrzaj>
    <derivirana_varijabla naziv="DomainObject.Predmet.SudioniciListNaziv_1">
      <item>POLJOPRIVREDNO-STOČARSKO-VOĆARSKA-ZADRUGA SAMOBOR</item>
      <item>FINA Regionalni centar Zagreb</item>
      <item>Stjepan Jelić</item>
      <item>Hrvatska banka za obnovu i razvitak</item>
    </derivirana_varijabla>
  </DomainObject.Predmet.SudioniciListNaziv>
  <DomainObject.Predmet.SudioniciListAdressOIB>
    <izvorni_sadrzaj>
      <item>POLJOPRIVREDNO-STOČARSKO-VOĆARSKA-ZADRUGA SAMOBOR, OIB 44868911521, J. Komparea 5,10430 Samobor</item>
      <item>FINA Regionalni centar Zagreb, OIB 85821130368, Trg svibanjskih žrtava 1995. 1,10000 Zagreb</item>
      <item>Stjepan Jelić, OIB 79506746112, Dalmatinska 10,10430 Samobor</item>
      <item>Hrvatska banka za obnovu i razvitak, OIB 26702280390, Strossmayerov trg 9,10000 Zagreb</item>
    </izvorni_sadrzaj>
    <derivirana_varijabla naziv="DomainObject.Predmet.SudioniciListAdressOIB_1">
      <item>POLJOPRIVREDNO-STOČARSKO-VOĆARSKA-ZADRUGA SAMOBOR, OIB 44868911521, J. Komparea 5,10430 Samobor</item>
      <item>FINA Regionalni centar Zagreb, OIB 85821130368, Trg svibanjskih žrtava 1995. 1,10000 Zagreb</item>
      <item>Stjepan Jelić, OIB 79506746112, Dalmatinska 10,10430 Samobor</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44868911521</item>
      <item>, OIB 85821130368</item>
      <item>, OIB 79506746112</item>
      <item>, OIB 26702280390</item>
    </izvorni_sadrzaj>
    <derivirana_varijabla naziv="DomainObject.Predmet.SudioniciListNazivOIB_1">
      <item>, OIB 44868911521</item>
      <item>, OIB 85821130368</item>
      <item>, OIB 79506746112</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listopada 2017.</izvorni_sadrzaj>
    <derivirana_varijabla naziv="DomainObject.Predmet.DatumZadnjeOdrzaneSudskeRadnje_1">13. listopada 2017.</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St-5204/2016-52</izvorni_sadrzaj>
    <derivirana_varijabla naziv="DomainObject.PredzadnjaOdlukaIzPredmeta.Oznaka_1">St-5204/2016-52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AF9499-FFE2-4FFA-A5A6-82AD5DF515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339</properties:Words>
  <properties:Characters>1786</properties:Characters>
  <properties:Lines>65</properties:Lines>
  <properties:Paragraphs>31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2018-10-30T08:21:00Z</dcterms:created>
  <dc:creator>Gordana Grčić</dc:creator>
  <cp:lastModifiedBy>Žana Livaja</cp:lastModifiedBy>
  <cp:lastPrinted>2018-03-05T09:45:00Z</cp:lastPrinted>
  <dcterms:modified xmlns:xsi="http://www.w3.org/2001/XMLSchema-instance" xsi:type="dcterms:W3CDTF">2018-10-30T08:31:00Z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---St-5204-16--ročište-- dioba kupovnine-.docx)</vt:lpwstr>
  </prop:property>
  <prop:property name="CC_coloring" pid="4" fmtid="{D5CDD505-2E9C-101B-9397-08002B2CF9AE}">
    <vt:bool>false</vt:bool>
  </prop:property>
  <prop:property name="BrojStranica" pid="5" fmtid="{D5CDD505-2E9C-101B-9397-08002B2CF9AE}">
    <vt:i4>2</vt:i4>
  </prop:property>
</prop:Properties>
</file>