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6fc3" w14:paraId="93a6fc3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3F7B77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3F7B77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3F7B77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3F7B77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596764" w:rsidP="00596764" w:rsidR="00596764" w:rsidRPr="00596764">
      <w:pPr>
        <w:jc w:val="right"/>
        <w:rPr>
          <w:b/>
          <w:sz w:val="22"/>
          <w:szCs w:val="22"/>
        </w:rPr>
      </w:pPr>
      <w:proofErr w:type="spellStart"/>
      <w:r w:rsidRPr="00596764">
        <w:rPr>
          <w:b/>
          <w:sz w:val="22"/>
          <w:szCs w:val="22"/>
        </w:rPr>
        <w:t>Posl</w:t>
      </w:r>
      <w:proofErr w:type="spellEnd"/>
      <w:r w:rsidRPr="00596764">
        <w:rPr>
          <w:b/>
          <w:sz w:val="22"/>
          <w:szCs w:val="22"/>
        </w:rPr>
        <w:t>. br. 6-St. 251/2017-</w:t>
      </w:r>
      <w:r w:rsidR="004B73CA">
        <w:rPr>
          <w:b/>
          <w:sz w:val="22"/>
          <w:szCs w:val="22"/>
        </w:rPr>
        <w:t>5</w:t>
      </w:r>
      <w:r w:rsidR="00DA7726">
        <w:rPr>
          <w:b/>
          <w:sz w:val="22"/>
          <w:szCs w:val="22"/>
        </w:rPr>
        <w:t>2</w:t>
      </w:r>
    </w:p>
    <w:p w:rsidRDefault="00596764" w:rsidP="00596764" w:rsidR="00596764" w:rsidRPr="00596764">
      <w:pPr>
        <w:jc w:val="right"/>
        <w:rPr>
          <w:b/>
          <w:sz w:val="22"/>
          <w:szCs w:val="22"/>
        </w:rPr>
      </w:pPr>
    </w:p>
    <w:p w:rsidRDefault="00596764" w:rsidP="00596764" w:rsidR="00596764" w:rsidRPr="00596764">
      <w:pPr>
        <w:jc w:val="center"/>
        <w:rPr>
          <w:b/>
          <w:sz w:val="22"/>
          <w:szCs w:val="22"/>
        </w:rPr>
      </w:pPr>
    </w:p>
    <w:p w:rsidRDefault="00596764" w:rsidP="00596764" w:rsidR="00596764" w:rsidRPr="00596764">
      <w:pPr>
        <w:jc w:val="center"/>
        <w:rPr>
          <w:b/>
          <w:sz w:val="22"/>
          <w:szCs w:val="22"/>
        </w:rPr>
      </w:pPr>
      <w:r w:rsidRPr="00596764">
        <w:rPr>
          <w:b/>
          <w:sz w:val="22"/>
          <w:szCs w:val="22"/>
        </w:rPr>
        <w:t>R E P U B L I K A    H R V A T S K A</w:t>
      </w:r>
    </w:p>
    <w:p w:rsidRDefault="00596764" w:rsidP="00596764" w:rsidR="00596764" w:rsidRPr="00596764">
      <w:pPr>
        <w:jc w:val="center"/>
        <w:rPr>
          <w:b/>
          <w:sz w:val="22"/>
          <w:szCs w:val="22"/>
        </w:rPr>
      </w:pPr>
    </w:p>
    <w:p w:rsidRDefault="00596764" w:rsidP="00596764" w:rsidR="00596764" w:rsidRPr="00596764">
      <w:pPr>
        <w:jc w:val="center"/>
        <w:rPr>
          <w:b/>
          <w:sz w:val="22"/>
          <w:szCs w:val="22"/>
        </w:rPr>
      </w:pPr>
      <w:r w:rsidRPr="00596764">
        <w:rPr>
          <w:b/>
          <w:sz w:val="22"/>
          <w:szCs w:val="22"/>
        </w:rPr>
        <w:t>R J E Š E N J E</w:t>
      </w:r>
    </w:p>
    <w:p w:rsidRDefault="00596764" w:rsidP="00596764" w:rsidR="00596764" w:rsidRPr="00596764">
      <w:pPr>
        <w:jc w:val="center"/>
        <w:rPr>
          <w:b/>
          <w:sz w:val="22"/>
          <w:szCs w:val="22"/>
        </w:rPr>
      </w:pPr>
    </w:p>
    <w:p w:rsidRDefault="00596764" w:rsidP="00596764" w:rsidR="00596764" w:rsidRPr="00596764">
      <w:pPr>
        <w:jc w:val="both"/>
        <w:rPr>
          <w:sz w:val="22"/>
          <w:szCs w:val="22"/>
        </w:rPr>
      </w:pPr>
      <w:r w:rsidRPr="00596764">
        <w:rPr>
          <w:sz w:val="22"/>
          <w:szCs w:val="22"/>
        </w:rPr>
        <w:tab/>
        <w:t xml:space="preserve">Trgovački sud u Splitu, Stalna služba u Dubrovniku, </w:t>
      </w:r>
      <w:r w:rsidR="00834261" w:rsidRPr="00834261">
        <w:rPr>
          <w:sz w:val="22"/>
          <w:szCs w:val="22"/>
        </w:rPr>
        <w:t xml:space="preserve">po sucu tog suda Srđanu Gavraniću kao stečajnom sucu u stečajnom postupku nad dužnikom </w:t>
      </w:r>
      <w:r w:rsidRPr="00596764">
        <w:rPr>
          <w:sz w:val="22"/>
          <w:szCs w:val="22"/>
        </w:rPr>
        <w:t>MARCHETTI ANGELO društvo s ograničenom odgovornošću za trgovinu, Vis, Poljana Sv. Duha b.b., MBS: 060187985, OIB: 87970114212</w:t>
      </w:r>
      <w:r w:rsidRPr="00596764">
        <w:rPr>
          <w:sz w:val="22"/>
          <w:szCs w:val="22"/>
          <w:lang w:val="en-AU"/>
        </w:rPr>
        <w:t>,</w:t>
      </w:r>
      <w:r w:rsidRPr="00596764">
        <w:rPr>
          <w:sz w:val="22"/>
          <w:szCs w:val="22"/>
        </w:rPr>
        <w:t xml:space="preserve"> </w:t>
      </w:r>
      <w:r w:rsidR="005E0EFF">
        <w:rPr>
          <w:sz w:val="22"/>
          <w:szCs w:val="22"/>
        </w:rPr>
        <w:t xml:space="preserve">zastupano po stečajnom  upravitelju Nikoli Kruljac iz Našica, </w:t>
      </w:r>
      <w:r w:rsidRPr="00596764">
        <w:rPr>
          <w:sz w:val="22"/>
          <w:szCs w:val="22"/>
        </w:rPr>
        <w:t xml:space="preserve">izvan ročišta, dana </w:t>
      </w:r>
      <w:r>
        <w:rPr>
          <w:sz w:val="22"/>
          <w:szCs w:val="22"/>
        </w:rPr>
        <w:t>1</w:t>
      </w:r>
      <w:r w:rsidRPr="00596764">
        <w:rPr>
          <w:sz w:val="22"/>
          <w:szCs w:val="22"/>
        </w:rPr>
        <w:t xml:space="preserve">5. </w:t>
      </w:r>
      <w:r>
        <w:rPr>
          <w:sz w:val="22"/>
          <w:szCs w:val="22"/>
        </w:rPr>
        <w:t>listopada 2018</w:t>
      </w:r>
      <w:r w:rsidRPr="00596764">
        <w:rPr>
          <w:sz w:val="22"/>
          <w:szCs w:val="22"/>
        </w:rPr>
        <w:t>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A553F" w:rsidP="000A7F64" w:rsidR="0066441A" w:rsidRPr="00D562A6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ab/>
        <w:t xml:space="preserve">Odbija se zahtjev stečajnog upravitelja </w:t>
      </w:r>
      <w:r w:rsidR="005E0EFF">
        <w:rPr>
          <w:bCs/>
          <w:sz w:val="22"/>
          <w:szCs w:val="22"/>
        </w:rPr>
        <w:t>Nikole Kruljac iz Našica</w:t>
      </w:r>
      <w:r>
        <w:rPr>
          <w:bCs/>
          <w:sz w:val="22"/>
          <w:szCs w:val="22"/>
        </w:rPr>
        <w:t xml:space="preserve"> r</w:t>
      </w:r>
      <w:r w:rsidR="0066441A" w:rsidRPr="00D562A6">
        <w:rPr>
          <w:bCs/>
          <w:sz w:val="22"/>
          <w:szCs w:val="22"/>
        </w:rPr>
        <w:t>azrješ</w:t>
      </w:r>
      <w:r>
        <w:rPr>
          <w:bCs/>
          <w:sz w:val="22"/>
          <w:szCs w:val="22"/>
        </w:rPr>
        <w:t>enje</w:t>
      </w:r>
      <w:r w:rsidR="0066441A" w:rsidRPr="00D562A6">
        <w:rPr>
          <w:bCs/>
          <w:sz w:val="22"/>
          <w:szCs w:val="22"/>
        </w:rPr>
        <w:t xml:space="preserve"> dužnosti stečajnog upravitelja</w:t>
      </w:r>
      <w:r w:rsidR="0027199F">
        <w:rPr>
          <w:bCs/>
          <w:sz w:val="22"/>
          <w:szCs w:val="22"/>
        </w:rPr>
        <w:t xml:space="preserve"> </w:t>
      </w:r>
      <w:r w:rsidR="00B52D55" w:rsidRPr="00B52D55">
        <w:rPr>
          <w:bCs/>
          <w:sz w:val="22"/>
          <w:szCs w:val="22"/>
        </w:rPr>
        <w:t>dužnik</w:t>
      </w:r>
      <w:r w:rsidR="00BC5117">
        <w:rPr>
          <w:bCs/>
          <w:sz w:val="22"/>
          <w:szCs w:val="22"/>
        </w:rPr>
        <w:t>a</w:t>
      </w:r>
      <w:r w:rsidR="00B52D55" w:rsidRPr="00B52D55">
        <w:rPr>
          <w:bCs/>
          <w:sz w:val="22"/>
          <w:szCs w:val="22"/>
        </w:rPr>
        <w:t xml:space="preserve"> </w:t>
      </w:r>
      <w:r w:rsidR="005E0EFF" w:rsidRPr="005E0EFF">
        <w:rPr>
          <w:bCs/>
          <w:sz w:val="22"/>
          <w:szCs w:val="22"/>
        </w:rPr>
        <w:t>MARCHETTI ANGELO društvo s ograničenom odgovornošću za trgovinu, Vis, Poljana Sv. Duha b.b., MBS: 060187985, OIB: 87970114212</w:t>
      </w:r>
      <w:r w:rsidR="0066441A"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CB72EA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911BDD" w:rsidRPr="00911BDD">
        <w:rPr>
          <w:b/>
          <w:sz w:val="22"/>
          <w:szCs w:val="22"/>
        </w:rPr>
        <w:t xml:space="preserve"> </w:t>
      </w:r>
      <w:r w:rsidR="003B537A">
        <w:rPr>
          <w:sz w:val="22"/>
          <w:szCs w:val="22"/>
        </w:rPr>
        <w:t>251</w:t>
      </w:r>
      <w:r w:rsidR="00911BDD" w:rsidRPr="00911BDD">
        <w:rPr>
          <w:sz w:val="22"/>
          <w:szCs w:val="22"/>
        </w:rPr>
        <w:t>/201</w:t>
      </w:r>
      <w:r w:rsidR="003B537A">
        <w:rPr>
          <w:sz w:val="22"/>
          <w:szCs w:val="22"/>
        </w:rPr>
        <w:t>7</w:t>
      </w:r>
      <w:r w:rsidR="00911BDD" w:rsidRPr="00911BDD">
        <w:rPr>
          <w:sz w:val="22"/>
          <w:szCs w:val="22"/>
        </w:rPr>
        <w:t>-</w:t>
      </w:r>
      <w:r w:rsidR="004B73CA">
        <w:rPr>
          <w:sz w:val="22"/>
          <w:szCs w:val="22"/>
        </w:rPr>
        <w:t>21</w:t>
      </w:r>
      <w:r w:rsidR="00911BDD">
        <w:rPr>
          <w:sz w:val="22"/>
          <w:szCs w:val="22"/>
        </w:rPr>
        <w:t xml:space="preserve"> </w:t>
      </w:r>
      <w:r w:rsidR="0063188F">
        <w:rPr>
          <w:sz w:val="22"/>
          <w:szCs w:val="22"/>
        </w:rPr>
        <w:t xml:space="preserve">od </w:t>
      </w:r>
      <w:r w:rsidR="004B73CA">
        <w:rPr>
          <w:sz w:val="22"/>
          <w:szCs w:val="22"/>
        </w:rPr>
        <w:t xml:space="preserve">25. travnja </w:t>
      </w:r>
      <w:r w:rsidR="00911BDD" w:rsidRPr="00911BDD">
        <w:rPr>
          <w:sz w:val="22"/>
          <w:szCs w:val="22"/>
        </w:rPr>
        <w:t xml:space="preserve">2018. godine </w:t>
      </w:r>
      <w:r w:rsidR="0063188F">
        <w:rPr>
          <w:sz w:val="22"/>
          <w:szCs w:val="22"/>
        </w:rPr>
        <w:t>za stečajnog upravitelja</w:t>
      </w:r>
      <w:r w:rsidR="0063188F" w:rsidRPr="0063188F">
        <w:rPr>
          <w:sz w:val="22"/>
          <w:szCs w:val="22"/>
        </w:rPr>
        <w:t xml:space="preserve"> </w:t>
      </w:r>
      <w:r w:rsidR="004B73CA" w:rsidRPr="004B73CA">
        <w:rPr>
          <w:bCs/>
          <w:sz w:val="22"/>
          <w:szCs w:val="22"/>
        </w:rPr>
        <w:t>MARCHETTI ANGELO d</w:t>
      </w:r>
      <w:r w:rsidR="004B73CA">
        <w:rPr>
          <w:bCs/>
          <w:sz w:val="22"/>
          <w:szCs w:val="22"/>
        </w:rPr>
        <w:t>.o.o.,</w:t>
      </w:r>
      <w:r w:rsidR="00911BDD" w:rsidRPr="00911BDD">
        <w:rPr>
          <w:bCs/>
          <w:sz w:val="22"/>
          <w:szCs w:val="22"/>
        </w:rPr>
        <w:t xml:space="preserve">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 je </w:t>
      </w:r>
      <w:r w:rsidR="004B73CA">
        <w:rPr>
          <w:sz w:val="22"/>
          <w:szCs w:val="22"/>
        </w:rPr>
        <w:t>Nikola Kruljac</w:t>
      </w:r>
      <w:r w:rsidR="004044F3">
        <w:rPr>
          <w:sz w:val="22"/>
          <w:szCs w:val="22"/>
        </w:rPr>
        <w:t>.</w:t>
      </w:r>
    </w:p>
    <w:p w:rsidRDefault="001F0C28" w:rsidP="0066441A" w:rsidR="001F0C28" w:rsidRPr="002870C0">
      <w:pPr>
        <w:ind w:firstLine="708"/>
        <w:jc w:val="both"/>
        <w:rPr>
          <w:sz w:val="16"/>
          <w:szCs w:val="16"/>
        </w:rPr>
      </w:pPr>
    </w:p>
    <w:p w:rsidRDefault="00024A5F" w:rsidP="00495F0A" w:rsidR="00D06B81">
      <w:pPr>
        <w:ind w:firstLine="708"/>
        <w:jc w:val="both"/>
        <w:rPr>
          <w:sz w:val="22"/>
          <w:szCs w:val="22"/>
        </w:rPr>
      </w:pPr>
      <w:r w:rsidRPr="002870C0">
        <w:rPr>
          <w:sz w:val="22"/>
          <w:szCs w:val="22"/>
        </w:rPr>
        <w:t>Stečajni upravitelj</w:t>
      </w:r>
      <w:r w:rsidR="001F0C28" w:rsidRPr="002870C0">
        <w:rPr>
          <w:sz w:val="22"/>
          <w:szCs w:val="22"/>
        </w:rPr>
        <w:t xml:space="preserve"> </w:t>
      </w:r>
      <w:r w:rsidR="004B73CA">
        <w:rPr>
          <w:sz w:val="22"/>
          <w:szCs w:val="22"/>
        </w:rPr>
        <w:t>Nikola Kruljac</w:t>
      </w:r>
      <w:r w:rsidR="00911BDD">
        <w:rPr>
          <w:sz w:val="22"/>
          <w:szCs w:val="22"/>
        </w:rPr>
        <w:t xml:space="preserve"> je </w:t>
      </w:r>
      <w:r w:rsidRPr="002870C0">
        <w:rPr>
          <w:sz w:val="22"/>
          <w:szCs w:val="22"/>
        </w:rPr>
        <w:t>pod</w:t>
      </w:r>
      <w:r w:rsidR="00DA6905" w:rsidRPr="002870C0">
        <w:rPr>
          <w:sz w:val="22"/>
          <w:szCs w:val="22"/>
        </w:rPr>
        <w:t>neskom</w:t>
      </w:r>
      <w:r w:rsidR="001F0C28" w:rsidRPr="002870C0">
        <w:rPr>
          <w:sz w:val="22"/>
          <w:szCs w:val="22"/>
        </w:rPr>
        <w:t xml:space="preserve"> </w:t>
      </w:r>
      <w:r w:rsidR="00A42AE0" w:rsidRPr="002870C0">
        <w:rPr>
          <w:sz w:val="22"/>
          <w:szCs w:val="22"/>
        </w:rPr>
        <w:t xml:space="preserve">dostavljenim </w:t>
      </w:r>
      <w:r w:rsidR="00E94DEE">
        <w:rPr>
          <w:sz w:val="22"/>
          <w:szCs w:val="22"/>
        </w:rPr>
        <w:t xml:space="preserve">preko pošte preporučeno </w:t>
      </w:r>
      <w:r w:rsidR="00D109BD">
        <w:rPr>
          <w:sz w:val="22"/>
          <w:szCs w:val="22"/>
        </w:rPr>
        <w:t>1</w:t>
      </w:r>
      <w:r w:rsidR="00D06B81">
        <w:rPr>
          <w:sz w:val="22"/>
          <w:szCs w:val="22"/>
        </w:rPr>
        <w:t>0</w:t>
      </w:r>
      <w:r w:rsidR="00E94DEE">
        <w:rPr>
          <w:sz w:val="22"/>
          <w:szCs w:val="22"/>
        </w:rPr>
        <w:t xml:space="preserve">. </w:t>
      </w:r>
      <w:r w:rsidR="00D06B81">
        <w:rPr>
          <w:sz w:val="22"/>
          <w:szCs w:val="22"/>
        </w:rPr>
        <w:t>travnja</w:t>
      </w:r>
      <w:r w:rsidR="00E94DEE">
        <w:rPr>
          <w:sz w:val="22"/>
          <w:szCs w:val="22"/>
        </w:rPr>
        <w:t xml:space="preserve"> 201</w:t>
      </w:r>
      <w:r w:rsidR="00D109BD">
        <w:rPr>
          <w:sz w:val="22"/>
          <w:szCs w:val="22"/>
        </w:rPr>
        <w:t>8</w:t>
      </w:r>
      <w:r w:rsidR="00E94DEE">
        <w:rPr>
          <w:sz w:val="22"/>
          <w:szCs w:val="22"/>
        </w:rPr>
        <w:t>. godine</w:t>
      </w:r>
      <w:r w:rsidR="00495F0A">
        <w:rPr>
          <w:sz w:val="22"/>
          <w:szCs w:val="22"/>
        </w:rPr>
        <w:t xml:space="preserve"> (list spisa </w:t>
      </w:r>
      <w:r w:rsidR="00D06B81">
        <w:rPr>
          <w:sz w:val="22"/>
          <w:szCs w:val="22"/>
        </w:rPr>
        <w:t>170</w:t>
      </w:r>
      <w:r w:rsidR="00495F0A">
        <w:rPr>
          <w:sz w:val="22"/>
          <w:szCs w:val="22"/>
        </w:rPr>
        <w:t>)</w:t>
      </w:r>
      <w:r w:rsidR="001F0C28" w:rsidRPr="002870C0">
        <w:rPr>
          <w:sz w:val="22"/>
          <w:szCs w:val="22"/>
        </w:rPr>
        <w:t xml:space="preserve"> zatraž</w:t>
      </w:r>
      <w:r w:rsidR="0031768C">
        <w:rPr>
          <w:sz w:val="22"/>
          <w:szCs w:val="22"/>
        </w:rPr>
        <w:t>i</w:t>
      </w:r>
      <w:r w:rsidR="00813FA9">
        <w:rPr>
          <w:sz w:val="22"/>
          <w:szCs w:val="22"/>
        </w:rPr>
        <w:t xml:space="preserve">o razrješenje </w:t>
      </w:r>
      <w:r w:rsidR="007F15EE">
        <w:rPr>
          <w:sz w:val="22"/>
          <w:szCs w:val="22"/>
        </w:rPr>
        <w:t>dužnosti stečajnog upravitelja</w:t>
      </w:r>
      <w:r w:rsidR="00D06B81">
        <w:rPr>
          <w:sz w:val="22"/>
          <w:szCs w:val="22"/>
        </w:rPr>
        <w:t xml:space="preserve">.  U zahtjevu se u bitnome navodi da je skupština vjerovnika na izvještajnom ročištu donijela odluku o nastavku poslovanja i davanju u zakup nekretnine u vlasništvu dužnika, da su </w:t>
      </w:r>
      <w:r w:rsidR="009B76C0">
        <w:rPr>
          <w:sz w:val="22"/>
          <w:szCs w:val="22"/>
        </w:rPr>
        <w:t xml:space="preserve">bivši </w:t>
      </w:r>
      <w:r w:rsidR="00D06B81">
        <w:rPr>
          <w:sz w:val="22"/>
          <w:szCs w:val="22"/>
        </w:rPr>
        <w:t>zakonski zastupnik</w:t>
      </w:r>
      <w:r w:rsidR="009B76C0">
        <w:rPr>
          <w:sz w:val="22"/>
          <w:szCs w:val="22"/>
        </w:rPr>
        <w:t xml:space="preserve"> i </w:t>
      </w:r>
      <w:proofErr w:type="spellStart"/>
      <w:r w:rsidR="009B76C0">
        <w:rPr>
          <w:sz w:val="22"/>
          <w:szCs w:val="22"/>
        </w:rPr>
        <w:t>Margherite</w:t>
      </w:r>
      <w:proofErr w:type="spellEnd"/>
      <w:r w:rsidR="009B76C0">
        <w:rPr>
          <w:sz w:val="22"/>
          <w:szCs w:val="22"/>
        </w:rPr>
        <w:t xml:space="preserve"> </w:t>
      </w:r>
      <w:proofErr w:type="spellStart"/>
      <w:r w:rsidR="009B76C0">
        <w:rPr>
          <w:sz w:val="22"/>
          <w:szCs w:val="22"/>
        </w:rPr>
        <w:t>Mangiagalli</w:t>
      </w:r>
      <w:proofErr w:type="spellEnd"/>
      <w:r w:rsidR="009B76C0">
        <w:rPr>
          <w:sz w:val="22"/>
          <w:szCs w:val="22"/>
        </w:rPr>
        <w:t xml:space="preserve"> stupili u položaj vjerovnika u ovom postupku</w:t>
      </w:r>
      <w:r w:rsidR="00544DBA">
        <w:rPr>
          <w:sz w:val="22"/>
          <w:szCs w:val="22"/>
        </w:rPr>
        <w:t xml:space="preserve"> t</w:t>
      </w:r>
      <w:r w:rsidR="009B76C0">
        <w:rPr>
          <w:sz w:val="22"/>
          <w:szCs w:val="22"/>
        </w:rPr>
        <w:t>ako što su otkupili tražbine vjer</w:t>
      </w:r>
      <w:r w:rsidR="00544DBA">
        <w:rPr>
          <w:sz w:val="22"/>
          <w:szCs w:val="22"/>
        </w:rPr>
        <w:t xml:space="preserve">ovnika i da je u nekoliko navrata pokušao dogovoriti model stečajnog plana. </w:t>
      </w:r>
      <w:r w:rsidR="00F007DB">
        <w:rPr>
          <w:sz w:val="22"/>
          <w:szCs w:val="22"/>
        </w:rPr>
        <w:t>Dalje</w:t>
      </w:r>
      <w:r w:rsidR="00544DBA">
        <w:rPr>
          <w:sz w:val="22"/>
          <w:szCs w:val="22"/>
        </w:rPr>
        <w:t xml:space="preserve"> se u zahtjevu navodi</w:t>
      </w:r>
      <w:r w:rsidR="00F007DB">
        <w:rPr>
          <w:sz w:val="22"/>
          <w:szCs w:val="22"/>
        </w:rPr>
        <w:t xml:space="preserve"> da je u predvidivi</w:t>
      </w:r>
      <w:r w:rsidR="00BB083F">
        <w:rPr>
          <w:sz w:val="22"/>
          <w:szCs w:val="22"/>
        </w:rPr>
        <w:t>m</w:t>
      </w:r>
      <w:r w:rsidR="00F007DB">
        <w:rPr>
          <w:sz w:val="22"/>
          <w:szCs w:val="22"/>
        </w:rPr>
        <w:t xml:space="preserve"> troškovima stečajnog postupka obračunao iznos nagrade stečajnom upravitelju samo s osnova imovine koja bi se eventualno prema stečajnom planu unovčila u iznosu od 125.000,00 kn</w:t>
      </w:r>
      <w:r w:rsidR="00A743D7">
        <w:rPr>
          <w:sz w:val="22"/>
          <w:szCs w:val="22"/>
        </w:rPr>
        <w:t>, da je nagradu o</w:t>
      </w:r>
      <w:r w:rsidR="00F007DB">
        <w:rPr>
          <w:sz w:val="22"/>
          <w:szCs w:val="22"/>
        </w:rPr>
        <w:t xml:space="preserve">bračunao sukladno </w:t>
      </w:r>
      <w:r w:rsidR="00A743D7">
        <w:rPr>
          <w:sz w:val="22"/>
          <w:szCs w:val="22"/>
        </w:rPr>
        <w:t>U</w:t>
      </w:r>
      <w:r w:rsidR="00F007DB">
        <w:rPr>
          <w:sz w:val="22"/>
          <w:szCs w:val="22"/>
        </w:rPr>
        <w:t>redbi o kriterijima i načinu obračuna i plaćanje nagrade stečajnom upravitelju ima, što je u nekoliko navrata jasno objasnio</w:t>
      </w:r>
      <w:r w:rsidR="00BB083F">
        <w:rPr>
          <w:sz w:val="22"/>
          <w:szCs w:val="22"/>
        </w:rPr>
        <w:t xml:space="preserve"> odvjetniku koji zastupa vjerovnika i </w:t>
      </w:r>
      <w:r w:rsidR="00A743D7">
        <w:rPr>
          <w:sz w:val="22"/>
          <w:szCs w:val="22"/>
        </w:rPr>
        <w:t>ranijeg</w:t>
      </w:r>
      <w:r w:rsidR="00BB083F">
        <w:rPr>
          <w:sz w:val="22"/>
          <w:szCs w:val="22"/>
        </w:rPr>
        <w:t xml:space="preserve"> zakonskog zastupnika, pa kako smatra da bez ispravnog izračuna troška na ime nagrade stečajn</w:t>
      </w:r>
      <w:r w:rsidR="00A743D7">
        <w:rPr>
          <w:sz w:val="22"/>
          <w:szCs w:val="22"/>
        </w:rPr>
        <w:t>om upravitelju</w:t>
      </w:r>
      <w:r w:rsidR="00BB083F">
        <w:rPr>
          <w:sz w:val="22"/>
          <w:szCs w:val="22"/>
        </w:rPr>
        <w:t xml:space="preserve"> nije moguće </w:t>
      </w:r>
      <w:r w:rsidR="00A743D7">
        <w:rPr>
          <w:sz w:val="22"/>
          <w:szCs w:val="22"/>
        </w:rPr>
        <w:t xml:space="preserve">na </w:t>
      </w:r>
      <w:r w:rsidR="00BB083F">
        <w:rPr>
          <w:sz w:val="22"/>
          <w:szCs w:val="22"/>
        </w:rPr>
        <w:t>zakonski ispravan način sastaviti stečajni plan, moli da ga se razriješi dužnosti stečajnog upravitelja.</w:t>
      </w:r>
    </w:p>
    <w:p w:rsidRDefault="00D06B81" w:rsidP="00495F0A" w:rsidR="00D06B81">
      <w:pPr>
        <w:ind w:firstLine="708"/>
        <w:jc w:val="both"/>
        <w:rPr>
          <w:sz w:val="22"/>
          <w:szCs w:val="22"/>
        </w:rPr>
      </w:pPr>
    </w:p>
    <w:p w:rsidRDefault="00887A1D" w:rsidP="00887A1D" w:rsidR="00887A1D" w:rsidRPr="00887A1D">
      <w:pPr>
        <w:ind w:firstLine="708"/>
        <w:jc w:val="both"/>
        <w:rPr>
          <w:sz w:val="22"/>
          <w:szCs w:val="22"/>
        </w:rPr>
      </w:pPr>
      <w:r w:rsidRPr="00887A1D">
        <w:rPr>
          <w:sz w:val="22"/>
          <w:szCs w:val="22"/>
        </w:rPr>
        <w:t xml:space="preserve">Temeljem članka 91. st. 5. Stečajnog zakona (NN 71/15, dalje u tekstu SZ) sud može razriješiti stečajnog upravitelja na osobni zahtjev. </w:t>
      </w:r>
    </w:p>
    <w:p w:rsidRDefault="00887A1D" w:rsidP="00495F0A" w:rsidR="00887A1D">
      <w:pPr>
        <w:ind w:firstLine="708"/>
        <w:jc w:val="both"/>
        <w:rPr>
          <w:sz w:val="22"/>
          <w:szCs w:val="22"/>
        </w:rPr>
      </w:pPr>
    </w:p>
    <w:p w:rsidRDefault="00844ED1" w:rsidP="00495F0A" w:rsidR="00844ED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ocjeni ovog suda zahtjev za razrješenjem stečajnog upravitelja mora biti opravdan. </w:t>
      </w:r>
      <w:r w:rsidR="006756B6">
        <w:rPr>
          <w:sz w:val="22"/>
          <w:szCs w:val="22"/>
        </w:rPr>
        <w:t>U</w:t>
      </w:r>
      <w:r>
        <w:rPr>
          <w:sz w:val="22"/>
          <w:szCs w:val="22"/>
        </w:rPr>
        <w:t xml:space="preserve"> protivnom, sve dok je </w:t>
      </w:r>
      <w:r w:rsidR="006756B6">
        <w:rPr>
          <w:sz w:val="22"/>
          <w:szCs w:val="22"/>
        </w:rPr>
        <w:t xml:space="preserve">stečajni upravitelj </w:t>
      </w:r>
      <w:r>
        <w:rPr>
          <w:sz w:val="22"/>
          <w:szCs w:val="22"/>
        </w:rPr>
        <w:t>na listi stečajnih upravitelja za područje ovog suda, stečajni upravitelj mora prihvatiti imenovanje slučajnim odabirom</w:t>
      </w:r>
      <w:r w:rsidR="006756B6">
        <w:rPr>
          <w:sz w:val="22"/>
          <w:szCs w:val="22"/>
        </w:rPr>
        <w:t xml:space="preserve"> i dužnost stečajnog upravitelja obavljati sukladno Stečajnom zakonu</w:t>
      </w:r>
      <w:r>
        <w:rPr>
          <w:sz w:val="22"/>
          <w:szCs w:val="22"/>
        </w:rPr>
        <w:t>.</w:t>
      </w:r>
    </w:p>
    <w:p w:rsidRDefault="00844ED1" w:rsidP="00495F0A" w:rsidR="00844ED1">
      <w:pPr>
        <w:ind w:firstLine="708"/>
        <w:jc w:val="both"/>
        <w:rPr>
          <w:sz w:val="22"/>
          <w:szCs w:val="22"/>
        </w:rPr>
      </w:pPr>
    </w:p>
    <w:p w:rsidRDefault="00047827" w:rsidP="00047827" w:rsidR="0004782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Ukoliko stečajni upravitelj smatra da postoje okolnosti koje ga sprječavaju ili mu znatno otežavaju obavljanje poslova stečajnog upravitelja, stečajni upravitelj može podnijeti zahtjev za brisanje s liste stečajnih upravitelja za područje svih ili samo nekog trgovačkog suda za koje je imenovan. Sve dok se nalazi na listi stečajnih upravitelja stečajni upravitelj je obvezan poštovati odluke suda i obavljati </w:t>
      </w:r>
      <w:r w:rsidR="00796F3D">
        <w:rPr>
          <w:sz w:val="22"/>
          <w:szCs w:val="22"/>
        </w:rPr>
        <w:t xml:space="preserve">sve </w:t>
      </w:r>
      <w:r>
        <w:rPr>
          <w:sz w:val="22"/>
          <w:szCs w:val="22"/>
        </w:rPr>
        <w:t>poslove stečajnog upravitelja</w:t>
      </w:r>
      <w:r w:rsidR="00796F3D">
        <w:rPr>
          <w:sz w:val="22"/>
          <w:szCs w:val="22"/>
        </w:rPr>
        <w:t xml:space="preserve"> i u rokovima sukladno Stečajnom zakonu</w:t>
      </w:r>
      <w:r>
        <w:rPr>
          <w:sz w:val="22"/>
          <w:szCs w:val="22"/>
        </w:rPr>
        <w:t xml:space="preserve"> u postupcima u kojima je imenovan, osim ako postoje opravdane okolnosti za razrješenje.  </w:t>
      </w:r>
    </w:p>
    <w:p w:rsidRDefault="00FC1B17" w:rsidP="00FB35AD" w:rsidR="00FC1B17">
      <w:pPr>
        <w:ind w:firstLine="708"/>
        <w:jc w:val="both"/>
        <w:rPr>
          <w:sz w:val="22"/>
          <w:szCs w:val="22"/>
        </w:rPr>
      </w:pPr>
    </w:p>
    <w:p w:rsidRDefault="00E81206" w:rsidP="00FB35AD" w:rsidR="00E812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konkretnom slučaju stečajni upravitelj u svom zahtjevu za razrješenje</w:t>
      </w:r>
      <w:r w:rsidR="002A6656">
        <w:rPr>
          <w:sz w:val="22"/>
          <w:szCs w:val="22"/>
        </w:rPr>
        <w:t xml:space="preserve"> ne navodi razlog koji bi predstavljao opravdani razlog za razrješenje stečajnog upravitelja. Naime, izrada stečajnog plana je dio poslova koji spadaju u dužnosti od stečajnog upravitelja, a nagrada za rad steč</w:t>
      </w:r>
      <w:r w:rsidR="00786388">
        <w:rPr>
          <w:sz w:val="22"/>
          <w:szCs w:val="22"/>
        </w:rPr>
        <w:t>ajnog upravitelja propisana je U</w:t>
      </w:r>
      <w:r w:rsidR="002A6656">
        <w:rPr>
          <w:sz w:val="22"/>
          <w:szCs w:val="22"/>
        </w:rPr>
        <w:t xml:space="preserve">redbom </w:t>
      </w:r>
      <w:r w:rsidR="00786388">
        <w:rPr>
          <w:sz w:val="22"/>
          <w:szCs w:val="22"/>
        </w:rPr>
        <w:t xml:space="preserve">o </w:t>
      </w:r>
      <w:r w:rsidR="002A6656">
        <w:rPr>
          <w:sz w:val="22"/>
          <w:szCs w:val="22"/>
        </w:rPr>
        <w:t>kriterijima i načinu obračuna i plaćanja nagrade stečajnim upraviteljima</w:t>
      </w:r>
      <w:r w:rsidR="00D77960">
        <w:rPr>
          <w:sz w:val="22"/>
          <w:szCs w:val="22"/>
        </w:rPr>
        <w:t xml:space="preserve">, koju </w:t>
      </w:r>
      <w:r w:rsidR="00786388">
        <w:rPr>
          <w:sz w:val="22"/>
          <w:szCs w:val="22"/>
        </w:rPr>
        <w:t xml:space="preserve">nagradu </w:t>
      </w:r>
      <w:r w:rsidR="00D77960">
        <w:rPr>
          <w:sz w:val="22"/>
          <w:szCs w:val="22"/>
        </w:rPr>
        <w:t xml:space="preserve">sukladno u navedenoj </w:t>
      </w:r>
      <w:r w:rsidR="00786388">
        <w:rPr>
          <w:sz w:val="22"/>
          <w:szCs w:val="22"/>
        </w:rPr>
        <w:t>U</w:t>
      </w:r>
      <w:r w:rsidR="00D77960">
        <w:rPr>
          <w:sz w:val="22"/>
          <w:szCs w:val="22"/>
        </w:rPr>
        <w:t xml:space="preserve">redbi i čl. 94. </w:t>
      </w:r>
      <w:r w:rsidR="00A77F83" w:rsidRPr="00A77F83">
        <w:rPr>
          <w:sz w:val="22"/>
          <w:szCs w:val="22"/>
        </w:rPr>
        <w:t>Stečajnog zakona (NN 71/15, 104/17, dalje u tekstu SZ)</w:t>
      </w:r>
      <w:r w:rsidR="00A77F83">
        <w:rPr>
          <w:sz w:val="22"/>
          <w:szCs w:val="22"/>
        </w:rPr>
        <w:t xml:space="preserve"> </w:t>
      </w:r>
      <w:r w:rsidR="00D77960">
        <w:rPr>
          <w:sz w:val="22"/>
          <w:szCs w:val="22"/>
        </w:rPr>
        <w:t xml:space="preserve">rješenjem određuje sud. Okolnost da stečajni upravitelj ne može </w:t>
      </w:r>
      <w:r w:rsidR="00A77F83">
        <w:rPr>
          <w:sz w:val="22"/>
          <w:szCs w:val="22"/>
        </w:rPr>
        <w:t xml:space="preserve">kod izrade stečajnog plana </w:t>
      </w:r>
      <w:r w:rsidR="00D77960">
        <w:rPr>
          <w:sz w:val="22"/>
          <w:szCs w:val="22"/>
        </w:rPr>
        <w:t>s</w:t>
      </w:r>
      <w:r w:rsidR="00A77F83">
        <w:rPr>
          <w:sz w:val="22"/>
          <w:szCs w:val="22"/>
        </w:rPr>
        <w:t>a vjerovnicima dogovoriti iznos</w:t>
      </w:r>
      <w:r w:rsidR="00D77960">
        <w:rPr>
          <w:sz w:val="22"/>
          <w:szCs w:val="22"/>
        </w:rPr>
        <w:t xml:space="preserve"> njegove nagrade koja predstavlja trošak stečajnog postupka, a time i sastavni dio mogućeg stečajnog plana, nije opravdan razlog da bi sud na vlastiti zahtjev razriješi</w:t>
      </w:r>
      <w:r w:rsidR="00A77F83">
        <w:rPr>
          <w:sz w:val="22"/>
          <w:szCs w:val="22"/>
        </w:rPr>
        <w:t>o</w:t>
      </w:r>
      <w:r w:rsidR="00D77960">
        <w:rPr>
          <w:sz w:val="22"/>
          <w:szCs w:val="22"/>
        </w:rPr>
        <w:t xml:space="preserve"> stečajnog upravitelja dužnosti.</w:t>
      </w:r>
      <w:r w:rsidR="00A77F83">
        <w:rPr>
          <w:sz w:val="22"/>
          <w:szCs w:val="22"/>
        </w:rPr>
        <w:t xml:space="preserve"> Štoviše, kod pripreme prijedloga stečajnog plana</w:t>
      </w:r>
      <w:r w:rsidR="00DA15F5">
        <w:rPr>
          <w:sz w:val="22"/>
          <w:szCs w:val="22"/>
        </w:rPr>
        <w:t xml:space="preserve"> stečajni upravitelj je dužan uzeti u obzir sve okolnosti </w:t>
      </w:r>
      <w:r w:rsidR="00C41AC8">
        <w:rPr>
          <w:sz w:val="22"/>
          <w:szCs w:val="22"/>
        </w:rPr>
        <w:t xml:space="preserve">i </w:t>
      </w:r>
      <w:r w:rsidR="00DA15F5">
        <w:rPr>
          <w:sz w:val="22"/>
          <w:szCs w:val="22"/>
        </w:rPr>
        <w:t xml:space="preserve">činjenice koje su od značaja za zakonitu izradu i kasnije provedbu stečajnog plana, pa tako između ostalog </w:t>
      </w:r>
      <w:r w:rsidR="00C41AC8">
        <w:rPr>
          <w:sz w:val="22"/>
          <w:szCs w:val="22"/>
        </w:rPr>
        <w:t>pred</w:t>
      </w:r>
      <w:r w:rsidR="00DA15F5">
        <w:rPr>
          <w:sz w:val="22"/>
          <w:szCs w:val="22"/>
        </w:rPr>
        <w:t>vidjeti sve troškove stečajnog postupka i način njihovog namirenja kroz stečajni plan</w:t>
      </w:r>
      <w:r w:rsidR="00064737">
        <w:rPr>
          <w:sz w:val="22"/>
          <w:szCs w:val="22"/>
        </w:rPr>
        <w:t>, sve sukladno Stečajnom zakonu,</w:t>
      </w:r>
      <w:r w:rsidR="0060442A">
        <w:rPr>
          <w:sz w:val="22"/>
          <w:szCs w:val="22"/>
        </w:rPr>
        <w:t xml:space="preserve"> te</w:t>
      </w:r>
      <w:r w:rsidR="00064737">
        <w:rPr>
          <w:sz w:val="22"/>
          <w:szCs w:val="22"/>
        </w:rPr>
        <w:t xml:space="preserve"> takav plan predložiti vjerovnicima na usvajanje. Dakle, nije na stečajnom upravitelju da se dogovara sa vjerovnicima visin</w:t>
      </w:r>
      <w:r w:rsidR="0060442A">
        <w:rPr>
          <w:sz w:val="22"/>
          <w:szCs w:val="22"/>
        </w:rPr>
        <w:t>u</w:t>
      </w:r>
      <w:r w:rsidR="00064737">
        <w:rPr>
          <w:sz w:val="22"/>
          <w:szCs w:val="22"/>
        </w:rPr>
        <w:t xml:space="preserve"> pojedinih troškova stečajnog postupka, posebno ne nagrade za rad stečajnog upravitelja koja je propisana, već je posao stečajnog upravitelja</w:t>
      </w:r>
      <w:r w:rsidR="00C41AC8">
        <w:rPr>
          <w:sz w:val="22"/>
          <w:szCs w:val="22"/>
        </w:rPr>
        <w:t xml:space="preserve"> sve troškove stečajnog postupka predvidjeti, unijeti stečajni plan pojedinačno s</w:t>
      </w:r>
      <w:r w:rsidR="0060442A">
        <w:rPr>
          <w:sz w:val="22"/>
          <w:szCs w:val="22"/>
        </w:rPr>
        <w:t>pecificirane</w:t>
      </w:r>
      <w:r w:rsidR="00C41AC8">
        <w:rPr>
          <w:sz w:val="22"/>
          <w:szCs w:val="22"/>
        </w:rPr>
        <w:t>, te predložiti u stečajnom planu n</w:t>
      </w:r>
      <w:r w:rsidR="0060442A">
        <w:rPr>
          <w:sz w:val="22"/>
          <w:szCs w:val="22"/>
        </w:rPr>
        <w:t>ačin namirenja tih troškova</w:t>
      </w:r>
      <w:r w:rsidR="00C41AC8">
        <w:rPr>
          <w:sz w:val="22"/>
          <w:szCs w:val="22"/>
        </w:rPr>
        <w:t xml:space="preserve">, sve sukladno </w:t>
      </w:r>
      <w:r w:rsidR="003B64F7">
        <w:rPr>
          <w:sz w:val="22"/>
          <w:szCs w:val="22"/>
        </w:rPr>
        <w:t xml:space="preserve">važećim </w:t>
      </w:r>
      <w:r w:rsidR="00C41AC8">
        <w:rPr>
          <w:sz w:val="22"/>
          <w:szCs w:val="22"/>
        </w:rPr>
        <w:t>propisima.</w:t>
      </w:r>
    </w:p>
    <w:p w:rsidRDefault="00596764" w:rsidP="00FB35AD" w:rsidR="00596764">
      <w:pPr>
        <w:ind w:firstLine="708"/>
        <w:jc w:val="both"/>
        <w:rPr>
          <w:sz w:val="22"/>
          <w:szCs w:val="22"/>
        </w:rPr>
      </w:pPr>
    </w:p>
    <w:p w:rsidRDefault="000A0A4A" w:rsidP="00495F0A" w:rsidR="007E6C1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 ovaj sud smatra da zahtjev nije opravdan, te mu se nije moglo udovoljiti.</w:t>
      </w:r>
    </w:p>
    <w:p w:rsidRDefault="000A0A4A" w:rsidP="00495F0A" w:rsidR="000A0A4A">
      <w:pPr>
        <w:ind w:firstLine="708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3B64F7">
        <w:rPr>
          <w:sz w:val="22"/>
          <w:szCs w:val="22"/>
        </w:rPr>
        <w:t>15</w:t>
      </w:r>
      <w:r w:rsidR="00D5367B">
        <w:rPr>
          <w:sz w:val="22"/>
          <w:szCs w:val="22"/>
        </w:rPr>
        <w:t xml:space="preserve">. </w:t>
      </w:r>
      <w:r w:rsidR="003B64F7">
        <w:rPr>
          <w:sz w:val="22"/>
          <w:szCs w:val="22"/>
        </w:rPr>
        <w:t>li</w:t>
      </w:r>
      <w:r w:rsidR="000D797E">
        <w:rPr>
          <w:sz w:val="22"/>
          <w:szCs w:val="22"/>
        </w:rPr>
        <w:t>s</w:t>
      </w:r>
      <w:r w:rsidR="003B64F7">
        <w:rPr>
          <w:sz w:val="22"/>
          <w:szCs w:val="22"/>
        </w:rPr>
        <w:t>top</w:t>
      </w:r>
      <w:r w:rsidR="000D797E">
        <w:rPr>
          <w:sz w:val="22"/>
          <w:szCs w:val="22"/>
        </w:rPr>
        <w:t>a</w:t>
      </w:r>
      <w:r w:rsidR="003B64F7">
        <w:rPr>
          <w:sz w:val="22"/>
          <w:szCs w:val="22"/>
        </w:rPr>
        <w:t>da</w:t>
      </w:r>
      <w:r w:rsidR="0066441A" w:rsidRPr="00D562A6">
        <w:rPr>
          <w:sz w:val="22"/>
          <w:szCs w:val="22"/>
        </w:rPr>
        <w:t xml:space="preserve"> 201</w:t>
      </w:r>
      <w:r w:rsidR="00B247A6">
        <w:rPr>
          <w:sz w:val="22"/>
          <w:szCs w:val="22"/>
        </w:rPr>
        <w:t>8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F7826">
        <w:rPr>
          <w:b/>
          <w:sz w:val="22"/>
          <w:szCs w:val="22"/>
        </w:rPr>
        <w:t>Srđan Gavranić</w:t>
      </w:r>
      <w:bookmarkStart w:name="_GoBack" w:id="0"/>
      <w:bookmarkEnd w:id="0"/>
      <w:r w:rsidR="00FD40CC">
        <w:rPr>
          <w:b/>
          <w:sz w:val="22"/>
          <w:szCs w:val="22"/>
        </w:rPr>
        <w:t xml:space="preserve"> 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47C24" w:rsidP="0066441A" w:rsidR="00F47C24">
      <w:pPr>
        <w:pStyle w:val="Tijeloteksta"/>
        <w:rPr>
          <w:b/>
          <w:sz w:val="22"/>
          <w:szCs w:val="22"/>
        </w:rPr>
      </w:pPr>
    </w:p>
    <w:p w:rsidRDefault="00F8396B" w:rsidP="0066441A" w:rsidR="00F8396B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</w:t>
      </w:r>
      <w:r w:rsidR="00DE7835">
        <w:rPr>
          <w:sz w:val="22"/>
          <w:szCs w:val="22"/>
        </w:rPr>
        <w:t xml:space="preserve">stečajnom upravitelju </w:t>
      </w:r>
      <w:r w:rsidRPr="001F3C85">
        <w:rPr>
          <w:sz w:val="22"/>
          <w:szCs w:val="22"/>
        </w:rPr>
        <w:t>izjaviti žalbu</w:t>
      </w:r>
      <w:r w:rsidR="00DE7835">
        <w:rPr>
          <w:sz w:val="22"/>
          <w:szCs w:val="22"/>
        </w:rPr>
        <w:t xml:space="preserve"> (čl. 91. st. 5. SZ)</w:t>
      </w:r>
      <w:r w:rsidRPr="001F3C85">
        <w:rPr>
          <w:sz w:val="22"/>
          <w:szCs w:val="22"/>
        </w:rPr>
        <w:t>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4E2827">
        <w:rPr>
          <w:sz w:val="22"/>
          <w:szCs w:val="22"/>
        </w:rPr>
        <w:t>9</w:t>
      </w:r>
      <w:r w:rsidRPr="001F3C85">
        <w:rPr>
          <w:sz w:val="22"/>
          <w:szCs w:val="22"/>
        </w:rPr>
        <w:t xml:space="preserve">. st. </w:t>
      </w:r>
      <w:r w:rsidR="004E2827">
        <w:rPr>
          <w:sz w:val="22"/>
          <w:szCs w:val="22"/>
        </w:rPr>
        <w:t>3</w:t>
      </w:r>
      <w:r w:rsidRPr="001F3C85">
        <w:rPr>
          <w:sz w:val="22"/>
          <w:szCs w:val="22"/>
        </w:rPr>
        <w:t xml:space="preserve">. </w:t>
      </w:r>
      <w:r w:rsidR="004E2827">
        <w:rPr>
          <w:sz w:val="22"/>
          <w:szCs w:val="22"/>
        </w:rPr>
        <w:t>S</w:t>
      </w:r>
      <w:r w:rsidRPr="001F3C85">
        <w:rPr>
          <w:sz w:val="22"/>
          <w:szCs w:val="22"/>
        </w:rPr>
        <w:t>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E26A92">
        <w:rPr>
          <w:sz w:val="22"/>
          <w:szCs w:val="22"/>
        </w:rPr>
        <w:t>15</w:t>
      </w:r>
      <w:r w:rsidR="001F3C85">
        <w:rPr>
          <w:sz w:val="22"/>
          <w:szCs w:val="22"/>
        </w:rPr>
        <w:t>.</w:t>
      </w:r>
      <w:r w:rsidR="00E26A92">
        <w:rPr>
          <w:sz w:val="22"/>
          <w:szCs w:val="22"/>
        </w:rPr>
        <w:t>1</w:t>
      </w:r>
      <w:r w:rsidR="00F8396B">
        <w:rPr>
          <w:sz w:val="22"/>
          <w:szCs w:val="22"/>
        </w:rPr>
        <w:t>0</w:t>
      </w:r>
      <w:r w:rsidR="00BA3EA4">
        <w:rPr>
          <w:sz w:val="22"/>
          <w:szCs w:val="22"/>
        </w:rPr>
        <w:t>.201</w:t>
      </w:r>
      <w:r w:rsidR="00B247A6">
        <w:rPr>
          <w:sz w:val="22"/>
          <w:szCs w:val="22"/>
        </w:rPr>
        <w:t>8</w:t>
      </w:r>
      <w:r w:rsidR="00BA3EA4">
        <w:rPr>
          <w:sz w:val="22"/>
          <w:szCs w:val="22"/>
        </w:rPr>
        <w:t>.g.)</w:t>
      </w:r>
      <w:r w:rsidR="00CE61FD">
        <w:rPr>
          <w:b/>
          <w:sz w:val="22"/>
          <w:szCs w:val="22"/>
        </w:rPr>
        <w:t>:</w:t>
      </w:r>
    </w:p>
    <w:p w:rsidRDefault="0066441A" w:rsidP="00DE7835" w:rsidR="008E708A" w:rsidRPr="00DE783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BA3EA4">
        <w:rPr>
          <w:sz w:val="22"/>
          <w:szCs w:val="22"/>
        </w:rPr>
        <w:t>,</w:t>
      </w:r>
    </w:p>
    <w:p w:rsidRDefault="00CE61FD" w:rsidP="00E846C5" w:rsidR="00B77A3D" w:rsidRPr="00E846C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B77A3D" w:rsidRPr="00E846C5">
        <w:rPr>
          <w:sz w:val="22"/>
          <w:szCs w:val="22"/>
        </w:rPr>
        <w:t>.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707" w:rsidR="00750707">
      <w:r>
        <w:separator/>
      </w:r>
    </w:p>
  </w:endnote>
  <w:endnote w:id="0" w:type="continuationSeparator">
    <w:p w:rsidRDefault="00750707" w:rsidR="00750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707" w:rsidR="00750707">
      <w:r>
        <w:separator/>
      </w:r>
    </w:p>
  </w:footnote>
  <w:footnote w:id="0" w:type="continuationSeparator">
    <w:p w:rsidRDefault="00750707" w:rsidR="00750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0E5" w:rsidP="0066441A" w:rsidR="00A200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00E5" w:rsidR="00A200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0E5" w:rsidP="0066441A" w:rsidR="00A200E5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FD40CC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2F7826" w:rsidP="004B40FD" w:rsidR="004B40FD" w:rsidRPr="004B40FD">
    <w:pPr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 2</w:t>
    </w:r>
    <w:r w:rsidR="004B73CA">
      <w:rPr>
        <w:b/>
        <w:sz w:val="22"/>
        <w:szCs w:val="22"/>
      </w:rPr>
      <w:t>51</w:t>
    </w:r>
    <w:r>
      <w:rPr>
        <w:b/>
        <w:sz w:val="22"/>
        <w:szCs w:val="22"/>
      </w:rPr>
      <w:t>/201</w:t>
    </w:r>
    <w:r w:rsidR="004B73CA">
      <w:rPr>
        <w:b/>
        <w:sz w:val="22"/>
        <w:szCs w:val="22"/>
      </w:rPr>
      <w:t>7</w:t>
    </w:r>
    <w:r>
      <w:rPr>
        <w:b/>
        <w:sz w:val="22"/>
        <w:szCs w:val="22"/>
      </w:rPr>
      <w:t>-</w:t>
    </w:r>
    <w:r w:rsidR="009E0B94">
      <w:rPr>
        <w:b/>
        <w:sz w:val="22"/>
        <w:szCs w:val="22"/>
      </w:rPr>
      <w:t>52</w:t>
    </w:r>
  </w:p>
  <w:p w:rsidRDefault="000100F8" w:rsidP="000100F8" w:rsidR="000100F8" w:rsidRPr="000100F8">
    <w:pPr>
      <w:jc w:val="right"/>
      <w:rPr>
        <w:b/>
        <w:sz w:val="22"/>
        <w:szCs w:val="22"/>
      </w:rPr>
    </w:pPr>
  </w:p>
  <w:p w:rsidRDefault="00A200E5" w:rsidP="00F1416F" w:rsidR="00A200E5" w:rsidRPr="00F1416F">
    <w:pPr>
      <w:jc w:val="right"/>
      <w:rPr>
        <w:b/>
        <w:sz w:val="22"/>
        <w:szCs w:val="22"/>
      </w:rPr>
    </w:pPr>
  </w:p>
  <w:p w:rsidRDefault="00A200E5" w:rsidP="00F1416F" w:rsidR="00A200E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00F8"/>
    <w:rsid w:val="00013C84"/>
    <w:rsid w:val="00024A5F"/>
    <w:rsid w:val="00025688"/>
    <w:rsid w:val="000337E4"/>
    <w:rsid w:val="0004115B"/>
    <w:rsid w:val="00045435"/>
    <w:rsid w:val="000476CB"/>
    <w:rsid w:val="00047827"/>
    <w:rsid w:val="00060D44"/>
    <w:rsid w:val="00064737"/>
    <w:rsid w:val="000773EC"/>
    <w:rsid w:val="00091961"/>
    <w:rsid w:val="000A0A4A"/>
    <w:rsid w:val="000A7F64"/>
    <w:rsid w:val="000B620E"/>
    <w:rsid w:val="000C74A2"/>
    <w:rsid w:val="000D797E"/>
    <w:rsid w:val="000E2380"/>
    <w:rsid w:val="000F54A2"/>
    <w:rsid w:val="001035B8"/>
    <w:rsid w:val="0012607D"/>
    <w:rsid w:val="00130EC1"/>
    <w:rsid w:val="00142BA0"/>
    <w:rsid w:val="00143449"/>
    <w:rsid w:val="001527C2"/>
    <w:rsid w:val="00172C16"/>
    <w:rsid w:val="00187166"/>
    <w:rsid w:val="001E54C1"/>
    <w:rsid w:val="001F0C28"/>
    <w:rsid w:val="001F3C85"/>
    <w:rsid w:val="001F5385"/>
    <w:rsid w:val="00214647"/>
    <w:rsid w:val="00214F37"/>
    <w:rsid w:val="00216567"/>
    <w:rsid w:val="002205DD"/>
    <w:rsid w:val="00230BE9"/>
    <w:rsid w:val="00234B29"/>
    <w:rsid w:val="00263332"/>
    <w:rsid w:val="00265C8B"/>
    <w:rsid w:val="0027199F"/>
    <w:rsid w:val="00281015"/>
    <w:rsid w:val="002870C0"/>
    <w:rsid w:val="00292FD0"/>
    <w:rsid w:val="002A6656"/>
    <w:rsid w:val="002F588E"/>
    <w:rsid w:val="002F7826"/>
    <w:rsid w:val="0031768C"/>
    <w:rsid w:val="0033095B"/>
    <w:rsid w:val="00340B40"/>
    <w:rsid w:val="00353048"/>
    <w:rsid w:val="00365A7A"/>
    <w:rsid w:val="0036647D"/>
    <w:rsid w:val="0038643A"/>
    <w:rsid w:val="0038796C"/>
    <w:rsid w:val="00396B81"/>
    <w:rsid w:val="003A0843"/>
    <w:rsid w:val="003B3FD0"/>
    <w:rsid w:val="003B537A"/>
    <w:rsid w:val="003B64F7"/>
    <w:rsid w:val="003D4249"/>
    <w:rsid w:val="003F414C"/>
    <w:rsid w:val="003F660A"/>
    <w:rsid w:val="003F7B77"/>
    <w:rsid w:val="004044F3"/>
    <w:rsid w:val="00413D2C"/>
    <w:rsid w:val="00420989"/>
    <w:rsid w:val="00420D22"/>
    <w:rsid w:val="0044216D"/>
    <w:rsid w:val="004442F2"/>
    <w:rsid w:val="0044433E"/>
    <w:rsid w:val="004519EE"/>
    <w:rsid w:val="00460232"/>
    <w:rsid w:val="0047665C"/>
    <w:rsid w:val="00476EE0"/>
    <w:rsid w:val="00477870"/>
    <w:rsid w:val="004859A8"/>
    <w:rsid w:val="004920FB"/>
    <w:rsid w:val="00494B61"/>
    <w:rsid w:val="00495F0A"/>
    <w:rsid w:val="004A304E"/>
    <w:rsid w:val="004B1553"/>
    <w:rsid w:val="004B40FD"/>
    <w:rsid w:val="004B73CA"/>
    <w:rsid w:val="004E2827"/>
    <w:rsid w:val="0050736F"/>
    <w:rsid w:val="0051577B"/>
    <w:rsid w:val="005440F4"/>
    <w:rsid w:val="00544DBA"/>
    <w:rsid w:val="00581BFB"/>
    <w:rsid w:val="00592501"/>
    <w:rsid w:val="005952DD"/>
    <w:rsid w:val="00596764"/>
    <w:rsid w:val="005B1BB3"/>
    <w:rsid w:val="005B4033"/>
    <w:rsid w:val="005B7B08"/>
    <w:rsid w:val="005C49DC"/>
    <w:rsid w:val="005E0EFF"/>
    <w:rsid w:val="0060442A"/>
    <w:rsid w:val="0063188F"/>
    <w:rsid w:val="00640724"/>
    <w:rsid w:val="0064542E"/>
    <w:rsid w:val="00655481"/>
    <w:rsid w:val="0066441A"/>
    <w:rsid w:val="00665846"/>
    <w:rsid w:val="00675341"/>
    <w:rsid w:val="006756B6"/>
    <w:rsid w:val="006920A2"/>
    <w:rsid w:val="00693C5A"/>
    <w:rsid w:val="006A553F"/>
    <w:rsid w:val="006A6A44"/>
    <w:rsid w:val="006A7C28"/>
    <w:rsid w:val="006B1B56"/>
    <w:rsid w:val="006C670D"/>
    <w:rsid w:val="007037A9"/>
    <w:rsid w:val="007366B7"/>
    <w:rsid w:val="00741F47"/>
    <w:rsid w:val="00750707"/>
    <w:rsid w:val="00765B34"/>
    <w:rsid w:val="00770A84"/>
    <w:rsid w:val="00770B88"/>
    <w:rsid w:val="00770E21"/>
    <w:rsid w:val="00780A72"/>
    <w:rsid w:val="00786388"/>
    <w:rsid w:val="00796F3D"/>
    <w:rsid w:val="007A79C4"/>
    <w:rsid w:val="007C5A4E"/>
    <w:rsid w:val="007E6C19"/>
    <w:rsid w:val="007F0C9F"/>
    <w:rsid w:val="007F15EE"/>
    <w:rsid w:val="007F2D6C"/>
    <w:rsid w:val="0080081A"/>
    <w:rsid w:val="00801696"/>
    <w:rsid w:val="00801946"/>
    <w:rsid w:val="0080720D"/>
    <w:rsid w:val="008104B6"/>
    <w:rsid w:val="00813FA9"/>
    <w:rsid w:val="0083081E"/>
    <w:rsid w:val="00830EFF"/>
    <w:rsid w:val="00834261"/>
    <w:rsid w:val="00835016"/>
    <w:rsid w:val="008364A5"/>
    <w:rsid w:val="00844D14"/>
    <w:rsid w:val="00844ED1"/>
    <w:rsid w:val="00847437"/>
    <w:rsid w:val="00853132"/>
    <w:rsid w:val="008832C9"/>
    <w:rsid w:val="008835F6"/>
    <w:rsid w:val="00884320"/>
    <w:rsid w:val="00887A1D"/>
    <w:rsid w:val="008950FC"/>
    <w:rsid w:val="008A2FBF"/>
    <w:rsid w:val="008B166F"/>
    <w:rsid w:val="008E708A"/>
    <w:rsid w:val="008F773D"/>
    <w:rsid w:val="00911BDD"/>
    <w:rsid w:val="0091333A"/>
    <w:rsid w:val="009349D4"/>
    <w:rsid w:val="00940A87"/>
    <w:rsid w:val="00945585"/>
    <w:rsid w:val="00971B5C"/>
    <w:rsid w:val="00976B02"/>
    <w:rsid w:val="009B6312"/>
    <w:rsid w:val="009B76C0"/>
    <w:rsid w:val="009C1B02"/>
    <w:rsid w:val="009C7A61"/>
    <w:rsid w:val="009D7AB1"/>
    <w:rsid w:val="009E0B94"/>
    <w:rsid w:val="009E1C62"/>
    <w:rsid w:val="009E43CD"/>
    <w:rsid w:val="009F0931"/>
    <w:rsid w:val="009F3952"/>
    <w:rsid w:val="00A200E5"/>
    <w:rsid w:val="00A26268"/>
    <w:rsid w:val="00A333F7"/>
    <w:rsid w:val="00A42AE0"/>
    <w:rsid w:val="00A46B24"/>
    <w:rsid w:val="00A743D7"/>
    <w:rsid w:val="00A77F83"/>
    <w:rsid w:val="00AA7C3B"/>
    <w:rsid w:val="00AB6993"/>
    <w:rsid w:val="00AD21EE"/>
    <w:rsid w:val="00AF48FC"/>
    <w:rsid w:val="00B0012A"/>
    <w:rsid w:val="00B04EE4"/>
    <w:rsid w:val="00B247A6"/>
    <w:rsid w:val="00B41885"/>
    <w:rsid w:val="00B517C8"/>
    <w:rsid w:val="00B52D55"/>
    <w:rsid w:val="00B56176"/>
    <w:rsid w:val="00B64A6C"/>
    <w:rsid w:val="00B77A3D"/>
    <w:rsid w:val="00B77C0A"/>
    <w:rsid w:val="00B82DB3"/>
    <w:rsid w:val="00B84BD0"/>
    <w:rsid w:val="00BA3EA4"/>
    <w:rsid w:val="00BA6B4A"/>
    <w:rsid w:val="00BB083F"/>
    <w:rsid w:val="00BB21A8"/>
    <w:rsid w:val="00BC5117"/>
    <w:rsid w:val="00BE0CEB"/>
    <w:rsid w:val="00BF2FC5"/>
    <w:rsid w:val="00C11FF9"/>
    <w:rsid w:val="00C123B4"/>
    <w:rsid w:val="00C171B6"/>
    <w:rsid w:val="00C41AC8"/>
    <w:rsid w:val="00C4340A"/>
    <w:rsid w:val="00C66104"/>
    <w:rsid w:val="00CB72EA"/>
    <w:rsid w:val="00CD2B97"/>
    <w:rsid w:val="00CE4C2E"/>
    <w:rsid w:val="00CE61FD"/>
    <w:rsid w:val="00CE6655"/>
    <w:rsid w:val="00D00887"/>
    <w:rsid w:val="00D06B81"/>
    <w:rsid w:val="00D109BD"/>
    <w:rsid w:val="00D177B0"/>
    <w:rsid w:val="00D27B10"/>
    <w:rsid w:val="00D3380A"/>
    <w:rsid w:val="00D34954"/>
    <w:rsid w:val="00D5367B"/>
    <w:rsid w:val="00D5628A"/>
    <w:rsid w:val="00D57D39"/>
    <w:rsid w:val="00D63418"/>
    <w:rsid w:val="00D70583"/>
    <w:rsid w:val="00D706EF"/>
    <w:rsid w:val="00D77960"/>
    <w:rsid w:val="00DA11D7"/>
    <w:rsid w:val="00DA15F5"/>
    <w:rsid w:val="00DA6905"/>
    <w:rsid w:val="00DA7726"/>
    <w:rsid w:val="00DD216A"/>
    <w:rsid w:val="00DD3783"/>
    <w:rsid w:val="00DE7835"/>
    <w:rsid w:val="00E26A92"/>
    <w:rsid w:val="00E31CB5"/>
    <w:rsid w:val="00E60706"/>
    <w:rsid w:val="00E7027C"/>
    <w:rsid w:val="00E81206"/>
    <w:rsid w:val="00E846C5"/>
    <w:rsid w:val="00E86CF1"/>
    <w:rsid w:val="00E87D9D"/>
    <w:rsid w:val="00E94DEE"/>
    <w:rsid w:val="00EA7F42"/>
    <w:rsid w:val="00EB3F90"/>
    <w:rsid w:val="00EB6CE9"/>
    <w:rsid w:val="00EC7A65"/>
    <w:rsid w:val="00ED7E32"/>
    <w:rsid w:val="00F007DB"/>
    <w:rsid w:val="00F06BDC"/>
    <w:rsid w:val="00F1416F"/>
    <w:rsid w:val="00F16742"/>
    <w:rsid w:val="00F20EBB"/>
    <w:rsid w:val="00F21072"/>
    <w:rsid w:val="00F2167A"/>
    <w:rsid w:val="00F4458C"/>
    <w:rsid w:val="00F47C24"/>
    <w:rsid w:val="00F63BCB"/>
    <w:rsid w:val="00F72543"/>
    <w:rsid w:val="00F76864"/>
    <w:rsid w:val="00F8396B"/>
    <w:rsid w:val="00F97CF2"/>
    <w:rsid w:val="00FA1EBF"/>
    <w:rsid w:val="00FB35AD"/>
    <w:rsid w:val="00FC1B17"/>
    <w:rsid w:val="00FC587F"/>
    <w:rsid w:val="00FD40CC"/>
    <w:rsid w:val="00FF0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E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4EE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EE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EE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EE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E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4EE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EE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EE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EE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0877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37565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35444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77329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50251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2084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357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3456540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42082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948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762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064496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28413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51388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865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9808404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49474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980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897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88020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485592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1793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0450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71504918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15621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1459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881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39307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13586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2436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4403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831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524079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  <w:div w:id="574359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8666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4445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9600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307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7318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293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5990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49581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560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4584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3214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401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2181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9211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4183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4503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192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99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22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48458905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St-251/2017-52</izvorni_sadrzaj>
    <derivirana_varijabla naziv="DomainObject.Oznaka_1">St-251/2017-52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Stvarni spis u kalendaru do 20.10</izvorni_sadrzaj>
    <derivirana_varijabla naziv="DomainObject.Predmet.PrimjedbaSuca_1">Stvarni spis u kalendaru do 20.10</derivirana_varijabla>
  </DomainObject.Predmet.PrimjedbaSuca>
  <DomainObject.Predmet.ProtustrankaFormated>
    <izvorni_sadrzaj>  MARCHETTI ANGELO društvo s ograničenom odgovornošću za trgovinu</izvorni_sadrzaj>
    <derivirana_varijabla naziv="DomainObject.Predmet.ProtustrankaFormated_1">  MARCHETTI ANGELO društvo s ograničenom odgovornošću za trgovinu</derivirana_varijabla>
  </DomainObject.Predmet.ProtustrankaFormated>
  <DomainObject.Predmet.ProtustrankaFormatedOIB>
    <izvorni_sadrzaj>  MARCHETTI ANGELO društvo s ograničenom odgovornošću za trgovinu, OIB 87970114212</izvorni_sadrzaj>
    <derivirana_varijabla naziv="DomainObject.Predmet.ProtustrankaFormatedOIB_1">  MARCHETTI ANGELO društvo s ograničenom odgovornošću za trgovinu, OIB 87970114212</derivirana_varijabla>
  </DomainObject.Predmet.ProtustrankaFormatedOIB>
  <DomainObject.Predmet.ProtustrankaFormatedWithAdress>
    <izvorni_sadrzaj> MARCHETTI ANGELO društvo s ograničenom odgovornošću za trgovinu, Poljana Sv.Duha/bb, 21480 Vis</izvorni_sadrzaj>
    <derivirana_varijabla naziv="DomainObject.Predmet.ProtustrankaFormatedWithAdress_1"> MARCHETTI ANGELO društvo s ograničenom odgovornošću za trgovinu, Poljana Sv.Duha/bb, 21480 Vis</derivirana_varijabla>
  </DomainObject.Predmet.ProtustrankaFormatedWithAdress>
  <DomainObject.Predmet.ProtustrankaFormatedWithAdressOIB>
    <izvorni_sadrzaj> MARCHETTI ANGELO društvo s ograničenom odgovornošću za trgovinu, OIB 87970114212, Poljana Sv.Duha/bb, 21480 Vis</izvorni_sadrzaj>
    <derivirana_varijabla naziv="DomainObject.Predmet.ProtustrankaFormatedWithAdressOIB_1"> MARCHETTI ANGELO društvo s ograničenom odgovornošću za trgovinu, OIB 87970114212, Poljana Sv.Duha/bb, 21480 Vis</derivirana_varijabla>
  </DomainObject.Predmet.ProtustrankaFormatedWithAdressOIB>
  <DomainObject.Predmet.ProtustrankaWithAdress>
    <izvorni_sadrzaj>MARCHETTI ANGELO društvo s ograničenom odgovornošću za trgovinu Poljana Sv.Duha/bb, 21480 Vis</izvorni_sadrzaj>
    <derivirana_varijabla naziv="DomainObject.Predmet.ProtustrankaWithAdress_1">MARCHETTI ANGELO društvo s ograničenom odgovornošću za trgovinu Poljana Sv.Duha/bb, 21480 Vis</derivirana_varijabla>
  </DomainObject.Predmet.ProtustrankaWithAdress>
  <DomainObject.Predmet.ProtustrankaWithAdressOIB>
    <izvorni_sadrzaj>MARCHETTI ANGELO društvo s ograničenom odgovornošću za trgovinu, OIB 87970114212, Poljana Sv.Duha/bb, 21480 Vis</izvorni_sadrzaj>
    <derivirana_varijabla naziv="DomainObject.Predmet.ProtustrankaWithAdressOIB_1">MARCHETTI ANGELO društvo s ograničenom odgovornošću za trgovinu, OIB 87970114212, Poljana Sv.Duha/bb, 21480 Vis</derivirana_varijabla>
  </DomainObject.Predmet.ProtustrankaWithAdressOIB>
  <DomainObject.Predmet.ProtustrankaNazivFormated>
    <izvorni_sadrzaj>MARCHETTI ANGELO društvo s ograničenom odgovornošću za trgovinu</izvorni_sadrzaj>
    <derivirana_varijabla naziv="DomainObject.Predmet.ProtustrankaNazivFormated_1">MARCHETTI ANGELO društvo s ograničenom odgovornošću za trgovinu</derivirana_varijabla>
  </DomainObject.Predmet.ProtustrankaNazivFormated>
  <DomainObject.Predmet.ProtustrankaNazivFormatedOIB>
    <izvorni_sadrzaj>MARCHETTI ANGELO društvo s ograničenom odgovornošću za trgovinu, OIB 87970114212</izvorni_sadrzaj>
    <derivirana_varijabla naziv="DomainObject.Predmet.ProtustrankaNazivFormatedOIB_1">MARCHETTI ANGELO društvo s ograničenom odgovornošću za trgovinu, OIB 87970114212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listopada 2018.</izvorni_sadrzaj>
    <derivirana_varijabla naziv="DomainObject.Predmet.SpisIzvanSuda.DatumIzlazaSpisa_1">3. listopada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MARCHETTI ANGELO društvo s ograničenom odgovornošću za trgovinu</item>
    </izvorni_sadrzaj>
    <derivirana_varijabla naziv="DomainObject.Predmet.ProtuStrankaListFormated_1">
      <item>MARCHETTI ANGELO društvo s ograničenom odgovornošću za trgovinu</item>
    </derivirana_varijabla>
  </DomainObject.Predmet.ProtuStrankaListFormated>
  <DomainObject.Predmet.ProtuStrankaListFormatedOIB>
    <izvorni_sadrzaj>
      <item>MARCHETTI ANGELO društvo s ograničenom odgovornošću za trgovinu, OIB 87970114212</item>
    </izvorni_sadrzaj>
    <derivirana_varijabla naziv="DomainObject.Predmet.ProtuStrankaListFormatedOIB_1">
      <item>MARCHETTI ANGELO društvo s ograničenom odgovornošću za trgovinu, OIB 87970114212</item>
    </derivirana_varijabla>
  </DomainObject.Predmet.ProtuStrankaListFormatedOIB>
  <DomainObject.Predmet.ProtuStrankaListFormatedWithAdress>
    <izvorni_sadrzaj>
      <item>MARCHETTI ANGELO društvo s ograničenom odgovornošću za trgovinu, Poljana Sv.Duha/bb, 21480 Vis</item>
    </izvorni_sadrzaj>
    <derivirana_varijabla naziv="DomainObject.Predmet.ProtuStrankaListFormatedWithAdress_1">
      <item>MARCHETTI ANGELO društvo s ograničenom odgovornošću za trgovinu, Poljana Sv.Duha/bb, 21480 Vis</item>
    </derivirana_varijabla>
  </DomainObject.Predmet.ProtuStrankaListFormatedWithAdress>
  <DomainObject.Predmet.ProtuStrankaListFormatedWithAdressOIB>
    <izvorni_sadrzaj>
      <item>MARCHETTI ANGELO društvo s ograničenom odgovornošću za trgovinu, OIB 87970114212, Poljana Sv.Duha/bb, 21480 Vis</item>
    </izvorni_sadrzaj>
    <derivirana_varijabla naziv="DomainObject.Predmet.ProtuStrankaListFormatedWithAdressOIB_1">
      <item>MARCHETTI ANGELO društvo s ograničenom odgovornošću za trgovinu, OIB 87970114212, Poljana Sv.Duha/bb, 21480 Vis</item>
    </derivirana_varijabla>
  </DomainObject.Predmet.ProtuStrankaListFormatedWithAdressOIB>
  <DomainObject.Predmet.ProtuStrankaListNazivFormated>
    <izvorni_sadrzaj>
      <item>MARCHETTI ANGELO društvo s ograničenom odgovornošću za trgovinu</item>
    </izvorni_sadrzaj>
    <derivirana_varijabla naziv="DomainObject.Predmet.ProtuStrankaListNazivFormated_1">
      <item>MARCHETTI ANGELO društvo s ograničenom odgovornošću za trgovinu</item>
    </derivirana_varijabla>
  </DomainObject.Predmet.ProtuStrankaListNazivFormated>
  <DomainObject.Predmet.ProtuStrankaListNazivFormatedOIB>
    <izvorni_sadrzaj>
      <item>MARCHETTI ANGELO društvo s ograničenom odgovornošću za trgovinu, OIB 87970114212</item>
    </izvorni_sadrzaj>
    <derivirana_varijabla naziv="DomainObject.Predmet.ProtuStrankaListNazivFormatedOIB_1">
      <item>MARCHETTI ANGELO društvo s ograničenom odgovornošću za trgovinu, OIB 87970114212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St-251/2017-52</izvorni_sadrzaj>
    <derivirana_varijabla naziv="DomainObject.PoslovniBrojDokumenta_1">St-251/2017-52</derivirana_varijabla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MARCHETTI ANGELO društvo s ograničenom odgovornošću za trgovinu</izvorni_sadrzaj>
    <derivirana_varijabla naziv="DomainObject.Predmet.ProtustrankaIDrugi_1">MARCHETTI ANGELO društvo s ograničenom odgovornošću za trgovinu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MARCHETTI ANGELO društvo s ograničenom odgovornošću za trgovinu, OIB 87970114212, Poljana Sv.Duha/bb, 21480 Vis</izvorni_sadrzaj>
    <derivirana_varijabla naziv="DomainObject.Predmet.ProtustrankaIDrugiAdressOIB_1">MARCHETTI ANGELO društvo s ograničenom odgovornošću za trgovinu, OIB 87970114212, Poljana Sv.Duha/bb,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MARCHETTI ANGELO društvo s ograničenom odgovornošću za trgovinu</item>
      <item>FINANCIJSKA AGENCIJA, RC SPLIT, Podružnica Split</item>
      <item>Ministarstvo financija RH</item>
      <item>Županijsko državno odvjetništvo u Splitu</item>
    </izvorni_sadrzaj>
    <derivirana_varijabla naziv="DomainObject.Predmet.SudioniciListNaziv_1">
      <item>MARCHETTI ANGELO društvo s ograničenom odgovornošću za trgovinu</item>
      <item>FINANCIJSKA AGENCIJA, RC SPLIT, Podružnica Split</item>
      <item>Ministarstvo financija RH</item>
      <item>Županijsko državno odvjetništvo u Splitu</item>
    </derivirana_varijabla>
  </DomainObject.Predmet.SudioniciListNaziv>
  <DomainObject.Predmet.SudioniciListAdressOIB>
    <izvorni_sadrzaj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87970114212</item>
      <item>, OIB 85821130368</item>
      <item>, OIB 18683136487</item>
      <item>, OIB null</item>
    </izvorni_sadrzaj>
    <derivirana_varijabla naziv="DomainObject.Predmet.SudioniciListNazivOIB_1">
      <item>, OIB 87970114212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2018.</izvorni_sadrzaj>
    <derivirana_varijabla naziv="DomainObject.Predmet.DatumZadnjeOdrzaneSudskeRadnje_1">17. srpnja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St-251/2017-49</izvorni_sadrzaj>
    <derivirana_varijabla naziv="DomainObject.PredzadnjaOdlukaIzPredmeta.Oznaka_1">St-251/2017-49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823</properties:Words>
  <properties:Characters>4770</properties:Characters>
  <properties:Lines>105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2018-10-15T09:48:00Z</dcterms:created>
  <dc:creator>dbutigan</dc:creator>
  <cp:lastModifiedBy>Adaleta Milovčević</cp:lastModifiedBy>
  <cp:lastPrinted>2018-10-15T10:56:00Z</cp:lastPrinted>
  <dcterms:modified xmlns:xsi="http://www.w3.org/2001/XMLSchema-instance" xsi:type="dcterms:W3CDTF">2018-10-15T10:56:00Z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St-251/2017-52 / Odluka - Rješenje - odbijen zahtjev/prijedlog (rješenje_-_odbijanje_razrješenja_stečajnog_upravitelja_Kruljac_na_osobni_zahtjev.docx)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