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8261" w14:paraId="36f8261" w:rsidRDefault="005C6160" w:rsidP="005C6160" w:rsidR="005C6160" w:rsidRPr="00F248F9">
      <w:pPr>
        <w:spacing w:lineRule="auto" w:line="240"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Cs w:val="24"/>
        </w:rPr>
        <w:t xml:space="preserve">                       </w:t>
      </w:r>
      <w:r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</w:rPr>
        <w:tab/>
      </w:r>
      <w:r w:rsidRPr="00F248F9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5C6160" w:rsidP="005C6160" w:rsidR="005C6160" w:rsidRPr="00FF54E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5C6160" w:rsidP="005C6160" w:rsidR="005C6160" w:rsidRPr="00FF54E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TRGOVAČKI SUD U VARAŽDINU</w:t>
      </w:r>
    </w:p>
    <w:p w:rsidRDefault="005C6160" w:rsidP="005C6160" w:rsidR="005C6160" w:rsidRPr="00FF54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                  B. Radić 2</w:t>
      </w:r>
      <w:r w:rsidRPr="00FF54EC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A45236" w:rsidP="00A45236" w:rsidR="00A45236">
      <w:pPr>
        <w:rPr>
          <w:rFonts w:cs="Times New Roman" w:hAnsi="Times New Roman" w:ascii="Times New Roman"/>
          <w:sz w:val="24"/>
          <w:szCs w:val="24"/>
        </w:rPr>
      </w:pPr>
    </w:p>
    <w:p w:rsidRDefault="000D3AAD" w:rsidP="000D3AAD" w:rsidR="000D3AA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C6160" w:rsidP="000D3AAD" w:rsidR="005C61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C6160" w:rsidP="000D3AAD" w:rsidR="005C6160" w:rsidRPr="00A4523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45236" w:rsidP="000D3AAD" w:rsidR="00A4523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45236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predmetu koji se vodi nad stečajnim dužnikom </w:t>
      </w:r>
      <w:r>
        <w:rPr>
          <w:rFonts w:cs="Times New Roman" w:hAnsi="Times New Roman" w:ascii="Times New Roman"/>
          <w:sz w:val="24"/>
          <w:szCs w:val="24"/>
        </w:rPr>
        <w:t>VINOGRADARSTVO BENKEK d.o.o. u stečaju, Virje, Lj. Gaja 23, OIB</w:t>
      </w:r>
      <w:r w:rsidR="000D3AAD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76288657563, 20. rujna 2017</w:t>
      </w:r>
      <w:r w:rsidR="000D3AAD">
        <w:rPr>
          <w:rFonts w:cs="Times New Roman" w:hAnsi="Times New Roman" w:ascii="Times New Roman"/>
          <w:sz w:val="24"/>
          <w:szCs w:val="24"/>
        </w:rPr>
        <w:t>. donosi sljedeći</w:t>
      </w:r>
    </w:p>
    <w:p w:rsidRDefault="000D3AAD" w:rsidP="000D3AAD" w:rsidR="000D3AAD" w:rsidRPr="00A4523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45236" w:rsidP="00A45236" w:rsidR="00A45236">
      <w:pPr>
        <w:jc w:val="center"/>
        <w:rPr>
          <w:rFonts w:cs="Times New Roman" w:hAnsi="Times New Roman" w:ascii="Times New Roman"/>
          <w:sz w:val="24"/>
          <w:szCs w:val="24"/>
        </w:rPr>
      </w:pPr>
      <w:r w:rsidRPr="00A45236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0D3AAD" w:rsidP="00A45236" w:rsidR="000D3AAD" w:rsidRPr="00A4523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45236" w:rsidP="000D3AAD" w:rsidR="00A45236" w:rsidRPr="00A4523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45236">
        <w:rPr>
          <w:rFonts w:cs="Times New Roman" w:hAnsi="Times New Roman" w:ascii="Times New Roman"/>
          <w:sz w:val="24"/>
          <w:szCs w:val="24"/>
        </w:rPr>
        <w:t>I</w:t>
      </w:r>
      <w:r w:rsidR="000D3AAD">
        <w:rPr>
          <w:rFonts w:cs="Times New Roman" w:hAnsi="Times New Roman" w:ascii="Times New Roman"/>
          <w:sz w:val="24"/>
          <w:szCs w:val="24"/>
        </w:rPr>
        <w:t>.</w:t>
      </w:r>
      <w:r w:rsidR="000D3AAD">
        <w:rPr>
          <w:rFonts w:cs="Times New Roman" w:hAnsi="Times New Roman" w:ascii="Times New Roman"/>
          <w:sz w:val="24"/>
          <w:szCs w:val="24"/>
        </w:rPr>
        <w:tab/>
        <w:t xml:space="preserve">Na temelju rješenja o dosudi </w:t>
      </w:r>
      <w:r w:rsidRPr="00A45236">
        <w:rPr>
          <w:rFonts w:cs="Times New Roman" w:hAnsi="Times New Roman" w:ascii="Times New Roman"/>
          <w:sz w:val="24"/>
          <w:szCs w:val="24"/>
        </w:rPr>
        <w:t xml:space="preserve">ovoga suda od </w:t>
      </w:r>
      <w:r>
        <w:rPr>
          <w:rFonts w:cs="Times New Roman" w:hAnsi="Times New Roman" w:ascii="Times New Roman"/>
          <w:sz w:val="24"/>
          <w:szCs w:val="24"/>
        </w:rPr>
        <w:t xml:space="preserve">23. kolovoza 2017., </w:t>
      </w:r>
      <w:r w:rsidR="000D3AAD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St-438/13-73</w:t>
      </w:r>
      <w:r w:rsidR="000D3AAD">
        <w:rPr>
          <w:rFonts w:cs="Times New Roman" w:hAnsi="Times New Roman" w:ascii="Times New Roman"/>
          <w:sz w:val="24"/>
          <w:szCs w:val="24"/>
        </w:rPr>
        <w:t xml:space="preserve"> </w:t>
      </w:r>
      <w:r w:rsidRPr="00A45236">
        <w:rPr>
          <w:rFonts w:cs="Times New Roman" w:hAnsi="Times New Roman" w:ascii="Times New Roman"/>
          <w:sz w:val="24"/>
          <w:szCs w:val="24"/>
        </w:rPr>
        <w:t>određuje se upis prava vlasništva na nekretninama stečajnog dužnika VINOGRADARSTVO BENKEK d.o.o. u stečaju, Virje, Lj. Gaja 23, OIB</w:t>
      </w:r>
      <w:r w:rsidR="000D3AAD">
        <w:rPr>
          <w:rFonts w:cs="Times New Roman" w:hAnsi="Times New Roman" w:ascii="Times New Roman"/>
          <w:sz w:val="24"/>
          <w:szCs w:val="24"/>
        </w:rPr>
        <w:t>:</w:t>
      </w:r>
      <w:r w:rsidRPr="00A45236">
        <w:rPr>
          <w:rFonts w:cs="Times New Roman" w:hAnsi="Times New Roman" w:ascii="Times New Roman"/>
          <w:sz w:val="24"/>
          <w:szCs w:val="24"/>
        </w:rPr>
        <w:t xml:space="preserve"> 76288657563</w:t>
      </w:r>
      <w:r>
        <w:rPr>
          <w:rFonts w:cs="Times New Roman" w:hAnsi="Times New Roman" w:ascii="Times New Roman"/>
          <w:sz w:val="24"/>
          <w:szCs w:val="24"/>
        </w:rPr>
        <w:t xml:space="preserve"> i to: </w:t>
      </w:r>
      <w:r w:rsidRPr="00A45236">
        <w:rPr>
          <w:rFonts w:cs="Times New Roman" w:hAnsi="Times New Roman" w:ascii="Times New Roman"/>
          <w:sz w:val="24"/>
          <w:szCs w:val="24"/>
        </w:rPr>
        <w:t xml:space="preserve">-čkbr.6282/2 livada u Gori sa 16 čhv, čkbr.6287/1 oranica u Gori sa 293 čhv, čkbr.6287/2 oranica u Gori sa 48 čhv, čkbr.6294 u Gori sa 2 jutra-1599 čhv, livada u Gori sa 457 čhv, vinograd u Gori sa 2 jutra-1126 čhv, klijet u Gori sa 16 čhv, čkbr.6299/1 u Gori sa 561 čhv, vinograd u Gori sa 299 čhv, šuma u Gori sa 262 čhv i čkbr.6393 vinograd u Velikom polju sa 1 jutro-282čhv, sve upisane u z.k.ul. 4233, k.o. Virje, kod Općinskog suda u Koprivnici </w:t>
      </w:r>
      <w:r>
        <w:rPr>
          <w:rFonts w:cs="Times New Roman" w:hAnsi="Times New Roman" w:ascii="Times New Roman"/>
          <w:sz w:val="24"/>
          <w:szCs w:val="24"/>
        </w:rPr>
        <w:t>u korist kupca Nikoline</w:t>
      </w:r>
      <w:r w:rsidRPr="00A45236">
        <w:rPr>
          <w:rFonts w:cs="Times New Roman" w:hAnsi="Times New Roman" w:ascii="Times New Roman"/>
          <w:sz w:val="24"/>
          <w:szCs w:val="24"/>
        </w:rPr>
        <w:t xml:space="preserve"> Benkek, Virje, Ljudevita Gaja 23, OIB: 30212432340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45236" w:rsidP="000D3AAD" w:rsidR="00A45236" w:rsidRPr="00A4523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45236">
        <w:rPr>
          <w:rFonts w:cs="Times New Roman" w:hAnsi="Times New Roman" w:ascii="Times New Roman"/>
          <w:sz w:val="24"/>
          <w:szCs w:val="24"/>
        </w:rPr>
        <w:t>II.</w:t>
      </w:r>
      <w:r w:rsidRPr="00A45236">
        <w:rPr>
          <w:rFonts w:cs="Times New Roman" w:hAnsi="Times New Roman" w:ascii="Times New Roman"/>
          <w:sz w:val="24"/>
          <w:szCs w:val="24"/>
        </w:rPr>
        <w:tab/>
        <w:t>Potvrđuje se da je kupac uplatio u cijelosti kupovninu za nekretnine navedene u toč.</w:t>
      </w:r>
      <w:r w:rsidR="000D3AAD">
        <w:rPr>
          <w:rFonts w:cs="Times New Roman" w:hAnsi="Times New Roman" w:ascii="Times New Roman"/>
          <w:sz w:val="24"/>
          <w:szCs w:val="24"/>
        </w:rPr>
        <w:t xml:space="preserve"> </w:t>
      </w:r>
      <w:r w:rsidRPr="00A45236">
        <w:rPr>
          <w:rFonts w:cs="Times New Roman" w:hAnsi="Times New Roman" w:ascii="Times New Roman"/>
          <w:sz w:val="24"/>
          <w:szCs w:val="24"/>
        </w:rPr>
        <w:t>I</w:t>
      </w:r>
      <w:r w:rsidR="000D3AAD">
        <w:rPr>
          <w:rFonts w:cs="Times New Roman" w:hAnsi="Times New Roman" w:ascii="Times New Roman"/>
          <w:sz w:val="24"/>
          <w:szCs w:val="24"/>
        </w:rPr>
        <w:t xml:space="preserve">. </w:t>
      </w:r>
      <w:r w:rsidRPr="00A45236">
        <w:rPr>
          <w:rFonts w:cs="Times New Roman" w:hAnsi="Times New Roman" w:ascii="Times New Roman"/>
          <w:sz w:val="24"/>
          <w:szCs w:val="24"/>
        </w:rPr>
        <w:t xml:space="preserve">izreke ovog </w:t>
      </w:r>
      <w:r>
        <w:rPr>
          <w:rFonts w:cs="Times New Roman" w:hAnsi="Times New Roman" w:ascii="Times New Roman"/>
          <w:sz w:val="24"/>
          <w:szCs w:val="24"/>
        </w:rPr>
        <w:t>zaključka u iznosu od 262.000,00</w:t>
      </w:r>
      <w:r w:rsidRPr="00A45236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A45236" w:rsidP="000D3AAD" w:rsidR="00A4523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45236">
        <w:rPr>
          <w:rFonts w:cs="Times New Roman" w:hAnsi="Times New Roman" w:ascii="Times New Roman"/>
          <w:sz w:val="24"/>
          <w:szCs w:val="24"/>
        </w:rPr>
        <w:t>III.</w:t>
      </w:r>
      <w:r w:rsidRPr="00A45236">
        <w:rPr>
          <w:rFonts w:cs="Times New Roman" w:hAnsi="Times New Roman" w:ascii="Times New Roman"/>
          <w:sz w:val="24"/>
          <w:szCs w:val="24"/>
        </w:rPr>
        <w:tab/>
        <w:t>Nalaže se Zemljišno-knjižnoj službi Općinskog suda u Koprivnici da izvrši upis prava vlasništva na navedenim nekretninama iz točke I. ovog zaključka, kao i da na istim nekretninama izvrši upis brisanja svih zabilježbi i svih upisanih založnih prava i tereta i to: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74716A">
        <w:rPr>
          <w:rFonts w:cs="Times New Roman" w:hAnsi="Times New Roman" w:ascii="Times New Roman"/>
          <w:sz w:val="24"/>
          <w:szCs w:val="24"/>
        </w:rPr>
        <w:t>Zaprimljeno 25.08.2017.g. pod brojem Z-7039/2017</w:t>
      </w:r>
    </w:p>
    <w:p w:rsidRDefault="0074716A" w:rsidP="000D3AAD" w:rsidR="00A452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ZABILJEŽBA, DOSUDA, RJEŠENJE O DOSUDI TRGO</w:t>
      </w:r>
      <w:r>
        <w:rPr>
          <w:rFonts w:cs="Times New Roman" w:hAnsi="Times New Roman" w:ascii="Times New Roman"/>
          <w:sz w:val="24"/>
          <w:szCs w:val="24"/>
        </w:rPr>
        <w:t>VAČKOG SUDA U VARAŽDINU BR. ST-</w:t>
      </w:r>
      <w:r w:rsidRPr="0074716A">
        <w:rPr>
          <w:rFonts w:cs="Times New Roman" w:hAnsi="Times New Roman" w:ascii="Times New Roman"/>
          <w:sz w:val="24"/>
          <w:szCs w:val="24"/>
        </w:rPr>
        <w:t>438/13-73 23.08.2017, nekretnina u A</w:t>
      </w:r>
      <w:r w:rsidR="000D3AAD">
        <w:rPr>
          <w:rFonts w:cs="Times New Roman" w:hAnsi="Times New Roman" w:ascii="Times New Roman"/>
          <w:sz w:val="24"/>
          <w:szCs w:val="24"/>
        </w:rPr>
        <w:t xml:space="preserve">, kupcu Nikolini Benkek, OIB: </w:t>
      </w:r>
      <w:r w:rsidRPr="0074716A">
        <w:rPr>
          <w:rFonts w:cs="Times New Roman" w:hAnsi="Times New Roman" w:ascii="Times New Roman"/>
          <w:sz w:val="24"/>
          <w:szCs w:val="24"/>
        </w:rPr>
        <w:t>30212432340, iz Vir</w:t>
      </w:r>
      <w:r>
        <w:rPr>
          <w:rFonts w:cs="Times New Roman" w:hAnsi="Times New Roman" w:ascii="Times New Roman"/>
          <w:sz w:val="24"/>
          <w:szCs w:val="24"/>
        </w:rPr>
        <w:t>ja, Ljudevita Gaja 23,</w:t>
      </w:r>
    </w:p>
    <w:p w:rsidRDefault="000D3AAD" w:rsidP="000D3AAD" w:rsidR="000D3A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74716A">
        <w:t xml:space="preserve"> </w:t>
      </w:r>
      <w:r w:rsidRPr="0074716A">
        <w:rPr>
          <w:rFonts w:cs="Times New Roman" w:hAnsi="Times New Roman" w:ascii="Times New Roman"/>
          <w:sz w:val="24"/>
          <w:szCs w:val="24"/>
        </w:rPr>
        <w:t>Zaprimljeno 06.07.2010. broj Z-2253/10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Temeljem Ugovora o založnom pravu od 5. srpnja 2010. solemniziranog po Javnom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bilježniku Ankici Šimčić iz Đurđevca, pod brojem: OV- 4120/10, uknjižuje se založno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pravo u iznosu od 245.000,00 EUR-a (dvijestočetrdesetpettisućaeura) u kunskoj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protuvrijednosti po srednjem tečaju HNB na dan vraćanja kredita s redovnom kamatom u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iznosu od 7,15 % godišnje, promjenjiva, odnosno trenutno važeća stopa, u skladu s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lastRenderedPageBreak/>
        <w:t>Odlukom o kamatnim stopama Zagrebačke banke d.d., odnosno s kamatom po dospijeću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koja se utvrđuje u visini stope važeće zakonske zatezne kamate u skladu s Odlukom o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kamatnim stopama Zagrebačke banke d.d. (promjenjiva kamatna stopa), koja na dan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sklapanja ovog ugovora iznosi 17,00% godišnje, a u slučaju promjene stope zateznih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kamata prema eskontnoj stopi HNB koja je vrijedila zadnjeg dana polugodišta koje je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prethodilo tekućem polugodištu uvećanoj za 8 p.p. godišnje, koja teče od dana dospijeća</w:t>
      </w:r>
    </w:p>
    <w:p w:rsidRDefault="0074716A" w:rsidP="000D3AAD" w:rsidR="0074716A" w:rsidRPr="0074716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do namirenja tražbine, uvećano za sve naknade, troškove i poreze utvrđene posebnim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propisima te ostalim propisima te ostalim uvjetima prema ugovoru, na nekretnine u A, i</w:t>
      </w:r>
    </w:p>
    <w:p w:rsidRDefault="0074716A" w:rsidP="000D3AAD" w:rsid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nositelj tog prava: </w:t>
      </w:r>
      <w:r w:rsidRPr="0074716A">
        <w:rPr>
          <w:rFonts w:cs="Times New Roman" w:hAnsi="Times New Roman" w:ascii="Times New Roman"/>
          <w:sz w:val="24"/>
          <w:szCs w:val="24"/>
        </w:rPr>
        <w:t>ZAGREBAČKA BANKA D.D., OIB: 92963223473, ZAGREB,</w:t>
      </w:r>
      <w:r w:rsidR="000D3AAD">
        <w:rPr>
          <w:rFonts w:cs="Times New Roman" w:hAnsi="Times New Roman" w:ascii="Times New Roman"/>
          <w:sz w:val="24"/>
          <w:szCs w:val="24"/>
        </w:rPr>
        <w:t xml:space="preserve"> </w:t>
      </w:r>
      <w:r w:rsidRPr="0074716A">
        <w:rPr>
          <w:rFonts w:cs="Times New Roman" w:hAnsi="Times New Roman" w:ascii="Times New Roman"/>
          <w:sz w:val="24"/>
          <w:szCs w:val="24"/>
        </w:rPr>
        <w:t>PAROMLINSKA 2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D3AAD" w:rsidP="000D3AAD" w:rsidR="000D3A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74716A">
        <w:t xml:space="preserve"> </w:t>
      </w:r>
      <w:r w:rsidRPr="0074716A">
        <w:rPr>
          <w:rFonts w:cs="Times New Roman" w:hAnsi="Times New Roman" w:ascii="Times New Roman"/>
          <w:sz w:val="24"/>
          <w:szCs w:val="24"/>
        </w:rPr>
        <w:t>Zaprimljeno 19.07.2010. broj Z-2382/10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Na temelju rješenja zemljišnoknjižnog odjela Općinskog suda u Crikvenici od 7. srpnja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2010.g. broj Z-2124/2010 zabilježuje se da se ovaj z.k. ul. označava kao glavni uložak za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uknjiženo pravo zaloga pod C 1.1., te se zabilježuje zajednička hipoteka uknjižena u z.k.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ul. br. 2418 k.o. Selce, označenom kao sporedni uložak, a koje se zemljišne knjige vode</w:t>
      </w:r>
    </w:p>
    <w:p w:rsidRDefault="0074716A" w:rsidP="000D3AAD" w:rsid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kod Općinskog suda u Crikvenici,</w:t>
      </w:r>
    </w:p>
    <w:p w:rsidRDefault="000D3AAD" w:rsidP="000D3AAD" w:rsidR="000D3A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74716A">
        <w:t xml:space="preserve"> </w:t>
      </w:r>
      <w:r w:rsidRPr="0074716A">
        <w:rPr>
          <w:rFonts w:cs="Times New Roman" w:hAnsi="Times New Roman" w:ascii="Times New Roman"/>
          <w:sz w:val="24"/>
          <w:szCs w:val="24"/>
        </w:rPr>
        <w:t>Zaprimljeno 29.06.2011.g. pod brojem Z-3244/2011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UKNJIŽBA, ZALOŽNO PRAVO, UGOVOR O ZALOŽNOM PRAVU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SOLEMNIZIRAN PO JAVNOM BILJEŽNIKU ANKICI ŠIMČIĆ IZ ĐURĐEVCA,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POD BROJEM OV-3883/11 29.06.2011, u iznosu od 200.000,00 kn (slovima: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dvjestotisućakuna), uvećano za sve ugovorene kamate i troškove te prema uvjetima iz</w:t>
      </w:r>
    </w:p>
    <w:p w:rsidRDefault="0074716A" w:rsidP="000D3AAD" w:rsid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Ugovora za korist: </w:t>
      </w:r>
      <w:r w:rsidRPr="0074716A">
        <w:rPr>
          <w:rFonts w:cs="Times New Roman" w:hAnsi="Times New Roman" w:ascii="Times New Roman"/>
          <w:sz w:val="24"/>
          <w:szCs w:val="24"/>
        </w:rPr>
        <w:t>ZAGREBAČKA BANKA D.D., OIB: 92963223473, ZAGREB, PAROMLINSKA 2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D3AAD" w:rsidP="000D3AAD" w:rsidR="000D3A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74716A">
        <w:t xml:space="preserve"> </w:t>
      </w:r>
      <w:r w:rsidRPr="0074716A">
        <w:rPr>
          <w:rFonts w:cs="Times New Roman" w:hAnsi="Times New Roman" w:ascii="Times New Roman"/>
          <w:sz w:val="24"/>
          <w:szCs w:val="24"/>
        </w:rPr>
        <w:t>Zaprimljeno 22.11.2013.g. pod brojem Z-8703/2013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UKNJIŽBA, ZALOŽNO PRAVO, RJEŠENJE O OSIGURANJU OVR-2035/13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22.11.2013, radi osiguranja novčane tražbine predlagatelja osiguranja u iznosu od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39.213,52 kn od čega se na glavnicu odnosi 38.912,82 kn, a na kamate 300,70 kn sa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zakonskim zateznim kamatama na iznos glavnice od 38.912,82 kn po eskontnoj stopi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Hrvatske narodne banke koja je vrijedila zadnjeg dana polugodišta uvećanoj za pet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postotnih poena tekućom od 31. listopada 2013. g. pa do isplate, te troškova ovog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postupka osiguranja u iznosu od 1.000,00 kuna sa zakonskim zateznim kamatama po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eskontnoj stopi Hrvatske narodne banke koja je vrijedila zadnjeg dana polugodišta koje je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prethodilo tekućem polugodištu uvećanoj za pet postotnih poena, koje teku od dana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donošenja rješenja o osiguranj</w:t>
      </w:r>
      <w:r>
        <w:rPr>
          <w:rFonts w:cs="Times New Roman" w:hAnsi="Times New Roman" w:ascii="Times New Roman"/>
          <w:sz w:val="24"/>
          <w:szCs w:val="24"/>
        </w:rPr>
        <w:t xml:space="preserve">u pa do isplate, sve za korist: </w:t>
      </w:r>
      <w:r w:rsidRPr="0074716A">
        <w:rPr>
          <w:rFonts w:cs="Times New Roman" w:hAnsi="Times New Roman" w:ascii="Times New Roman"/>
          <w:sz w:val="24"/>
          <w:szCs w:val="24"/>
        </w:rPr>
        <w:t>REPUBLIKA HRVATSKA, MINISTARSTVO FINANCIJA, OIB: 18683136487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74716A">
        <w:rPr>
          <w:rFonts w:cs="Times New Roman" w:hAnsi="Times New Roman" w:ascii="Times New Roman"/>
          <w:sz w:val="24"/>
          <w:szCs w:val="24"/>
        </w:rPr>
        <w:t xml:space="preserve"> Zaprimljeno 22.11.2013.g. pod brojem Z-8703/2013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ZABILJEŽBA, OVRŠIVOST TRAŽBINE, radi čijeg osiguranja je uknjižba određena (čl.</w:t>
      </w:r>
    </w:p>
    <w:p w:rsidRDefault="0074716A" w:rsidP="000D3AAD" w:rsid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297 st. 2 OZ-a),</w:t>
      </w:r>
    </w:p>
    <w:p w:rsidRDefault="000D3AAD" w:rsidP="000D3AAD" w:rsidR="000D3A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74716A">
        <w:rPr>
          <w:rFonts w:cs="Times New Roman" w:hAnsi="Times New Roman" w:ascii="Times New Roman"/>
          <w:sz w:val="24"/>
          <w:szCs w:val="24"/>
        </w:rPr>
        <w:t xml:space="preserve"> Zaprimljeno 17.12.2014.g. pod brojem Z-8892/2014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ZABILJEŽBA, OVRHA, RJEŠENJE O OVRSI OVR-2214/2014-2 17.12.2014,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utvrđivanjem vrijednosti nekretnina, njihovom prodajom i namirenjem ovrhovoditelja iz</w:t>
      </w:r>
    </w:p>
    <w:p w:rsidRDefault="0074716A" w:rsidP="000D3AAD" w:rsidR="0074716A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novčanog iznosa dobivenog prodajom, a koja se ovrha vodi kod ovog suda pod poslovnim</w:t>
      </w:r>
    </w:p>
    <w:p w:rsidRDefault="0074716A" w:rsidP="000D3AAD" w:rsid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4716A">
        <w:rPr>
          <w:rFonts w:cs="Times New Roman" w:hAnsi="Times New Roman" w:ascii="Times New Roman"/>
          <w:sz w:val="24"/>
          <w:szCs w:val="24"/>
        </w:rPr>
        <w:t>brojem Ovr.2214/14.</w:t>
      </w:r>
    </w:p>
    <w:p w:rsidRDefault="000D3AAD" w:rsidP="000D3AAD" w:rsidR="000D3AAD" w:rsidRPr="007471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3AAD" w:rsidP="000D3AAD" w:rsidR="00A45236" w:rsidRPr="00A4523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</w:t>
      </w:r>
      <w:r w:rsidR="00A45236" w:rsidRPr="00A45236">
        <w:rPr>
          <w:rFonts w:cs="Times New Roman" w:hAnsi="Times New Roman" w:ascii="Times New Roman"/>
          <w:sz w:val="24"/>
          <w:szCs w:val="24"/>
        </w:rPr>
        <w:t>V. Nalaže se stečajnom upravitelju da izvrši primopredaju kupljene imovine, te da nakon predaje u posjed o tome pismeno izvijesti sud.</w:t>
      </w:r>
    </w:p>
    <w:p w:rsidRDefault="000D3AAD" w:rsidP="000D3AAD" w:rsidR="000D3AAD" w:rsidRPr="00A4523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45236" w:rsidP="008A031A" w:rsidR="00A45236" w:rsidRPr="00A45236">
      <w:pPr>
        <w:jc w:val="center"/>
        <w:rPr>
          <w:rFonts w:cs="Times New Roman" w:hAnsi="Times New Roman" w:ascii="Times New Roman"/>
          <w:sz w:val="24"/>
          <w:szCs w:val="24"/>
        </w:rPr>
      </w:pPr>
      <w:r w:rsidRPr="00A45236">
        <w:rPr>
          <w:rFonts w:cs="Times New Roman" w:hAnsi="Times New Roman" w:ascii="Times New Roman"/>
          <w:sz w:val="24"/>
          <w:szCs w:val="24"/>
        </w:rPr>
        <w:t>Obrazloženje</w:t>
      </w:r>
    </w:p>
    <w:p w:rsidRDefault="00A45236" w:rsidP="00A45236" w:rsidR="00A45236" w:rsidRPr="00A45236">
      <w:pPr>
        <w:rPr>
          <w:rFonts w:cs="Times New Roman" w:hAnsi="Times New Roman" w:ascii="Times New Roman"/>
          <w:sz w:val="24"/>
          <w:szCs w:val="24"/>
        </w:rPr>
      </w:pPr>
    </w:p>
    <w:p w:rsidRDefault="00A45236" w:rsidP="000D3AAD" w:rsidR="000D3AA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45236">
        <w:rPr>
          <w:rFonts w:cs="Times New Roman" w:hAnsi="Times New Roman" w:ascii="Times New Roman"/>
          <w:sz w:val="24"/>
          <w:szCs w:val="24"/>
        </w:rPr>
        <w:tab/>
        <w:t xml:space="preserve">Računovodstvo ovoga suda izvijestilo je suca da je kupac platio u cijelosti </w:t>
      </w:r>
      <w:r w:rsidR="008A031A">
        <w:rPr>
          <w:rFonts w:cs="Times New Roman" w:hAnsi="Times New Roman" w:ascii="Times New Roman"/>
          <w:sz w:val="24"/>
          <w:szCs w:val="24"/>
        </w:rPr>
        <w:t xml:space="preserve">kupovninu u iznosu od 262.000,00 </w:t>
      </w:r>
      <w:r w:rsidRPr="00A45236">
        <w:rPr>
          <w:rFonts w:cs="Times New Roman" w:hAnsi="Times New Roman" w:ascii="Times New Roman"/>
          <w:sz w:val="24"/>
          <w:szCs w:val="24"/>
        </w:rPr>
        <w:t xml:space="preserve"> kn za kupljene nekretnine navedene u toč. I. izreke ovog zaključka. S obzirom na činjenicu da je kupac platio kupovninu, valjalo je donijeti ovaj zaključak temeljem čl. 101. Ovršnog zakona (dalje OZ, Narodne novine br. 121/12, 25/13 i 93/14, a u vezi s čl. 164. Stečajnog zakona (Narodne novine br.44/96, 29/99, 129/00, 123/03, 82/06, 116/10 i 25/12) i dozvoliti upis prava vlasništva u korist kupca kao i brisanje zabilježbi i ostalih tereta koje se tiču kupljene imovine. Također je valjalo odrediti i predaju kupljene imovine u posjed kupcu.</w:t>
      </w:r>
    </w:p>
    <w:p w:rsidRDefault="000D3AAD" w:rsidP="000D3AAD" w:rsidR="000D3AA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20. rujna 2017</w:t>
      </w:r>
      <w:r w:rsidRPr="00E4447F">
        <w:rPr>
          <w:rFonts w:cs="Times New Roman" w:hAnsi="Times New Roman" w:ascii="Times New Roman"/>
          <w:sz w:val="24"/>
          <w:szCs w:val="24"/>
        </w:rPr>
        <w:t>. 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D3AAD" w:rsidP="000D3AAD" w:rsidR="000D3AA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3AAD" w:rsidP="000D3AAD" w:rsidR="000D3AAD" w:rsidRPr="00FF54EC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SUDAC</w:t>
      </w:r>
    </w:p>
    <w:p w:rsidRDefault="000D3AAD" w:rsidP="000D3AAD" w:rsidR="000D3AAD" w:rsidRPr="00FF54E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Ksenija Flack-Makitan, v.r.</w:t>
      </w:r>
    </w:p>
    <w:p w:rsidRDefault="000D3AAD" w:rsidP="005C6160" w:rsidR="000D3AAD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5C6160" w:rsidP="005C6160" w:rsidR="005C6160">
      <w:pPr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5C6160" w:rsidP="005C6160" w:rsidR="005C6160" w:rsidRPr="005C6160">
      <w:pPr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0D3AAD" w:rsidP="000D3AAD" w:rsidR="000D3A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D3AAD" w:rsidP="000D3AAD" w:rsidR="000D3A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0D61">
        <w:rPr>
          <w:rFonts w:cs="Times New Roman" w:hAnsi="Times New Roman" w:ascii="Times New Roman"/>
          <w:sz w:val="24"/>
          <w:szCs w:val="24"/>
        </w:rPr>
        <w:t>Protiv ovog zaključka nije dopuštena žalba (čl.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20D61">
        <w:rPr>
          <w:rFonts w:cs="Times New Roman" w:hAnsi="Times New Roman" w:ascii="Times New Roman"/>
          <w:sz w:val="24"/>
          <w:szCs w:val="24"/>
        </w:rPr>
        <w:t>18. Stečajnog zakona).</w:t>
      </w:r>
    </w:p>
    <w:p w:rsidRDefault="000D3AAD" w:rsidP="000D3AAD" w:rsidR="000D3AA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D3AAD" w:rsidP="000D3AAD" w:rsidR="000D3AA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DNA:</w:t>
      </w:r>
    </w:p>
    <w:p w:rsidRDefault="000D3AAD" w:rsidP="000D3AAD" w:rsidR="000D3AAD" w:rsidRPr="00FF54E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C6160" w:rsidP="005C6160" w:rsidR="005C6160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Stečajni upravitelj, </w:t>
      </w:r>
      <w:r>
        <w:rPr>
          <w:rFonts w:hAnsi="Times New Roman" w:ascii="Times New Roman"/>
          <w:sz w:val="24"/>
          <w:szCs w:val="24"/>
        </w:rPr>
        <w:t>Miroslav Lovreković, Križevci, K. Heruca 81</w:t>
      </w:r>
    </w:p>
    <w:p w:rsidRDefault="005C6160" w:rsidP="005C6160" w:rsidR="005C6160" w:rsidRPr="005C6160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Koprivnici, Zemljišno-knjižni odjel, Koprivnica, Hrvatske državnosti 5, uz rješenje o dosudi od 23. kolovoza 2017., poslovni broj St-438/13-73 s klauzulom pravomoćnosti,</w:t>
      </w:r>
    </w:p>
    <w:p w:rsidRDefault="000D3AAD" w:rsidP="000D3AAD" w:rsidR="000D3AAD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E-Oglasna ploča suda</w:t>
      </w:r>
    </w:p>
    <w:p w:rsidRDefault="000D3AAD" w:rsidP="000D3AAD" w:rsidR="000D3AAD" w:rsidRPr="00FF54EC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D3AAD" w:rsidP="000D3AAD" w:rsidR="000D3AAD" w:rsidRPr="00FF54E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Cs w:val="24"/>
        </w:rPr>
        <w:tab/>
      </w:r>
      <w:r w:rsidRPr="00FF54EC">
        <w:rPr>
          <w:rFonts w:hAnsi="Times New Roman" w:ascii="Times New Roman"/>
          <w:sz w:val="24"/>
          <w:szCs w:val="24"/>
        </w:rPr>
        <w:t>Putem e-Oglasne ploče suda:</w:t>
      </w:r>
    </w:p>
    <w:p w:rsidRDefault="005C6160" w:rsidP="000D3AAD" w:rsidR="005C616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Kupac, Nikolina Benkek, Virje, Ljudevita Gaja 23,</w:t>
      </w:r>
    </w:p>
    <w:p w:rsidRDefault="005C6160" w:rsidP="005C6160" w:rsidR="005C6160" w:rsidRPr="005C616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Razlučni vjerovnik Zagrebačka banka d.d., Zagreb, </w:t>
      </w:r>
      <w:r>
        <w:rPr>
          <w:rFonts w:hAnsi="Times New Roman" w:ascii="Times New Roman"/>
          <w:sz w:val="24"/>
          <w:szCs w:val="24"/>
        </w:rPr>
        <w:t>Trg bana Josipa Jelačića 10,</w:t>
      </w:r>
    </w:p>
    <w:p w:rsidRDefault="000D3AAD" w:rsidP="000D3AAD" w:rsidR="000D3AAD" w:rsidRPr="00FF54E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Razlučni vjerovnik REPUBLIKA HRVATSKA, zastupana po Županijskom državnom odvjetništvu u Varaždinu, Građansko-upravni odjel, B. Radić 2,</w:t>
      </w:r>
    </w:p>
    <w:p w:rsidRDefault="000D3AAD" w:rsidP="000D3AAD" w:rsidR="000D3AA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16A31" w:rsidR="00716A31" w:rsidRPr="00723DE4">
      <w:pPr>
        <w:rPr>
          <w:rFonts w:cs="Times New Roman" w:hAnsi="Times New Roman" w:ascii="Times New Roman"/>
          <w:sz w:val="24"/>
          <w:szCs w:val="24"/>
        </w:rPr>
      </w:pPr>
    </w:p>
    <w:sectPr w:rsidSect="000D3AAD" w:rsidR="00716A31" w:rsidRPr="00723DE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1E6" w:rsidP="000D3AAD" w:rsidR="001701E6">
      <w:pPr>
        <w:spacing w:lineRule="auto" w:line="240" w:after="0"/>
      </w:pPr>
      <w:r>
        <w:separator/>
      </w:r>
    </w:p>
  </w:endnote>
  <w:endnote w:id="0" w:type="continuationSeparator">
    <w:p w:rsidRDefault="001701E6" w:rsidP="000D3AAD" w:rsidR="001701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1E6" w:rsidP="000D3AAD" w:rsidR="001701E6">
      <w:pPr>
        <w:spacing w:lineRule="auto" w:line="240" w:after="0"/>
      </w:pPr>
      <w:r>
        <w:separator/>
      </w:r>
    </w:p>
  </w:footnote>
  <w:footnote w:id="0" w:type="continuationSeparator">
    <w:p w:rsidRDefault="001701E6" w:rsidP="000D3AAD" w:rsidR="001701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648829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D3AAD" w:rsidR="000D3AAD" w:rsidRPr="000D3AA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D3AA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D3AA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D3AA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A4C17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0D3AA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D3AAD" w:rsidP="000D3AAD" w:rsidR="000D3AAD" w:rsidRPr="000D3AAD">
    <w:pPr>
      <w:pStyle w:val="Zaglavlje"/>
      <w:ind w:firstLine="3828" w:left="1836"/>
      <w:rPr>
        <w:rFonts w:cs="Times New Roman" w:hAnsi="Times New Roman" w:ascii="Times New Roman"/>
        <w:sz w:val="24"/>
        <w:szCs w:val="24"/>
      </w:rPr>
    </w:pPr>
    <w:r w:rsidRPr="000D3AAD">
      <w:rPr>
        <w:rFonts w:cs="Times New Roman" w:hAnsi="Times New Roman" w:ascii="Times New Roman"/>
        <w:sz w:val="24"/>
        <w:szCs w:val="24"/>
      </w:rPr>
      <w:t>Poslovni broj: 5 St-438/13</w:t>
    </w:r>
    <w:r>
      <w:rPr>
        <w:rFonts w:cs="Times New Roman" w:hAnsi="Times New Roman" w:ascii="Times New Roman"/>
        <w:sz w:val="24"/>
        <w:szCs w:val="24"/>
      </w:rPr>
      <w:t>-75</w:t>
    </w:r>
  </w:p>
  <w:p w:rsidRDefault="000D3AAD" w:rsidR="000D3A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AAD" w:rsidR="000D3AAD" w:rsidRPr="000D3AA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D3AAD">
      <w:rPr>
        <w:rFonts w:cs="Times New Roman" w:hAnsi="Times New Roman" w:ascii="Times New Roman"/>
        <w:sz w:val="24"/>
        <w:szCs w:val="24"/>
      </w:rPr>
      <w:t>Poslovni broj: 5 St-438/13</w:t>
    </w:r>
    <w:r>
      <w:rPr>
        <w:rFonts w:cs="Times New Roman" w:hAnsi="Times New Roman" w:ascii="Times New Roman"/>
        <w:sz w:val="24"/>
        <w:szCs w:val="24"/>
      </w:rPr>
      <w:t>-75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7185CD3"/>
    <w:multiLevelType w:val="hybridMultilevel"/>
    <w:tmpl w:val="4734EA34"/>
    <w:lvl w:tplc="1FBA890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3DE4"/>
    <w:rsid w:val="000D3AAD"/>
    <w:rsid w:val="001701E6"/>
    <w:rsid w:val="001A4C17"/>
    <w:rsid w:val="005C6160"/>
    <w:rsid w:val="00716A31"/>
    <w:rsid w:val="00723DE4"/>
    <w:rsid w:val="0074716A"/>
    <w:rsid w:val="008A031A"/>
    <w:rsid w:val="00A4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3AA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D3AAD"/>
  </w:style>
  <w:style w:styleId="Podnoje" w:type="paragraph">
    <w:name w:val="footer"/>
    <w:basedOn w:val="Normal"/>
    <w:link w:val="PodnojeChar"/>
    <w:uiPriority w:val="99"/>
    <w:unhideWhenUsed/>
    <w:rsid w:val="000D3AA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D3AAD"/>
  </w:style>
  <w:style w:styleId="Odlomakpopisa" w:type="paragraph">
    <w:name w:val="List Paragraph"/>
    <w:basedOn w:val="Normal"/>
    <w:uiPriority w:val="34"/>
    <w:qFormat/>
    <w:rsid w:val="000D3A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616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6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4C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C1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C17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C1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C1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3AA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D3AAD"/>
  </w:style>
  <w:style w:styleId="Podnoje" w:type="paragraph">
    <w:name w:val="footer"/>
    <w:basedOn w:val="Normal"/>
    <w:link w:val="PodnojeChar"/>
    <w:uiPriority w:val="99"/>
    <w:unhideWhenUsed/>
    <w:rsid w:val="000D3AA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D3AAD"/>
  </w:style>
  <w:style w:styleId="Odlomakpopisa" w:type="paragraph">
    <w:name w:val="List Paragraph"/>
    <w:basedOn w:val="Normal"/>
    <w:uiPriority w:val="34"/>
    <w:qFormat/>
    <w:rsid w:val="000D3A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616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6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4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C1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C17"/>
    <w:rPr>
      <w:rFonts w:ascii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C1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C1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otustrankaFormated>
    <izvorni_sadrzaj>  VINOGRADARSTVO BENKEK proizvodnja vina, turizam i usluge, d.o.o. u stečaju</izvorni_sadrzaj>
    <derivirana_varijabla naziv="DomainObject.Predmet.ProtustrankaFormated_1">  VINOGRADARSTVO BENKEK proizvodnja vina, turizam i usluge, d.o.o. u stečaju</derivirana_varijabla>
  </DomainObject.Predmet.ProtustrankaFormated>
  <DomainObject.Predmet.ProtustrankaFormatedOIB>
    <izvorni_sadrzaj>  VINOGRADARSTVO BENKEK proizvodnja vina, turizam i usluge, d.o.o. u stečaju, OIB 76288657563</izvorni_sadrzaj>
    <derivirana_varijabla naziv="DomainObject.Predmet.ProtustrankaFormatedOIB_1">  VINOGRADARSTVO BENKEK proizvodnja vina, turizam i usluge, d.o.o. u stečaju, OIB 76288657563</derivirana_varijabla>
  </DomainObject.Predmet.ProtustrankaFormatedOIB>
  <DomainObject.Predmet.ProtustrankaFormatedWithAdress>
    <izvorni_sadrzaj> VINOGRADARSTVO BENKEK proizvodnja vina, turizam i usluge, d.o.o. u stečaju, Ljudevita Gaja 23, 48350 Virje</izvorni_sadrzaj>
    <derivirana_varijabla naziv="DomainObject.Predmet.ProtustrankaFormatedWithAdress_1"> VINOGRADARSTVO BENKEK proizvodnja vina, turizam i usluge, d.o.o. u stečaju, Ljudevita Gaja 23, 48350 Virje</derivirana_varijabla>
  </DomainObject.Predmet.ProtustrankaFormatedWithAdress>
  <DomainObject.Predmet.ProtustrankaFormatedWithAdressOIB>
    <izvorni_sadrzaj> VINOGRADARSTVO BENKEK proizvodnja vina, turizam i usluge, d.o.o. u stečaju, OIB 76288657563, Ljudevita Gaja 23, 48350 Virje</izvorni_sadrzaj>
    <derivirana_varijabla naziv="DomainObject.Predmet.ProtustrankaFormatedWithAdressOIB_1"> VINOGRADARSTVO BENKEK proizvodnja vina, turizam i usluge, d.o.o. u stečaju, OIB 76288657563, Ljudevita Gaja 23, 48350 Virje</derivirana_varijabla>
  </DomainObject.Predmet.ProtustrankaFormatedWithAdressOIB>
  <DomainObject.Predmet.ProtustrankaWithAdress>
    <izvorni_sadrzaj>VINOGRADARSTVO BENKEK proizvodnja vina, turizam i usluge, d.o.o. u stečaju Ljudevita Gaja 23, 48350 Virje</izvorni_sadrzaj>
    <derivirana_varijabla naziv="DomainObject.Predmet.ProtustrankaWithAdress_1">VINOGRADARSTVO BENKEK proizvodnja vina, turizam i usluge, d.o.o. u stečaju Ljudevita Gaja 23, 48350 Virje</derivirana_varijabla>
  </DomainObject.Predmet.ProtustrankaWithAdress>
  <DomainObject.Predmet.ProtustrankaWithAdressOIB>
    <izvorni_sadrzaj>VINOGRADARSTVO BENKEK proizvodnja vina, turizam i usluge, d.o.o. u stečaju, OIB 76288657563, Ljudevita Gaja 23, 48350 Virje</izvorni_sadrzaj>
    <derivirana_varijabla naziv="DomainObject.Predmet.ProtustrankaWithAdressOIB_1">VINOGRADARSTVO BENKEK proizvodnja vina, turizam i usluge, d.o.o. u stečaju, OIB 76288657563, Ljudevita Gaja 23, 48350 Virje</derivirana_varijabla>
  </DomainObject.Predmet.ProtustrankaWithAdressOIB>
  <DomainObject.Predmet.ProtustrankaNazivFormated>
    <izvorni_sadrzaj>VINOGRADARSTVO BENKEK proizvodnja vina, turizam i usluge, d.o.o. u stečaju</izvorni_sadrzaj>
    <derivirana_varijabla naziv="DomainObject.Predmet.ProtustrankaNazivFormated_1">VINOGRADARSTVO BENKEK proizvodnja vina, turizam i usluge, d.o.o. u stečaju</derivirana_varijabla>
  </DomainObject.Predmet.ProtustrankaNazivFormated>
  <DomainObject.Predmet.ProtustrankaNazivFormatedOIB>
    <izvorni_sadrzaj>VINOGRADARSTVO BENKEK proizvodnja vina, turizam i usluge, d.o.o. u stečaju, OIB 76288657563</izvorni_sadrzaj>
    <derivirana_varijabla naziv="DomainObject.Predmet.ProtustrankaNazivFormatedOIB_1">VINOGRADARSTVO BENKEK proizvodnja vina, turizam i usluge, d.o.o. u stečaju,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ZAGREBAČKA BANKA DIONIČKO DRUŠTVO</izvorni_sadrzaj>
    <derivirana_varijabla naziv="DomainObject.Predmet.StrankaFormated_1">  Financijska agencija; ZAGREBAČKA BANKA DIONIČKO DRUŠTVO</derivirana_varijabla>
  </DomainObject.Predmet.StrankaFormated>
  <DomainObject.Predmet.StrankaFormatedOIB>
    <izvorni_sadrzaj>  Financijska agencija, OIB 85821130368; ZAGREBAČKA BANKA DIONIČKO DRUŠTVO, OIB 92963223473</izvorni_sadrzaj>
    <derivirana_varijabla naziv="DomainObject.Predmet.StrankaFormatedOIB_1">  Financijska agencija, OIB 85821130368; ZAGREBAČKA BANKA DIONIČKO DRUŠTVO, OIB 92963223473</derivirana_varijabla>
  </DomainObject.Predmet.StrankaFormatedOIB>
  <DomainObject.Predmet.StrankaFormatedWithAdress>
    <izvorni_sadrzaj> Financijska agencija, Ulica grada Vukovara 70, 10000 Zagreb; ZAGREBAČKA BANKA DIONIČKO DRUŠTVO, Trg bana Josipa Jelačića 10, 10000 Zagreb</izvorni_sadrzaj>
    <derivirana_varijabla naziv="DomainObject.Predmet.StrankaFormatedWithAdress_1"> Financijska agencija, Ulica grada Vukovara 70, 10000 Zagreb; ZAGREBAČKA BANKA DIONIČKO DRUŠTVO, Trg bana Josipa Jelačića 10, 10000 Zagreb</derivirana_varijabla>
  </DomainObject.Predmet.StrankaFormatedWithAdress>
  <DomainObject.Predmet.StrankaFormatedWithAdressOIB>
    <izvorni_sadrzaj> Financijska agencija, OIB 85821130368, Ulica grada Vukovara 70, 10000 Zagreb; ZAGREBAČKA BANKA DIONIČKO DRUŠTVO, OIB 92963223473, Trg bana Josipa Jelačića 10, 10000 Zagreb</izvorni_sadrzaj>
    <derivirana_varijabla naziv="DomainObject.Predmet.StrankaFormatedWithAdressOIB_1"> Financijska agencija, OIB 85821130368, Ulica grada Vukovara 70, 10000 Zagreb; ZAGREBAČKA BANKA DIONIČKO DRUŠTVO, OIB 92963223473, Trg bana Josipa Jelačića 10, 10000 Zagreb</derivirana_varijabla>
  </DomainObject.Predmet.StrankaFormatedWithAdressOIB>
  <DomainObject.Predmet.StrankaWithAdress>
    <izvorni_sadrzaj>Financijska agencija Ulica grada Vukovara 70,10000 Zagreb,ZAGREBAČKA BANKA DIONIČKO DRUŠTVO Trg bana Josipa Jelačića 10,10000 Zagreb</izvorni_sadrzaj>
    <derivirana_varijabla naziv="DomainObject.Predmet.StrankaWithAdress_1">Financijska agencija Ulica grada Vukovara 70,10000 Zagreb,ZAGREBAČKA BANKA DIONIČKO DRUŠTVO Trg bana Josipa Jelačića 10,10000 Zagreb</derivirana_varijabla>
  </DomainObject.Predmet.StrankaWithAdress>
  <DomainObject.Predmet.StrankaWithAdressOIB>
    <izvorni_sadrzaj>Financijska agencija, OIB 85821130368, Ulica grada Vukovara 70,10000 Zagreb,ZAGREBAČKA BANKA DIONIČKO DRUŠTVO, OIB 92963223473, Trg bana Josipa Jelačića 10,10000 Zagreb</izvorni_sadrzaj>
    <derivirana_varijabla naziv="DomainObject.Predmet.StrankaWithAdressOIB_1">Financijska agencija,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agencija,ZAGREBAČKA BANKA DIONIČKO DRUŠTVO</izvorni_sadrzaj>
    <derivirana_varijabla naziv="DomainObject.Predmet.StrankaNazivFormated_1">Financijska agencija,ZAGREBAČKA BANKA DIONIČKO DRUŠTVO</derivirana_varijabla>
  </DomainObject.Predmet.StrankaNazivFormated>
  <DomainObject.Predmet.StrankaNazivFormatedOIB>
    <izvorni_sadrzaj>Financijska agencija, OIB 85821130368,ZAGREBAČKA BANKA DIONIČKO DRUŠTVO, OIB 92963223473</izvorni_sadrzaj>
    <derivirana_varijabla naziv="DomainObject.Predmet.StrankaNazivFormatedOIB_1">Financijska agencija, OIB 85821130368,ZAGREBAČKA BANKA DIONIČKO DRUŠTVO, OIB 92963223473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ZAGREBAČKA BANKA DIONIČKO DRUŠTVO</item>
    </izvorni_sadrzaj>
    <derivirana_varijabla naziv="DomainObject.Predmet.StrankaListFormated_1">
      <item>Financijska agencija</item>
      <item>ZAGREBAČKA BANKA DIONIČKO DRUŠTVO</item>
    </derivirana_varijabla>
  </DomainObject.Predmet.StrankaListFormated>
  <DomainObject.Predmet.StrankaListFormatedOIB>
    <izvorni_sadrzaj>
      <item>Financijska agencija, OIB 85821130368</item>
      <item>ZAGREBAČKA BANKA DIONIČKO DRUŠTVO, OIB 92963223473</item>
    </izvorni_sadrzaj>
    <derivirana_varijabla naziv="DomainObject.Predmet.StrankaListFormatedOIB_1">
      <item>Financijska agencija,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Ulica grada Vukovara 70, 10000 Zagreb</item>
      <item>ZAGREBAČKA BANKA DIONIČKO DRUŠTVO, Trg bana Josipa Jelačića 10, 10000 Zagreb</item>
    </izvorni_sadrzaj>
    <derivirana_varijabla naziv="DomainObject.Predmet.StrankaListFormatedWithAdress_1">
      <item>Financijska agencija, Ulica grada Vukovara 70,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ZAGREBAČKA BANKA DIONIČKO DRUŠTVO, OIB 92963223473, Trg bana Josipa Jelačića 10, 10000 Zagreb</item>
    </izvorni_sadrzaj>
    <derivirana_varijabla naziv="DomainObject.Predmet.StrankaListFormatedWithAdressOIB_1">
      <item>Financijska agencija, OIB 85821130368, Ulica grada Vukovara 70,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</item>
      <item>ZAGREBAČKA BANKA DIONIČKO DRUŠTVO</item>
    </izvorni_sadrzaj>
    <derivirana_varijabla naziv="DomainObject.Predmet.StrankaListNazivFormated_1">
      <item>Financijska agencija</item>
      <item>ZAGREBAČKA BANKA DIONIČKO DRUŠTVO</item>
    </derivirana_varijabla>
  </DomainObject.Predmet.StrankaListNazivFormated>
  <DomainObject.Predmet.StrankaListNazivFormatedOIB>
    <izvorni_sadrzaj>
      <item>Financijska agencija, OIB 85821130368</item>
      <item>ZAGREBAČKA BANKA DIONIČKO DRUŠTVO, OIB 92963223473</item>
    </izvorni_sadrzaj>
    <derivirana_varijabla naziv="DomainObject.Predmet.StrankaListNazivFormatedOIB_1">
      <item>Financijska agencija, OIB 85821130368</item>
      <item>ZAGREBAČKA BANKA DIONIČKO DRUŠTVO, OIB 92963223473</item>
    </derivirana_varijabla>
  </DomainObject.Predmet.StrankaListNazivFormatedOIB>
  <DomainObject.Predmet.ProtuStrankaListFormated>
    <izvorni_sadrzaj>
      <item>VINOGRADARSTVO BENKEK proizvodnja vina, turizam i usluge, d.o.o. u stečaju</item>
    </izvorni_sadrzaj>
    <derivirana_varijabla naziv="DomainObject.Predmet.ProtuStrankaListFormated_1">
      <item>VINOGRADARSTVO BENKEK proizvodnja vina, turizam i usluge, d.o.o. u stečaju</item>
    </derivirana_varijabla>
  </DomainObject.Predmet.ProtuStrankaListFormated>
  <DomainObject.Predmet.ProtuStrankaListFormatedOIB>
    <izvorni_sadrzaj>
      <item>VINOGRADARSTVO BENKEK proizvodnja vina, turizam i usluge, d.o.o. u stečaju, OIB 76288657563</item>
    </izvorni_sadrzaj>
    <derivirana_varijabla naziv="DomainObject.Predmet.ProtuStrankaListFormatedOIB_1">
      <item>VINOGRADARSTVO BENKEK proizvodnja vina, turizam i usluge, d.o.o. u stečaju, OIB 76288657563</item>
    </derivirana_varijabla>
  </DomainObject.Predmet.ProtuStrankaListFormatedOIB>
  <DomainObject.Predmet.ProtuStrankaListFormatedWithAdress>
    <izvorni_sadrzaj>
      <item>VINOGRADARSTVO BENKEK proizvodnja vina, turizam i usluge, d.o.o. u stečaju, Ljudevita Gaja 23, 48350 Virje</item>
    </izvorni_sadrzaj>
    <derivirana_varijabla naziv="DomainObject.Predmet.ProtuStrankaListFormatedWithAdress_1">
      <item>VINOGRADARSTVO BENKEK proizvodnja vina, turizam i usluge, d.o.o. u stečaju, Ljudevita Gaja 23, 48350 Virje</item>
    </derivirana_varijabla>
  </DomainObject.Predmet.ProtuStrankaListFormatedWithAdress>
  <DomainObject.Predmet.ProtuStrankaListFormatedWithAdressOIB>
    <izvorni_sadrzaj>
      <item>VINOGRADARSTVO BENKEK proizvodnja vina, turizam i usluge, d.o.o. u stečaju, OIB 76288657563, Ljudevita Gaja 23, 48350 Virje</item>
    </izvorni_sadrzaj>
    <derivirana_varijabla naziv="DomainObject.Predmet.ProtuStrankaListFormatedWithAdressOIB_1">
      <item>VINOGRADARSTVO BENKEK proizvodnja vina, turizam i usluge, d.o.o. u stečaju, OIB 76288657563, Ljudevita Gaja 23, 48350 Virje</item>
    </derivirana_varijabla>
  </DomainObject.Predmet.ProtuStrankaListFormatedWithAdressOIB>
  <DomainObject.Predmet.ProtuStrankaListNazivFormated>
    <izvorni_sadrzaj>
      <item>VINOGRADARSTVO BENKEK proizvodnja vina, turizam i usluge, d.o.o. u stečaju</item>
    </izvorni_sadrzaj>
    <derivirana_varijabla naziv="DomainObject.Predmet.ProtuStrankaListNazivFormated_1">
      <item>VINOGRADARSTVO BENKEK proizvodnja vina, turizam i usluge, d.o.o. u stečaju</item>
    </derivirana_varijabla>
  </DomainObject.Predmet.ProtuStrankaListNazivFormated>
  <DomainObject.Predmet.ProtuStrankaListNazivFormatedOIB>
    <izvorni_sadrzaj>
      <item>VINOGRADARSTVO BENKEK proizvodnja vina, turizam i usluge, d.o.o. u stečaju, OIB 76288657563</item>
    </izvorni_sadrzaj>
    <derivirana_varijabla naziv="DomainObject.Predmet.ProtuStrankaListNazivFormatedOIB_1">
      <item>VINOGRADARSTVO BENKEK proizvodnja vina, turizam i usluge, d.o.o. u stečaju,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VINOGRADARSTVO BENKEK proizvodnja vina, turizam i usluge, d.o.o. u stečaju</izvorni_sadrzaj>
    <derivirana_varijabla naziv="DomainObject.Predmet.ProtustrankaIDrugi_1">VINOGRADARSTVO BENKEK proizvodnja vina, turizam i usluge, d.o.o.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VINOGRADARSTVO BENKEK proizvodnja vina, turizam i usluge, d.o.o. u stečaju, OIB 76288657563, Ljudevita Gaja 23, 48350 Virje</izvorni_sadrzaj>
    <derivirana_varijabla naziv="DomainObject.Predmet.ProtustrankaIDrugiAdressOIB_1">VINOGRADARSTVO BENKEK proizvodnja vina, turizam i usluge, d.o.o. u stečaju, OIB 76288657563, Ljudevita Gaja 23,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</izvorni_sadrzaj>
    <derivirana_varijabla naziv="DomainObject.Predmet.SudioniciListNaziv_1"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  <item>, OIB 92963223473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1003</properties:Words>
  <properties:Characters>5689</properties:Characters>
  <properties:Lines>124</properties:Lines>
  <properties:Paragraphs>73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2017-09-20T08:50:00Z</dcterms:created>
  <dc:creator>Ksenija Flack Makitan</dc:creator>
  <cp:lastModifiedBy>Lea Rogina</cp:lastModifiedBy>
  <cp:lastPrinted>2017-09-20T12:45:00Z</cp:lastPrinted>
  <dcterms:modified xmlns:xsi="http://www.w3.org/2001/XMLSchema-instance" xsi:type="dcterms:W3CDTF">2017-09-20T12:47:00Z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