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7d6" w14:paraId="74087d6" w:rsidRDefault="00E92A5D" w:rsidP="00E92A5D" w:rsidR="00E92A5D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A5D" w:rsidP="00E92A5D" w:rsidR="00E92A5D" w:rsidRPr="00D21A2C"/>
    <w:p w:rsidRDefault="00E92A5D" w:rsidP="00E92A5D" w:rsidR="00E92A5D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E92A5D" w:rsidP="00E92A5D" w:rsidR="00E92A5D" w:rsidRPr="00065F61">
      <w:pPr>
        <w:ind w:hanging="720" w:left="360"/>
      </w:pPr>
      <w:r w:rsidRPr="00065F61">
        <w:t xml:space="preserve">     TRGOVAČKI SUD U OSIJEKU</w:t>
      </w:r>
    </w:p>
    <w:p w:rsidRDefault="00E92A5D" w:rsidP="00E92A5D" w:rsidR="00E92A5D" w:rsidRPr="00B07079">
      <w:pPr>
        <w:ind w:hanging="720" w:left="360"/>
      </w:pPr>
      <w:r w:rsidRPr="00065F61">
        <w:t xml:space="preserve">    </w:t>
      </w:r>
    </w:p>
    <w:p w:rsidRDefault="00E92A5D" w:rsidP="00E92A5D" w:rsidR="00E92A5D" w:rsidRPr="00B07079"/>
    <w:p w:rsidRDefault="00E92A5D" w:rsidP="00E92A5D" w:rsidR="00E92A5D">
      <w:pPr>
        <w:jc w:val="center"/>
      </w:pPr>
      <w:r w:rsidRPr="00B07079">
        <w:t xml:space="preserve">REPUBLIKA HRVATSKA </w:t>
      </w:r>
    </w:p>
    <w:p w:rsidRDefault="00E92A5D" w:rsidP="00E92A5D" w:rsidR="00E92A5D" w:rsidRPr="00B07079">
      <w:pPr>
        <w:jc w:val="center"/>
      </w:pPr>
    </w:p>
    <w:p w:rsidRDefault="00E92A5D" w:rsidP="00E92A5D" w:rsidR="00E92A5D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E92A5D" w:rsidP="00E92A5D" w:rsidR="00E92A5D" w:rsidRPr="00B07079">
      <w:pPr>
        <w:jc w:val="center"/>
      </w:pPr>
    </w:p>
    <w:p w:rsidRDefault="00E92A5D" w:rsidP="00E92A5D" w:rsidR="00E92A5D" w:rsidRPr="00CF48F4">
      <w:pPr>
        <w:jc w:val="center"/>
      </w:pPr>
    </w:p>
    <w:p w:rsidRDefault="00E92A5D" w:rsidP="00E92A5D" w:rsidR="00E92A5D" w:rsidRPr="00B27D83">
      <w:pPr>
        <w:jc w:val="center"/>
      </w:pPr>
    </w:p>
    <w:p w:rsidRDefault="00E92A5D" w:rsidP="00E92A5D" w:rsidR="00E92A5D" w:rsidRPr="00B27D83">
      <w:pPr>
        <w:jc w:val="both"/>
      </w:pPr>
      <w:r w:rsidRPr="00B27D83">
        <w:tab/>
        <w:t xml:space="preserve">Trgovački sud u Osijeku po stečajnoj sutkinji Nadi Roso u stečajnom postupku nad dužnikom </w:t>
      </w:r>
      <w:r w:rsidR="007F294D">
        <w:rPr>
          <w:b/>
          <w:color w:val="000000"/>
        </w:rPr>
        <w:t>POLJOPRIVREDNA ZADRUGA NOVOSELAC u stečaju Vinkovci, Stepinac Alojzija 39/8, MBS: 030062403, OIB: 83135936477</w:t>
      </w:r>
      <w:r w:rsidRPr="00B27D83">
        <w:t xml:space="preserve">, nakon prvog ispitnog ročišta, održanog dana </w:t>
      </w:r>
      <w:r w:rsidR="007F294D">
        <w:t>28. lipnja</w:t>
      </w:r>
      <w:r>
        <w:t xml:space="preserve"> 2017</w:t>
      </w:r>
      <w:r w:rsidRPr="00B27D83">
        <w:t xml:space="preserve">. g., dana </w:t>
      </w:r>
      <w:r w:rsidR="007F294D">
        <w:t>3. srpnja</w:t>
      </w:r>
      <w:r>
        <w:t xml:space="preserve"> 2017. g.,</w:t>
      </w:r>
    </w:p>
    <w:p w:rsidRDefault="00E92A5D" w:rsidP="00E92A5D" w:rsidR="00E92A5D" w:rsidRPr="00B27D83">
      <w:pPr>
        <w:jc w:val="both"/>
      </w:pPr>
    </w:p>
    <w:p w:rsidRDefault="00E92A5D" w:rsidP="00E92A5D" w:rsidR="00E92A5D" w:rsidRPr="00B27D83"/>
    <w:p w:rsidRDefault="00E92A5D" w:rsidP="00354802" w:rsidR="00E92A5D">
      <w:pPr>
        <w:jc w:val="center"/>
      </w:pPr>
      <w:r w:rsidRPr="00CF48F4">
        <w:t xml:space="preserve">r i j e š i o  j e </w:t>
      </w:r>
    </w:p>
    <w:p w:rsidRDefault="00E92A5D" w:rsidP="00E92A5D" w:rsidR="00E92A5D" w:rsidRPr="00B07079">
      <w:pPr>
        <w:jc w:val="center"/>
      </w:pPr>
    </w:p>
    <w:p w:rsidRDefault="00E92A5D" w:rsidP="00E92A5D" w:rsidR="00E92A5D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533489" w:rsidP="00B72803" w:rsidR="00533489">
      <w:pPr>
        <w:rPr>
          <w:color w:val="000000"/>
        </w:rPr>
      </w:pPr>
    </w:p>
    <w:p w:rsidRDefault="00D71B81" w:rsidP="00D71B81" w:rsidR="00D71B81" w:rsidRPr="004F0F3E"/>
    <w:p w:rsidRDefault="007F294D" w:rsidP="007F294D" w:rsidR="007F294D" w:rsidRPr="00801BF9">
      <w:pPr>
        <w:pStyle w:val="Odlomakpopisa"/>
        <w:spacing w:lineRule="auto" w:line="240" w:after="0"/>
        <w:ind w:left="1068"/>
        <w:jc w:val="both"/>
        <w:rPr>
          <w:b/>
        </w:rPr>
      </w:pPr>
      <w:r w:rsidRPr="00801BF9">
        <w:rPr>
          <w:b/>
        </w:rPr>
        <w:t>viši isplatni red</w:t>
      </w:r>
    </w:p>
    <w:p w:rsidRDefault="007F294D" w:rsidP="007F294D" w:rsidR="007F294D">
      <w:pPr>
        <w:rPr>
          <w:b/>
          <w:bCs/>
          <w:color w:val="000000"/>
          <w:sz w:val="28"/>
          <w:szCs w:val="28"/>
        </w:rPr>
      </w:pPr>
    </w:p>
    <w:p w:rsidRDefault="007F294D" w:rsidP="007F294D" w:rsidR="007F294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63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50"/>
        <w:gridCol w:w="1697"/>
        <w:gridCol w:w="1536"/>
        <w:gridCol w:w="1256"/>
        <w:gridCol w:w="1476"/>
        <w:gridCol w:w="1576"/>
        <w:gridCol w:w="1476"/>
        <w:gridCol w:w="1576"/>
      </w:tblGrid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Slavonija i Baranja</w:t>
            </w: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Repubike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Hrvatske 5, Vukovar 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124.352,73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124.352,73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4802" w:rsidP="0080556D" w:rsidR="007F294D" w:rsidRPr="00801BF9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 xml:space="preserve">     </w:t>
            </w:r>
            <w:r w:rsidR="007F294D" w:rsidRPr="00801BF9">
              <w:rPr>
                <w:rFonts w:hAnsi="Times New Roman" w:ascii="Times New Roman"/>
                <w:b/>
                <w:sz w:val="24"/>
                <w:szCs w:val="24"/>
              </w:rPr>
              <w:t>2. VIŠI ISPLATNI RED</w:t>
            </w:r>
          </w:p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Slavonija i Baranja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Repubike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Hrvatske 5, Vukovar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556.932,35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556.932,35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Vinkovci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67648791479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Bana Jelačića 1</w:t>
            </w: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Vinkovci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395.895,95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isprava, ovršne isprave za iznos 250.581,36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395.895,95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isprava, ovršne isprave za iznos 250.581,36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ELEKRA d.o.o. 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Ukica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grada Vukovara 37, Zagreb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7.439,38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isprava, ovršne isprave za iznos 4.655,49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7.439,38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 vjerodostojna isprava, ovršne isprave za iznos 4.655,49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Zagreb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3.902,97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3.902,97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KREDITNA BANKA ZAGREB DD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70663193635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74, Zagreb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1.147,25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590,00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</w:tr>
      <w:tr w:rsidTr="0080556D" w:rsidR="007F294D"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1.089.670,63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1.089.113,38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0556D" w:rsidR="007F294D">
        <w:trPr>
          <w:trHeight w:val="710"/>
        </w:trPr>
        <w:tc>
          <w:tcPr>
            <w:tcW w:type="pct" w:w="189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</w:t>
            </w:r>
            <w:r w:rsidR="007F294D">
              <w:rPr>
                <w:rFonts w:hAnsi="Times New Roman" w:ascii="Times New Roman"/>
                <w:b/>
                <w:sz w:val="24"/>
                <w:szCs w:val="24"/>
              </w:rPr>
              <w:t>Prvi viši isplatni red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124.352,73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124.352,73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0556D" w:rsidR="007F294D">
        <w:trPr>
          <w:trHeight w:val="833"/>
        </w:trPr>
        <w:tc>
          <w:tcPr>
            <w:tcW w:type="pct" w:w="189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4802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</w:t>
            </w:r>
            <w:r w:rsidR="007F294D">
              <w:rPr>
                <w:rFonts w:hAnsi="Times New Roman" w:ascii="Times New Roman"/>
                <w:b/>
                <w:sz w:val="24"/>
                <w:szCs w:val="24"/>
              </w:rPr>
              <w:t>Drugi viši isplatni red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965.317,90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964.760,65</w:t>
            </w:r>
          </w:p>
        </w:tc>
        <w:tc>
          <w:tcPr>
            <w:tcW w:type="pct" w:w="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F294D" w:rsidP="007F294D" w:rsidR="007F294D">
      <w:pPr>
        <w:pStyle w:val="Bezproreda"/>
        <w:rPr>
          <w:rFonts w:hAnsi="Times New Roman" w:ascii="Times New Roman"/>
          <w:sz w:val="24"/>
        </w:rPr>
      </w:pPr>
    </w:p>
    <w:p w:rsidRDefault="007F294D" w:rsidP="007F294D" w:rsidR="007F294D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80556D" w:rsidR="007F29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0556D" w:rsidR="007F29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557,25</w:t>
            </w:r>
          </w:p>
          <w:p w:rsidRDefault="007F294D" w:rsidP="0080556D" w:rsidR="007F29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KREDITNA BANKA ZAGREB d.d.- zastara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0556D" w:rsidR="007F29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F7D15" w:rsidP="004D2434" w:rsidR="004F7D15">
      <w:pPr>
        <w:jc w:val="both"/>
      </w:pPr>
    </w:p>
    <w:p w:rsidRDefault="00E92A5D" w:rsidP="00E92A5D" w:rsidR="00E92A5D">
      <w:pPr>
        <w:ind w:firstLine="360"/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E92A5D" w:rsidP="00E92A5D" w:rsidR="00E92A5D" w:rsidRPr="00463855">
      <w:pPr>
        <w:ind w:firstLine="360"/>
        <w:jc w:val="both"/>
      </w:pPr>
    </w:p>
    <w:p w:rsidRDefault="00E92A5D" w:rsidP="00E92A5D" w:rsidR="00E92A5D" w:rsidRPr="00463855">
      <w:pPr>
        <w:ind w:firstLine="403"/>
        <w:jc w:val="both"/>
      </w:pPr>
      <w:r w:rsidRPr="00463855">
        <w:t>Ako osoba koja je upućena na parnicu u označenom roku ne pokrene parnicu, smatrat će se da je odustala od prava na vođenje parnice.</w:t>
      </w:r>
    </w:p>
    <w:p w:rsidRDefault="00E92A5D" w:rsidP="00E92A5D" w:rsidR="00E92A5D"/>
    <w:p w:rsidRDefault="00E92A5D" w:rsidP="009F0984" w:rsidR="00E92A5D">
      <w:pPr>
        <w:jc w:val="center"/>
      </w:pPr>
      <w:r w:rsidRPr="00B07079">
        <w:t>Obrazloženje</w:t>
      </w:r>
    </w:p>
    <w:p w:rsidRDefault="00E92A5D" w:rsidP="00E92A5D" w:rsidR="00E92A5D">
      <w:pPr>
        <w:ind w:hanging="12"/>
        <w:jc w:val="center"/>
      </w:pPr>
    </w:p>
    <w:p w:rsidRDefault="00E92A5D" w:rsidP="007F294D" w:rsidR="007F294D">
      <w:pPr>
        <w:ind w:firstLine="708"/>
        <w:jc w:val="both"/>
      </w:pPr>
      <w:r w:rsidRPr="00D83A21">
        <w:t xml:space="preserve">Na ispitnom ročištu održanog dana </w:t>
      </w:r>
      <w:r w:rsidR="007F294D">
        <w:t>28. lipnja</w:t>
      </w:r>
      <w:r>
        <w:t xml:space="preserve"> 2017. g.</w:t>
      </w:r>
      <w:r w:rsidRPr="00D83A21">
        <w:t xml:space="preserve"> u stečajnom predmetu </w:t>
      </w:r>
      <w:r w:rsidR="007F294D">
        <w:rPr>
          <w:b/>
          <w:color w:val="000000"/>
        </w:rPr>
        <w:t>POLJOPRIVREDNA ZADRUGA NOVOSELAC u stečaju Vinkovci, Stepinac Alojzija 39/8, MBS: 030062403, OIB: 83135936477</w:t>
      </w:r>
      <w:r w:rsidRPr="00D83A21">
        <w:t>, stečajn</w:t>
      </w:r>
      <w:r>
        <w:t>a</w:t>
      </w:r>
      <w:r w:rsidRPr="00D83A21">
        <w:t xml:space="preserve"> upravitelj</w:t>
      </w:r>
      <w:r>
        <w:t>ica</w:t>
      </w:r>
      <w:r w:rsidRPr="00D83A21">
        <w:t xml:space="preserve"> je ispita</w:t>
      </w:r>
      <w:r>
        <w:t>la</w:t>
      </w:r>
      <w:r w:rsidRPr="00D83A21">
        <w:t xml:space="preserve"> </w:t>
      </w:r>
      <w:r w:rsidR="00354802">
        <w:t>1</w:t>
      </w:r>
      <w:r>
        <w:t xml:space="preserve"> tražbin</w:t>
      </w:r>
      <w:r w:rsidR="00354802">
        <w:t>U</w:t>
      </w:r>
      <w:r>
        <w:t xml:space="preserve"> vjerovnika I višeg isplatnog reda koj</w:t>
      </w:r>
      <w:r w:rsidR="00354802">
        <w:t>a je prijavljena i priznata</w:t>
      </w:r>
      <w:r w:rsidR="00A63524">
        <w:t xml:space="preserve"> u iznosu od </w:t>
      </w:r>
      <w:r w:rsidR="00354802">
        <w:t>124.352,73 te 5 vjerovnika</w:t>
      </w:r>
      <w:r>
        <w:t xml:space="preserve">  II</w:t>
      </w:r>
      <w:r w:rsidRPr="00D83A21">
        <w:t xml:space="preserve"> višeg isplatnog reda</w:t>
      </w:r>
      <w:r>
        <w:t xml:space="preserve"> koj</w:t>
      </w:r>
      <w:r w:rsidR="00354802">
        <w:t>i</w:t>
      </w:r>
      <w:r>
        <w:t xml:space="preserve"> su prijav</w:t>
      </w:r>
      <w:r w:rsidR="00354802">
        <w:t>ili tražbine</w:t>
      </w:r>
      <w:r>
        <w:t xml:space="preserve"> u ukupnom iznosu od </w:t>
      </w:r>
      <w:r w:rsidR="00354802">
        <w:t>965.317,90 kn koje su priznate u ukupnom iznosu od 964.760,65 kn. Djelomično je osporena tražbina vjerovnika</w:t>
      </w:r>
      <w:r>
        <w:t xml:space="preserve"> </w:t>
      </w:r>
      <w:r w:rsidR="00A63524">
        <w:t xml:space="preserve">Kreditne banke Zagreb </w:t>
      </w:r>
      <w:r w:rsidR="00354802">
        <w:t xml:space="preserve">d.d. u iznosu od </w:t>
      </w:r>
      <w:r w:rsidR="009A61B4">
        <w:t xml:space="preserve">557.25 </w:t>
      </w:r>
      <w:r w:rsidR="00A63524">
        <w:t>zbog zastare</w:t>
      </w:r>
      <w:r w:rsidR="009A61B4">
        <w:t>.</w:t>
      </w:r>
      <w:r>
        <w:t xml:space="preserve"> </w:t>
      </w:r>
    </w:p>
    <w:p w:rsidRDefault="00E92A5D" w:rsidP="00E92A5D" w:rsidR="00E92A5D">
      <w:pPr>
        <w:ind w:firstLine="708"/>
      </w:pPr>
    </w:p>
    <w:p w:rsidRDefault="00E92A5D" w:rsidP="009F0984" w:rsidR="00E92A5D">
      <w:pPr>
        <w:ind w:firstLine="708"/>
        <w:jc w:val="both"/>
      </w:pPr>
      <w:r w:rsidRPr="00543E59">
        <w:t>Imajući u vidu odredbe čl. 138 st.</w:t>
      </w:r>
      <w:r>
        <w:t xml:space="preserve"> 1 i </w:t>
      </w:r>
      <w:r w:rsidRPr="00543E59">
        <w:t xml:space="preserve">2  u vezi s čl. 263 Stečajnog zakona („Narodne novine“ broj 71/15  u daljnjem tekstu SZ) sud je odlučio kao u izreci ovog rješenja pod točkom 1. </w:t>
      </w:r>
    </w:p>
    <w:p w:rsidRDefault="007F294D" w:rsidP="009F0984" w:rsidR="007F294D">
      <w:pPr>
        <w:ind w:firstLine="708"/>
        <w:jc w:val="both"/>
      </w:pPr>
    </w:p>
    <w:p w:rsidRDefault="007F294D" w:rsidP="007F294D" w:rsidR="007F294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</w:t>
      </w:r>
      <w:r w:rsidRPr="000B137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 sastavila</w:t>
      </w:r>
      <w:r w:rsidRPr="000B1374">
        <w:rPr>
          <w:rFonts w:hAnsi="Times New Roman" w:ascii="Times New Roman"/>
          <w:sz w:val="24"/>
          <w:szCs w:val="24"/>
        </w:rPr>
        <w:t xml:space="preserve"> tablicu o </w:t>
      </w:r>
      <w:proofErr w:type="spellStart"/>
      <w:r w:rsidRPr="000B1374">
        <w:rPr>
          <w:rFonts w:hAnsi="Times New Roman" w:ascii="Times New Roman"/>
          <w:sz w:val="24"/>
          <w:szCs w:val="24"/>
        </w:rPr>
        <w:t>razlučn</w:t>
      </w:r>
      <w:r>
        <w:rPr>
          <w:rFonts w:hAnsi="Times New Roman" w:ascii="Times New Roman"/>
          <w:sz w:val="24"/>
          <w:szCs w:val="24"/>
        </w:rPr>
        <w:t>i</w:t>
      </w:r>
      <w:r w:rsidRPr="000B1374">
        <w:rPr>
          <w:rFonts w:hAnsi="Times New Roman" w:ascii="Times New Roman"/>
          <w:sz w:val="24"/>
          <w:szCs w:val="24"/>
        </w:rPr>
        <w:t>m</w:t>
      </w:r>
      <w:proofErr w:type="spellEnd"/>
      <w:r w:rsidRPr="000B1374">
        <w:rPr>
          <w:rFonts w:hAnsi="Times New Roman" w:ascii="Times New Roman"/>
          <w:sz w:val="24"/>
          <w:szCs w:val="24"/>
        </w:rPr>
        <w:t xml:space="preserve"> prav</w:t>
      </w:r>
      <w:r>
        <w:rPr>
          <w:rFonts w:hAnsi="Times New Roman" w:ascii="Times New Roman"/>
          <w:sz w:val="24"/>
          <w:szCs w:val="24"/>
        </w:rPr>
        <w:t xml:space="preserve">ima vjerovnika </w:t>
      </w:r>
      <w:proofErr w:type="spellStart"/>
      <w:r>
        <w:rPr>
          <w:rFonts w:hAnsi="Times New Roman" w:ascii="Times New Roman"/>
          <w:sz w:val="24"/>
          <w:szCs w:val="24"/>
        </w:rPr>
        <w:t>Addico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  <w:r>
        <w:rPr>
          <w:rFonts w:hAnsi="Times New Roman" w:ascii="Times New Roman"/>
          <w:sz w:val="24"/>
          <w:szCs w:val="24"/>
        </w:rPr>
        <w:t xml:space="preserve"> d.d. i Pavo Radan iz Našica </w:t>
      </w:r>
      <w:r w:rsidRPr="000B1374">
        <w:rPr>
          <w:rFonts w:hAnsi="Times New Roman" w:ascii="Times New Roman"/>
          <w:sz w:val="24"/>
          <w:szCs w:val="24"/>
        </w:rPr>
        <w:t>u o koj</w:t>
      </w:r>
      <w:r>
        <w:rPr>
          <w:rFonts w:hAnsi="Times New Roman" w:ascii="Times New Roman"/>
          <w:sz w:val="24"/>
          <w:szCs w:val="24"/>
        </w:rPr>
        <w:t>ima je obaviještena (čl. 174 st. 2 SZ) i to kako slijedi:</w:t>
      </w:r>
    </w:p>
    <w:p w:rsidRDefault="007F294D" w:rsidP="007F294D" w:rsidR="007F294D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430"/>
        <w:gridCol w:w="1536"/>
        <w:gridCol w:w="1243"/>
        <w:gridCol w:w="1523"/>
        <w:gridCol w:w="1296"/>
        <w:gridCol w:w="1176"/>
        <w:gridCol w:w="1443"/>
      </w:tblGrid>
      <w:tr w:rsidTr="0080556D" w:rsidR="007F294D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294D" w:rsidP="0080556D" w:rsidR="007F29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80556D" w:rsidR="007F294D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A61B4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7F294D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 Ministarstvo financija, Porezna uprava,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Područni ured Slavonija i Baranja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Repubike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Hrvatske 5, Vukovar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, Općinski sud u Vukovaru Z.K.odjel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Županja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453.403,69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Nekretnine : K.O. Gunja Z.K.ul.2807, k.č.br. 1656 i </w:t>
            </w: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Zk.ul.br. 758, k.č.br. 1379 i 1380 </w:t>
            </w:r>
          </w:p>
        </w:tc>
      </w:tr>
      <w:tr w:rsidTr="0080556D" w:rsidR="007F294D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453.403,69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294D" w:rsidP="0080556D" w:rsidR="007F29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F294D" w:rsidP="007F294D" w:rsidR="007F294D"/>
    <w:p w:rsidRDefault="007F294D" w:rsidP="007F294D" w:rsidR="007F294D">
      <w:pPr>
        <w:ind w:firstLine="708"/>
        <w:jc w:val="both"/>
      </w:pPr>
      <w:r>
        <w:t>Izlučnih prava nema.</w:t>
      </w:r>
    </w:p>
    <w:p w:rsidRDefault="007F294D" w:rsidP="009F0984" w:rsidR="007F294D" w:rsidRPr="00543E59">
      <w:pPr>
        <w:ind w:firstLine="708"/>
        <w:jc w:val="both"/>
      </w:pPr>
    </w:p>
    <w:p w:rsidRDefault="00E92A5D" w:rsidP="00E92A5D" w:rsidR="00E92A5D">
      <w:r>
        <w:tab/>
      </w:r>
    </w:p>
    <w:p w:rsidRDefault="00E92A5D" w:rsidP="00E92A5D" w:rsidR="00E92A5D">
      <w:pPr>
        <w:jc w:val="center"/>
      </w:pPr>
      <w:r w:rsidRPr="00BA07CE">
        <w:t xml:space="preserve">U Osijeku </w:t>
      </w:r>
      <w:r w:rsidR="007F294D">
        <w:t>3. srpnja</w:t>
      </w:r>
      <w:r w:rsidR="00A63524">
        <w:t xml:space="preserve"> 2017. g.</w:t>
      </w:r>
    </w:p>
    <w:p w:rsidRDefault="007F294D" w:rsidP="00E92A5D" w:rsidR="007F294D">
      <w:pPr>
        <w:jc w:val="center"/>
      </w:pPr>
    </w:p>
    <w:p w:rsidRDefault="00E92A5D" w:rsidP="00E92A5D" w:rsidR="00E92A5D" w:rsidRPr="00BA07CE"/>
    <w:p w:rsidRDefault="00E92A5D" w:rsidP="00E92A5D" w:rsidR="00E92A5D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E92A5D" w:rsidP="00E92A5D" w:rsidR="00E92A5D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7F294D" w:rsidP="00E92A5D" w:rsidR="007F294D"/>
    <w:p w:rsidRDefault="00E92A5D" w:rsidP="00E92A5D" w:rsidR="00E92A5D" w:rsidRPr="00BA07CE"/>
    <w:p w:rsidRDefault="00E92A5D" w:rsidP="00E92A5D" w:rsidR="00E92A5D" w:rsidRPr="00E720E6">
      <w:r w:rsidRPr="00E720E6">
        <w:t>POUKA O PRAVNOM LIJEKU:</w:t>
      </w:r>
    </w:p>
    <w:p w:rsidRDefault="00E92A5D" w:rsidP="00E92A5D" w:rsidR="00E92A5D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E92A5D" w:rsidP="00E92A5D" w:rsidR="00E92A5D"/>
    <w:p w:rsidRDefault="007F294D" w:rsidP="00E92A5D" w:rsidR="007F294D" w:rsidRPr="00E720E6"/>
    <w:p w:rsidRDefault="00E92A5D" w:rsidP="00E92A5D" w:rsidR="00E92A5D" w:rsidRPr="00BA07CE">
      <w:r w:rsidRPr="00BA07CE">
        <w:t>DNA</w:t>
      </w:r>
      <w:r>
        <w:t>:</w:t>
      </w:r>
    </w:p>
    <w:p w:rsidRDefault="00E92A5D" w:rsidP="009F0984" w:rsidR="00E92A5D" w:rsidRPr="00BA07CE">
      <w:pPr>
        <w:tabs>
          <w:tab w:pos="3615" w:val="left"/>
          <w:tab w:pos="4185" w:val="left"/>
        </w:tabs>
      </w:pPr>
      <w:r w:rsidRPr="00BA07CE">
        <w:t>1.</w:t>
      </w:r>
      <w:r w:rsidR="009F0984">
        <w:t>Kreditna banka  Zagreb</w:t>
      </w:r>
      <w:r w:rsidR="009A61B4">
        <w:t xml:space="preserve"> d.d.</w:t>
      </w:r>
      <w:r w:rsidR="009F0984">
        <w:t>, Ulica grada Vukovara 74</w:t>
      </w:r>
      <w:r w:rsidR="009A61B4">
        <w:t>, Zagreb</w:t>
      </w:r>
    </w:p>
    <w:p w:rsidRDefault="00E92A5D" w:rsidP="00E92A5D" w:rsidR="00E92A5D">
      <w:r>
        <w:t>3</w:t>
      </w:r>
      <w:r w:rsidRPr="00BA07CE">
        <w:t>.</w:t>
      </w:r>
      <w:r>
        <w:t xml:space="preserve"> e-oglasna ploča</w:t>
      </w:r>
    </w:p>
    <w:p w:rsidRDefault="00E92A5D" w:rsidP="00E92A5D" w:rsidR="00E92A5D">
      <w:r>
        <w:t>4. k-</w:t>
      </w:r>
      <w:r w:rsidR="009A61B4">
        <w:t>20</w:t>
      </w:r>
      <w:r w:rsidR="007F294D">
        <w:t>.9.</w:t>
      </w:r>
    </w:p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/>
    <w:p w:rsidRDefault="00E92A5D" w:rsidP="00E92A5D" w:rsidR="00E92A5D" w:rsidRPr="009771BE"/>
    <w:p w:rsidRDefault="00E92A5D" w:rsidP="00E92A5D" w:rsidR="00E92A5D" w:rsidRPr="00EB0625">
      <w:bookmarkStart w:name="_GoBack" w:id="0"/>
      <w:bookmarkEnd w:id="0"/>
    </w:p>
    <w:p w:rsidRDefault="00E92A5D" w:rsidP="00E92A5D" w:rsidR="00E92A5D"/>
    <w:p w:rsidRDefault="00B72803" w:rsidP="00E92A5D" w:rsidR="00B72803"/>
    <w:sectPr w:rsidR="00B7280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5F1" w:rsidP="00F57AB4" w:rsidR="006D65F1">
      <w:r>
        <w:separator/>
      </w:r>
    </w:p>
  </w:endnote>
  <w:endnote w:id="0" w:type="continuationSeparator">
    <w:p w:rsidRDefault="006D65F1" w:rsidP="00F57AB4" w:rsidR="006D6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5F1" w:rsidP="00F57AB4" w:rsidR="006D65F1">
      <w:r>
        <w:separator/>
      </w:r>
    </w:p>
  </w:footnote>
  <w:footnote w:id="0" w:type="continuationSeparator">
    <w:p w:rsidRDefault="006D65F1" w:rsidP="00F57AB4" w:rsidR="006D65F1">
      <w:r>
        <w:continuationSeparator/>
      </w:r>
    </w:p>
  </w:footnote>
  <w:footnote w:id="1">
    <w:p w:rsidRDefault="007F294D" w:rsidP="007F294D" w:rsidR="007F294D" w:rsidRPr="00D73201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F42D0" w:rsidR="00FF42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75A">
          <w:rPr>
            <w:noProof/>
          </w:rPr>
          <w:t>3</w:t>
        </w:r>
        <w:r>
          <w:fldChar w:fldCharType="end"/>
        </w:r>
      </w:p>
    </w:sdtContent>
  </w:sdt>
  <w:p w:rsidRDefault="009F0984" w:rsidP="009F0984" w:rsidR="009F0984">
    <w:pPr>
      <w:jc w:val="right"/>
    </w:pPr>
    <w:r>
      <w:t>Broj: St-</w:t>
    </w:r>
    <w:r w:rsidR="007F294D">
      <w:t>995</w:t>
    </w:r>
    <w:r>
      <w:t>/16-</w:t>
    </w:r>
    <w:r w:rsidR="007F294D">
      <w:t>37</w:t>
    </w:r>
  </w:p>
  <w:p w:rsidRDefault="00FF42D0" w:rsidP="009F0984" w:rsidR="00FF42D0">
    <w:pPr>
      <w:pStyle w:val="Zaglavlje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081E97"/>
    <w:multiLevelType w:val="hybridMultilevel"/>
    <w:tmpl w:val="147AE8FE"/>
    <w:lvl w:tplc="52A4D9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6B4"/>
    <w:rsid w:val="000D16CF"/>
    <w:rsid w:val="0010684D"/>
    <w:rsid w:val="00165E4E"/>
    <w:rsid w:val="00170F92"/>
    <w:rsid w:val="00193CDF"/>
    <w:rsid w:val="001F32AA"/>
    <w:rsid w:val="001F615D"/>
    <w:rsid w:val="002129B7"/>
    <w:rsid w:val="00226F8B"/>
    <w:rsid w:val="002628D7"/>
    <w:rsid w:val="00273C7F"/>
    <w:rsid w:val="002D1625"/>
    <w:rsid w:val="002E0AFA"/>
    <w:rsid w:val="002E5F65"/>
    <w:rsid w:val="00313A3B"/>
    <w:rsid w:val="00342CA8"/>
    <w:rsid w:val="00354802"/>
    <w:rsid w:val="003728D9"/>
    <w:rsid w:val="003B6E67"/>
    <w:rsid w:val="00440C12"/>
    <w:rsid w:val="004571B5"/>
    <w:rsid w:val="00474AFC"/>
    <w:rsid w:val="004C098A"/>
    <w:rsid w:val="004D2434"/>
    <w:rsid w:val="004F7D15"/>
    <w:rsid w:val="00533068"/>
    <w:rsid w:val="00533489"/>
    <w:rsid w:val="005D0C32"/>
    <w:rsid w:val="006503E9"/>
    <w:rsid w:val="0065500E"/>
    <w:rsid w:val="006618B5"/>
    <w:rsid w:val="006A05D0"/>
    <w:rsid w:val="006D5BAB"/>
    <w:rsid w:val="006D65F1"/>
    <w:rsid w:val="006F2277"/>
    <w:rsid w:val="00735880"/>
    <w:rsid w:val="0074701F"/>
    <w:rsid w:val="00756F2C"/>
    <w:rsid w:val="00781205"/>
    <w:rsid w:val="00793B3B"/>
    <w:rsid w:val="007F294D"/>
    <w:rsid w:val="007F60F2"/>
    <w:rsid w:val="007F6F52"/>
    <w:rsid w:val="008214D8"/>
    <w:rsid w:val="0084173F"/>
    <w:rsid w:val="00892557"/>
    <w:rsid w:val="008A371A"/>
    <w:rsid w:val="008C31DC"/>
    <w:rsid w:val="008C436D"/>
    <w:rsid w:val="008C6BBF"/>
    <w:rsid w:val="0091103C"/>
    <w:rsid w:val="00924F04"/>
    <w:rsid w:val="0094474F"/>
    <w:rsid w:val="00956245"/>
    <w:rsid w:val="00973B7D"/>
    <w:rsid w:val="009A4807"/>
    <w:rsid w:val="009A61B4"/>
    <w:rsid w:val="009F0984"/>
    <w:rsid w:val="00A12E21"/>
    <w:rsid w:val="00A235CF"/>
    <w:rsid w:val="00A23B88"/>
    <w:rsid w:val="00A63524"/>
    <w:rsid w:val="00A8175A"/>
    <w:rsid w:val="00AA3F70"/>
    <w:rsid w:val="00AB4547"/>
    <w:rsid w:val="00AB5069"/>
    <w:rsid w:val="00AE7380"/>
    <w:rsid w:val="00AF72ED"/>
    <w:rsid w:val="00B31AF0"/>
    <w:rsid w:val="00B44EB9"/>
    <w:rsid w:val="00B72803"/>
    <w:rsid w:val="00C04736"/>
    <w:rsid w:val="00C06C57"/>
    <w:rsid w:val="00C27ED6"/>
    <w:rsid w:val="00C468BB"/>
    <w:rsid w:val="00C46C90"/>
    <w:rsid w:val="00CA38CE"/>
    <w:rsid w:val="00D04E03"/>
    <w:rsid w:val="00D11E42"/>
    <w:rsid w:val="00D16061"/>
    <w:rsid w:val="00D71B81"/>
    <w:rsid w:val="00D72E97"/>
    <w:rsid w:val="00DB052E"/>
    <w:rsid w:val="00DC1E42"/>
    <w:rsid w:val="00DC2184"/>
    <w:rsid w:val="00DE3C0B"/>
    <w:rsid w:val="00DF6734"/>
    <w:rsid w:val="00E07376"/>
    <w:rsid w:val="00E10FCA"/>
    <w:rsid w:val="00E45EB0"/>
    <w:rsid w:val="00E5143C"/>
    <w:rsid w:val="00E92A5D"/>
    <w:rsid w:val="00E97308"/>
    <w:rsid w:val="00EB667E"/>
    <w:rsid w:val="00EB6F9F"/>
    <w:rsid w:val="00ED3A20"/>
    <w:rsid w:val="00EF6379"/>
    <w:rsid w:val="00F168F0"/>
    <w:rsid w:val="00F57AB4"/>
    <w:rsid w:val="00FE1335"/>
    <w:rsid w:val="00FE7968"/>
    <w:rsid w:val="00FF1E1E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F294D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F294D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7F294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817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17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17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7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7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F294D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F294D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7F294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817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17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17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7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7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D2DBA-5C7E-4A8E-87C6-C6A691D3F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720</properties:Words>
  <properties:Characters>4117</properties:Characters>
  <properties:Lines>457</properties:Lines>
  <properties:Paragraphs>146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2017-06-30T06:54:00Z</dcterms:created>
  <dc:creator>wsadmin</dc:creator>
  <cp:lastModifiedBy>Danijela Sekulić</cp:lastModifiedBy>
  <cp:lastPrinted>2017-07-03T11:58:00Z</cp:lastPrinted>
  <dcterms:modified xmlns:xsi="http://www.w3.org/2001/XMLSchema-instance" xsi:type="dcterms:W3CDTF">2017-07-03T12:00:00Z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