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8deb" w14:paraId="b548deb"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032DD0" w:rsidP="002C0587" w:rsidR="00032DD0"/>
    <w:p w:rsidRDefault="002C0587" w:rsidP="002C0587" w:rsidR="002C0587">
      <w:pPr>
        <w:jc w:val="center"/>
      </w:pPr>
      <w:r>
        <w:t>Z A P I S N I K</w:t>
      </w:r>
    </w:p>
    <w:p w:rsidRDefault="002C0587" w:rsidP="002C0587" w:rsidR="002C0587">
      <w:pPr>
        <w:jc w:val="center"/>
      </w:pPr>
      <w:r>
        <w:t xml:space="preserve">od </w:t>
      </w:r>
      <w:r w:rsidR="00A935E9">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764B7">
        <w:rPr>
          <w:bCs/>
        </w:rPr>
        <w:t>BEMI - KO</w:t>
      </w:r>
      <w:r w:rsidR="005764B7">
        <w:t xml:space="preserve"> trgovačko društvo za promet roba i usluga, d. o. o. Crikvenica, Basaričekova 38, OIB: 59073075852, MBS: 040127834</w:t>
      </w:r>
    </w:p>
    <w:p w:rsidRDefault="002C0587" w:rsidP="002C0587" w:rsidR="002C0587"/>
    <w:p w:rsidRDefault="00032DD0" w:rsidP="002C0587" w:rsidR="00032DD0"/>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764B7">
        <w:t>10</w:t>
      </w:r>
      <w:r w:rsidR="004F7E4C">
        <w:t>,</w:t>
      </w:r>
      <w:r w:rsidR="005764B7">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5764B7">
        <w:rPr>
          <w:bCs/>
        </w:rPr>
        <w:t>Marka Zagorca</w:t>
      </w:r>
      <w:r w:rsidR="002C0587">
        <w:rPr>
          <w:bCs/>
        </w:rPr>
        <w:t xml:space="preserve"> od </w:t>
      </w:r>
      <w:r w:rsidR="008D5A66">
        <w:rPr>
          <w:bCs/>
        </w:rPr>
        <w:t>24</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8D5A66">
        <w:rPr>
          <w:bCs/>
        </w:rPr>
        <w:t>3</w:t>
      </w:r>
      <w:r w:rsidR="005764B7">
        <w:rPr>
          <w:bCs/>
        </w:rPr>
        <w:t>1</w:t>
      </w:r>
      <w:r>
        <w:rPr>
          <w:bCs/>
        </w:rPr>
        <w:t xml:space="preserve">.000,00 kn, koji bi (u skladu s podacima iz navedenog izvješća privremenog stečajnog upravitelja) obuhvaćali </w:t>
      </w:r>
      <w:r w:rsidR="005764B7">
        <w:rPr>
          <w:bCs/>
        </w:rPr>
        <w:t>20.000,00 kn nagrade za rad stečajnog upravitelja, 2.000,00 kn troškova stečajnog upravitelja na ime putovanja u Crikvenicu, 8.000,00 kn troškova knjigovodstva za period od 8 mjeseci i 1.000,00 kn ostalih troškova (izrada pečata, troškovi platnog prometa i sl.)</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2D2BAA">
        <w:rPr>
          <w:bCs/>
        </w:rPr>
        <w:t>BEMI - KO</w:t>
      </w:r>
      <w:r w:rsidR="002D2BAA">
        <w:t xml:space="preserve"> trgovačko društvo za promet roba i usluga, d. o. o. Crikvenica, Basaričekova 38, OIB: 59073075852, MBS: 040127834 </w:t>
      </w:r>
      <w:r w:rsidRPr="0031775E">
        <w:rPr>
          <w:color w:val="000000"/>
        </w:rPr>
        <w:t>da u roku od 15 dana uplate predujam za namirenje troškova prethodnoga i otvorenoga stečajnog postupka</w:t>
      </w:r>
      <w:r>
        <w:t xml:space="preserve"> u iznosu od </w:t>
      </w:r>
      <w:r w:rsidR="008D5A66">
        <w:t>3</w:t>
      </w:r>
      <w:r w:rsidR="002D2BAA">
        <w:t>1</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2D2BAA">
        <w:rPr>
          <w:bCs/>
        </w:rPr>
        <w:t>BEMI - KO</w:t>
      </w:r>
      <w:r w:rsidR="002D2BAA">
        <w:t xml:space="preserve"> trgovačko društvo za promet roba i usluga, d. o. o. Crikvenica, Basaričekova 38, OIB: 59073075852, MBS: 040127834</w:t>
      </w:r>
      <w:r>
        <w:t>.</w:t>
      </w:r>
    </w:p>
    <w:p w:rsidRDefault="002C0587" w:rsidP="002C0587" w:rsidR="002C0587">
      <w:pPr>
        <w:jc w:val="both"/>
      </w:pPr>
    </w:p>
    <w:p w:rsidRDefault="002C0587" w:rsidP="002C0587" w:rsidR="002C0587">
      <w:pPr>
        <w:jc w:val="center"/>
      </w:pPr>
      <w:r>
        <w:lastRenderedPageBreak/>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2D2BAA">
        <w:rPr>
          <w:bCs/>
        </w:rPr>
        <w:t>BEMI - KO</w:t>
      </w:r>
      <w:r w:rsidR="002D2BAA">
        <w:t xml:space="preserve"> trgovačko društvo za promet roba i usluga, d. o. o. Crikvenica, Basaričekova 38, OIB: 59073075852, MBS: 040127834</w:t>
      </w:r>
      <w:r>
        <w:t>.</w:t>
      </w:r>
    </w:p>
    <w:p w:rsidRDefault="002D2BAA" w:rsidP="002C0587" w:rsidR="002D2BAA">
      <w:pPr>
        <w:jc w:val="both"/>
      </w:pPr>
    </w:p>
    <w:p w:rsidRDefault="002D2BAA" w:rsidP="002C0587" w:rsidR="002D2BAA">
      <w:pPr>
        <w:jc w:val="both"/>
      </w:pPr>
      <w:r>
        <w:t>nastavi</w:t>
      </w:r>
    </w:p>
    <w:p w:rsidRDefault="002C0587" w:rsidP="002C0587" w:rsidR="002C0587">
      <w:pPr>
        <w:ind w:firstLine="1440"/>
        <w:jc w:val="both"/>
      </w:pPr>
      <w:r>
        <w:t xml:space="preserve">Dana </w:t>
      </w:r>
      <w:r w:rsidR="00A935E9">
        <w:t>2</w:t>
      </w:r>
      <w:r w:rsidR="00872DC3">
        <w:t>8</w:t>
      </w:r>
      <w:r w:rsidR="00A935E9">
        <w:t>. listopada</w:t>
      </w:r>
      <w:r>
        <w:t xml:space="preserve"> 2016. godine doneseno je rješenje ovog suda posl. br. St-</w:t>
      </w:r>
      <w:r w:rsidR="00872DC3">
        <w:t>808</w:t>
      </w:r>
      <w:r>
        <w:t xml:space="preserve">/2016 kojim je pokrenut prethodni postupak radi utvrđivanja uvjeta za otvaranje stečajnog postupka nad dužnikom </w:t>
      </w:r>
      <w:r w:rsidR="00872DC3">
        <w:rPr>
          <w:bCs/>
        </w:rPr>
        <w:t>BEMI - KO</w:t>
      </w:r>
      <w:r w:rsidR="00872DC3">
        <w:t xml:space="preserve"> trgovačko društvo za promet roba i usluga, d. o. o. Crikvenica, Basaričekova 38, OIB: 59073075852, MBS: 040127834</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4F7E4C">
        <w:rPr>
          <w:bCs/>
        </w:rPr>
        <w:t>22</w:t>
      </w:r>
      <w:r w:rsidR="00C03BEE">
        <w:rPr>
          <w:bCs/>
        </w:rPr>
        <w:t>.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A935E9">
        <w:t>7</w:t>
      </w:r>
      <w:r w:rsidR="008D5A66">
        <w:t>.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872DC3">
        <w:t>10</w:t>
      </w:r>
      <w:r>
        <w:t>,</w:t>
      </w:r>
      <w:r w:rsidR="00872DC3">
        <w:t>05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16D9" w:rsidP="002C0587" w:rsidR="004816D9">
      <w:r>
        <w:separator/>
      </w:r>
    </w:p>
  </w:endnote>
  <w:endnote w:id="0" w:type="continuationSeparator">
    <w:p w:rsidRDefault="004816D9" w:rsidP="002C0587" w:rsidR="00481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DC3" w:rsidR="00872DC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53B1E">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DC3" w:rsidR="00872D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16D9" w:rsidP="002C0587" w:rsidR="004816D9">
      <w:r>
        <w:separator/>
      </w:r>
    </w:p>
  </w:footnote>
  <w:footnote w:id="0" w:type="continuationSeparator">
    <w:p w:rsidRDefault="004816D9" w:rsidP="002C0587" w:rsidR="00481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DC3" w:rsidR="00872DC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872DC3">
      <w:t>808</w:t>
    </w:r>
    <w:r>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DC3" w:rsidR="00872DC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32DD0"/>
    <w:rsid w:val="00084C43"/>
    <w:rsid w:val="001401AB"/>
    <w:rsid w:val="00267BBB"/>
    <w:rsid w:val="0029394F"/>
    <w:rsid w:val="002C0587"/>
    <w:rsid w:val="002D2BAA"/>
    <w:rsid w:val="0031775E"/>
    <w:rsid w:val="003541B1"/>
    <w:rsid w:val="003C6000"/>
    <w:rsid w:val="004816D9"/>
    <w:rsid w:val="004F6C16"/>
    <w:rsid w:val="004F7E4C"/>
    <w:rsid w:val="00520689"/>
    <w:rsid w:val="005764B7"/>
    <w:rsid w:val="006A01A7"/>
    <w:rsid w:val="006F4C0D"/>
    <w:rsid w:val="0076139A"/>
    <w:rsid w:val="007B6D04"/>
    <w:rsid w:val="008233BC"/>
    <w:rsid w:val="00836506"/>
    <w:rsid w:val="00872DC3"/>
    <w:rsid w:val="008D5A66"/>
    <w:rsid w:val="00942A0F"/>
    <w:rsid w:val="009C0568"/>
    <w:rsid w:val="00A0162D"/>
    <w:rsid w:val="00A935E9"/>
    <w:rsid w:val="00AA43BC"/>
    <w:rsid w:val="00AF0A5D"/>
    <w:rsid w:val="00B51DF8"/>
    <w:rsid w:val="00B53B1E"/>
    <w:rsid w:val="00B93FF3"/>
    <w:rsid w:val="00BA3EB5"/>
    <w:rsid w:val="00BB2E51"/>
    <w:rsid w:val="00C03BEE"/>
    <w:rsid w:val="00C17835"/>
    <w:rsid w:val="00CF4CBD"/>
    <w:rsid w:val="00D67E91"/>
    <w:rsid w:val="00E518D1"/>
    <w:rsid w:val="00E63FC0"/>
    <w:rsid w:val="00E80EF9"/>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53B1E"/>
    <w:rPr>
      <w:color w:val="808080"/>
      <w:bdr w:space="0" w:sz="0" w:color="auto" w:val="none"/>
      <w:shd w:fill="auto" w:color="auto" w:val="clear"/>
    </w:rPr>
  </w:style>
  <w:style w:customStyle="true" w:styleId="eSPISCCParagraphDefaultFont" w:type="character">
    <w:name w:val="eSPIS_CC_Paragraph Default Font"/>
    <w:basedOn w:val="Zadanifontodlomka"/>
    <w:rsid w:val="00B53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B1E"/>
    <w:rPr>
      <w:bdr w:space="0" w:sz="0" w:color="auto" w:val="none"/>
      <w:shd w:fill="FFFFCC" w:color="auto" w:val="clear"/>
      <w:lang w:val="hr-HR"/>
    </w:rPr>
  </w:style>
  <w:style w:customStyle="true" w:styleId="PozadinaSvijetloCrvena" w:type="character">
    <w:name w:val="Pozadina_SvijetloCrvena"/>
    <w:basedOn w:val="eSPISCCParagraphDefaultFont"/>
    <w:rsid w:val="00B53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B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53B1E"/>
    <w:rPr>
      <w:color w:val="808080"/>
      <w:bdr w:color="auto" w:space="0" w:sz="0" w:val="none"/>
      <w:shd w:color="auto" w:fill="auto" w:val="clear"/>
    </w:rPr>
  </w:style>
  <w:style w:customStyle="1" w:styleId="eSPISCCParagraphDefaultFont" w:type="character">
    <w:name w:val="eSPIS_CC_Paragraph Default Font"/>
    <w:basedOn w:val="Zadanifontodlomka"/>
    <w:rsid w:val="00B53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B1E"/>
    <w:rPr>
      <w:bdr w:color="auto" w:space="0" w:sz="0" w:val="none"/>
      <w:shd w:color="auto" w:fill="FFFFCC" w:val="clear"/>
      <w:lang w:val="hr-HR"/>
    </w:rPr>
  </w:style>
  <w:style w:customStyle="1" w:styleId="PozadinaSvijetloCrvena" w:type="character">
    <w:name w:val="Pozadina_SvijetloCrvena"/>
    <w:basedOn w:val="eSPISCCParagraphDefaultFont"/>
    <w:rsid w:val="00B53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B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veljače 2017.</izvorni_sadrzaj>
    <derivirana_varijabla naziv="DomainObject.PlaniraniZavrsetakDatum_1">7. veljače 2017.</derivirana_varijabla>
  </DomainObject.PlaniraniZavrsetakDatum>
  <DomainObject.PlaniraniPocetakDatum>
    <izvorni_sadrzaj>7. veljače 2017.</izvorni_sadrzaj>
    <derivirana_varijabla naziv="DomainObject.PlaniraniPocetakDatum_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BEMI - KO d.o.o.</izvorni_sadrzaj>
    <derivirana_varijabla naziv="DomainObject.Predmet.ProtustrankaFormated_1">  BEMI - KO d.o.o.</derivirana_varijabla>
  </DomainObject.Predmet.ProtustrankaFormated>
  <DomainObject.Predmet.ProtustrankaFormatedOIB>
    <izvorni_sadrzaj>  BEMI - KO d.o.o., OIB 59073075852</izvorni_sadrzaj>
    <derivirana_varijabla naziv="DomainObject.Predmet.ProtustrankaFormatedOIB_1">  BEMI - KO d.o.o., OIB 59073075852</derivirana_varijabla>
  </DomainObject.Predmet.ProtustrankaFormatedOIB>
  <DomainObject.Predmet.ProtustrankaFormatedWithAdress>
    <izvorni_sadrzaj> BEMI - KO d.o.o., Basaričekova 38, 51260 Crikvenica</izvorni_sadrzaj>
    <derivirana_varijabla naziv="DomainObject.Predmet.ProtustrankaFormatedWithAdress_1"> BEMI - KO d.o.o., Basaričekova 38, 51260 Crikvenica</derivirana_varijabla>
  </DomainObject.Predmet.ProtustrankaFormatedWithAdress>
  <DomainObject.Predmet.ProtustrankaFormatedWithAdressOIB>
    <izvorni_sadrzaj> BEMI - KO d.o.o., OIB 59073075852, Basaričekova 38, 51260 Crikvenica</izvorni_sadrzaj>
    <derivirana_varijabla naziv="DomainObject.Predmet.ProtustrankaFormatedWithAdressOIB_1"> BEMI - KO d.o.o., OIB 59073075852, Basaričekova 38, 51260 Crikvenica</derivirana_varijabla>
  </DomainObject.Predmet.ProtustrankaFormatedWithAdressOIB>
  <DomainObject.Predmet.ProtustrankaWithAdress>
    <izvorni_sadrzaj>BEMI - KO d.o.o. Basaričekova 38, 51260 Crikvenica</izvorni_sadrzaj>
    <derivirana_varijabla naziv="DomainObject.Predmet.ProtustrankaWithAdress_1">BEMI - KO d.o.o. Basaričekova 38, 51260 Crikvenica</derivirana_varijabla>
  </DomainObject.Predmet.ProtustrankaWithAdress>
  <DomainObject.Predmet.ProtustrankaWithAdressOIB>
    <izvorni_sadrzaj>BEMI - KO d.o.o., OIB 59073075852, Basaričekova 38, 51260 Crikvenica</izvorni_sadrzaj>
    <derivirana_varijabla naziv="DomainObject.Predmet.ProtustrankaWithAdressOIB_1">BEMI - KO d.o.o., OIB 59073075852, Basaričekova 38, 51260 Crikvenica</derivirana_varijabla>
  </DomainObject.Predmet.ProtustrankaWithAdressOIB>
  <DomainObject.Predmet.ProtustrankaNazivFormated>
    <izvorni_sadrzaj>BEMI - KO d.o.o.</izvorni_sadrzaj>
    <derivirana_varijabla naziv="DomainObject.Predmet.ProtustrankaNazivFormated_1">BEMI - KO d.o.o.</derivirana_varijabla>
  </DomainObject.Predmet.ProtustrankaNazivFormated>
  <DomainObject.Predmet.ProtustrankaNazivFormatedOIB>
    <izvorni_sadrzaj>BEMI - KO d.o.o., OIB 59073075852</izvorni_sadrzaj>
    <derivirana_varijabla naziv="DomainObject.Predmet.ProtustrankaNazivFormatedOIB_1">BEMI - KO d.o.o., OIB 59073075852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BEMI - KO d.o.o.</item>
    </izvorni_sadrzaj>
    <derivirana_varijabla naziv="DomainObject.Predmet.ProtuStrankaListFormated_1">
      <item>BEMI - KO d.o.o.</item>
    </derivirana_varijabla>
  </DomainObject.Predmet.ProtuStrankaListFormated>
  <DomainObject.Predmet.ProtuStrankaListFormatedOIB>
    <izvorni_sadrzaj>
      <item>BEMI - KO d.o.o., OIB 59073075852</item>
    </izvorni_sadrzaj>
    <derivirana_varijabla naziv="DomainObject.Predmet.ProtuStrankaListFormatedOIB_1">
      <item>BEMI - KO d.o.o., OIB 59073075852</item>
    </derivirana_varijabla>
  </DomainObject.Predmet.ProtuStrankaListFormatedOIB>
  <DomainObject.Predmet.ProtuStrankaListFormatedWithAdress>
    <izvorni_sadrzaj>
      <item>BEMI - KO d.o.o., Basaričekova 38, 51260 Crikvenica</item>
    </izvorni_sadrzaj>
    <derivirana_varijabla naziv="DomainObject.Predmet.ProtuStrankaListFormatedWithAdress_1">
      <item>BEMI - KO d.o.o., Basaričekova 38, 51260 Crikvenica</item>
    </derivirana_varijabla>
  </DomainObject.Predmet.ProtuStrankaListFormatedWithAdress>
  <DomainObject.Predmet.ProtuStrankaListFormatedWithAdressOIB>
    <izvorni_sadrzaj>
      <item>BEMI - KO d.o.o., OIB 59073075852, Basaričekova 38, 51260 Crikvenica</item>
    </izvorni_sadrzaj>
    <derivirana_varijabla naziv="DomainObject.Predmet.ProtuStrankaListFormatedWithAdressOIB_1">
      <item>BEMI - KO d.o.o., OIB 59073075852, Basaričekova 38, 51260 Crikvenica</item>
    </derivirana_varijabla>
  </DomainObject.Predmet.ProtuStrankaListFormatedWithAdressOIB>
  <DomainObject.Predmet.ProtuStrankaListNazivFormated>
    <izvorni_sadrzaj>
      <item>BEMI - KO d.o.o.</item>
    </izvorni_sadrzaj>
    <derivirana_varijabla naziv="DomainObject.Predmet.ProtuStrankaListNazivFormated_1">
      <item>BEMI - KO d.o.o.</item>
    </derivirana_varijabla>
  </DomainObject.Predmet.ProtuStrankaListNazivFormated>
  <DomainObject.Predmet.ProtuStrankaListNazivFormatedOIB>
    <izvorni_sadrzaj>
      <item>BEMI - KO d.o.o., OIB 59073075852</item>
    </izvorni_sadrzaj>
    <derivirana_varijabla naziv="DomainObject.Predmet.ProtuStrankaListNazivFormatedOIB_1">
      <item>BEMI - KO d.o.o., OIB 59073075852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BEMI - KO d.o.o.</izvorni_sadrzaj>
    <derivirana_varijabla naziv="DomainObject.Predmet.ProtustrankaIDrugi_1">BEMI - KO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BEMI - KO d.o.o., OIB 59073075852, Basaričekova 38, 51260 Crikvenica</izvorni_sadrzaj>
    <derivirana_varijabla naziv="DomainObject.Predmet.ProtustrankaIDrugiAdressOIB_1">BEMI - KO d.o.o., OIB 59073075852, Basaričekova 38,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BEMI - KO d.o.o.</item>
    </izvorni_sadrzaj>
    <derivirana_varijabla naziv="DomainObject.Predmet.SudioniciListNaziv_1">
      <item>FINA  Rijeka</item>
      <item>BEMI - KO d.o.o.</item>
    </derivirana_varijabla>
  </DomainObject.Predmet.SudioniciListNaziv>
  <DomainObject.Predmet.SudioniciListAdressOIB>
    <izvorni_sadrzaj>
      <item>FINA  Rijeka, OIB 85821130368, Frana Kurelca 8,51000 Rijeka</item>
      <item>BEMI - KO d.o.o., OIB 59073075852, Basaričekova 38,51260 Crikvenica</item>
    </izvorni_sadrzaj>
    <derivirana_varijabla naziv="DomainObject.Predmet.SudioniciListAdressOIB_1">
      <item>FINA  Rijeka, OIB 85821130368, Frana Kurelca 8,51000 Rijeka</item>
      <item>BEMI - KO d.o.o., OIB 59073075852, Basaričekova 38,51260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59073075852</item>
    </izvorni_sadrzaj>
    <derivirana_varijabla naziv="DomainObject.Predmet.SudioniciListNazivOIB_1">
      <item>, OIB 85821130368</item>
      <item>, OIB 59073075852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656</properties:Words>
  <properties:Characters>3591</properties:Characters>
  <properties:Lines>93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2017-02-07T09:03:00Z</dcterms:created>
  <dc:creator>Vera Jelenović</dc:creator>
  <cp:lastModifiedBy>Danijela Fumić</cp:lastModifiedBy>
  <cp:lastPrinted>2017-02-07T09:03:00Z</cp:lastPrinted>
  <dcterms:modified xmlns:xsi="http://www.w3.org/2001/XMLSchema-instance" xsi:type="dcterms:W3CDTF">2017-02-07T09:04:00Z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