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1c53" w14:paraId="8791c53" w:rsidRDefault="00937FF9" w:rsidP="00321A73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321A73" w:rsidP="00321A73" w:rsidR="00321A73">
      <w:pPr>
        <w:ind w:firstLine="708"/>
      </w:pPr>
      <w:r>
        <w:t>REPUBLIKA HRVATSKA</w:t>
      </w:r>
    </w:p>
    <w:p w:rsidRDefault="00321A73" w:rsidP="00321A73" w:rsidR="00321A73">
      <w:pPr>
        <w:ind w:firstLine="708"/>
      </w:pPr>
      <w:r>
        <w:t>TRGOVAČKI SUD U ZADRU</w:t>
      </w:r>
    </w:p>
    <w:p w:rsidRDefault="00321A73" w:rsidP="00321A73" w:rsidR="00321A73">
      <w:pPr>
        <w:ind w:firstLine="708"/>
      </w:pPr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21A73" w:rsidP="00321A73" w:rsidR="00321A73">
      <w:pPr>
        <w:ind w:firstLine="708"/>
      </w:pPr>
    </w:p>
    <w:p w:rsidRDefault="00321A73" w:rsidP="00321A73" w:rsidR="00321A73"/>
    <w:p w:rsidRDefault="00321A73" w:rsidP="00321A73" w:rsidR="00321A73">
      <w:pPr>
        <w:jc w:val="center"/>
      </w:pPr>
      <w:r>
        <w:t>U  I M E  R E P U B L I K E  H R V A T S K E</w:t>
      </w:r>
    </w:p>
    <w:p w:rsidRDefault="00321A73" w:rsidP="00321A73" w:rsidR="00321A73">
      <w:pPr>
        <w:jc w:val="center"/>
      </w:pPr>
    </w:p>
    <w:p w:rsidRDefault="00321A73" w:rsidP="00321A73" w:rsidR="00321A73">
      <w:pPr>
        <w:jc w:val="center"/>
      </w:pPr>
      <w:r>
        <w:t>R J E Š E NJ E</w:t>
      </w:r>
    </w:p>
    <w:p w:rsidRDefault="00321A73" w:rsidP="00321A73" w:rsidR="00321A73">
      <w:pPr>
        <w:jc w:val="center"/>
      </w:pPr>
    </w:p>
    <w:p w:rsidRDefault="00321A73" w:rsidP="00321A73" w:rsidR="00321A73">
      <w:pPr>
        <w:pStyle w:val="Tijeloteksta"/>
      </w:pPr>
      <w:r>
        <w:tab/>
        <w:t xml:space="preserve">Trgovački sud u Zadru, OIB 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pravnoj stvari podnositeljice zahtjeva Financijske agencije, Regionalni centar Rijeka, Podružnica Pula, Pula, </w:t>
      </w:r>
      <w:proofErr w:type="spellStart"/>
      <w:r>
        <w:t>Giardini</w:t>
      </w:r>
      <w:proofErr w:type="spellEnd"/>
      <w:r>
        <w:t xml:space="preserve"> 5, OIB: 85821130368, za provedbu skraćenoga stečajnog postupka nad dužnikom NAUTIC d.o.o. , Akvilejski Prilaz 1,  Pula, OIB: 02509080927, od 24. veljače 2016., 19. listopada 2016. </w:t>
      </w:r>
    </w:p>
    <w:p w:rsidRDefault="00321A73" w:rsidP="00321A73" w:rsidR="00321A73">
      <w:pPr>
        <w:pStyle w:val="Tijeloteksta"/>
      </w:pPr>
    </w:p>
    <w:p w:rsidRDefault="00321A73" w:rsidP="00321A73" w:rsidR="00321A73">
      <w:pPr>
        <w:jc w:val="center"/>
      </w:pPr>
      <w:r>
        <w:t>r i j e š i o   j e</w:t>
      </w:r>
    </w:p>
    <w:p w:rsidRDefault="00321A73" w:rsidP="00321A73" w:rsidR="00321A73">
      <w:pPr>
        <w:tabs>
          <w:tab w:pos="960" w:val="left"/>
        </w:tabs>
        <w:jc w:val="both"/>
      </w:pPr>
    </w:p>
    <w:p w:rsidRDefault="00321A73" w:rsidP="00321A73" w:rsidR="00321A73">
      <w:pPr>
        <w:pStyle w:val="Tijeloteksta"/>
      </w:pPr>
      <w:r>
        <w:tab/>
        <w:t xml:space="preserve">Odbacuje se zahtjev Financijske agencije od 24. veljače 2016. za provedbu skraćenoga stečajnog postupka nad dužnikom NAUTIC d.o.o. , Akvilejski Prilaz 1,  Pula, OIB: 02509080927. </w:t>
      </w:r>
    </w:p>
    <w:p w:rsidRDefault="00321A73" w:rsidP="00321A73" w:rsidR="00321A73"/>
    <w:p w:rsidRDefault="00321A73" w:rsidP="00321A73" w:rsidR="00321A73">
      <w:pPr>
        <w:jc w:val="center"/>
      </w:pPr>
      <w:r>
        <w:t>Obrazloženje</w:t>
      </w:r>
    </w:p>
    <w:p w:rsidRDefault="00321A73" w:rsidP="00321A73" w:rsidR="00321A73">
      <w:pPr>
        <w:jc w:val="both"/>
      </w:pPr>
    </w:p>
    <w:p w:rsidRDefault="00321A73" w:rsidP="00321A73" w:rsidR="00321A73">
      <w:pPr>
        <w:jc w:val="both"/>
      </w:pPr>
      <w:r>
        <w:tab/>
        <w:t>Financijska agencija je 24. veljače 2016. podnijela Trgovačkom sudu u Pazinu zahtjev za provedbu skraćenoga stečajnog postupka nad uvodno označenim dužnikom na temelju čl. 444. st. 1. Stečajnog zakona (Narodne novine broj 71/15, dalje: SZ) navodeći da isti na dan 19. veljače 2016. u Očevidniku redoslijeda osnova za plaćanje ima evidentirane neizvršene osnove za plaćanje u neprekinutom razdoblju od 120 dana u iznosu od 5.987,95 kn te da nema zaposlenih.</w:t>
      </w:r>
    </w:p>
    <w:p w:rsidRDefault="00321A73" w:rsidP="00321A73" w:rsidR="00321A73">
      <w:pPr>
        <w:jc w:val="both"/>
      </w:pPr>
      <w:r>
        <w:lastRenderedPageBreak/>
        <w:t xml:space="preserve">Temeljem rješenja Visokog trgovačkog suda Republike Hrvatske od 07. travnja 2016. Trgovački sud u Zadru određen je kao drugi stvarno nadležan sud  za postupanjem u stečajnim predmetima Trgovačkog suda u Pazinu.  </w:t>
      </w:r>
    </w:p>
    <w:p w:rsidRDefault="00321A73" w:rsidP="00321A73" w:rsidR="00321A73">
      <w:pPr>
        <w:ind w:firstLine="708"/>
        <w:jc w:val="both"/>
      </w:pPr>
      <w:r>
        <w:t xml:space="preserve">Dopisom od 18. listopada 2016. Financijska agencija je obavijestila ovaj sud da je dužnik u međuvremenu podmirio navedeno dugovanje te da u Očevidniku redoslijeda osnova za plaćanje više nema evidentiranih neizvršenih osnova za plaćanje. </w:t>
      </w:r>
    </w:p>
    <w:p w:rsidRDefault="00321A73" w:rsidP="00321A73" w:rsidR="00321A73">
      <w:pPr>
        <w:ind w:firstLine="708"/>
        <w:jc w:val="both"/>
      </w:pPr>
      <w: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321A73" w:rsidP="00321A73" w:rsidR="00321A73">
      <w:pPr>
        <w:jc w:val="both"/>
      </w:pPr>
      <w:r>
        <w:tab/>
        <w:t xml:space="preserve">S obzirom da iz potvrde Financijske agencije od 18. listopada 2016.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321A73" w:rsidP="00321A73" w:rsidR="00321A73">
      <w:pPr>
        <w:jc w:val="both"/>
      </w:pPr>
    </w:p>
    <w:p w:rsidRDefault="00321A73" w:rsidP="00321A73" w:rsidR="00321A73">
      <w:pPr>
        <w:ind w:left="705"/>
        <w:jc w:val="center"/>
      </w:pPr>
      <w:r>
        <w:t xml:space="preserve">U Zadru 19. listopada 2016. </w:t>
      </w:r>
    </w:p>
    <w:p w:rsidRDefault="00321A73" w:rsidP="00321A73" w:rsidR="00321A73">
      <w:pPr>
        <w:ind w:left="705"/>
        <w:jc w:val="center"/>
      </w:pPr>
    </w:p>
    <w:p w:rsidRDefault="00321A73" w:rsidP="00321A73" w:rsidR="00321A73">
      <w:pPr>
        <w:ind w:left="705"/>
        <w:jc w:val="center"/>
      </w:pPr>
    </w:p>
    <w:p w:rsidRDefault="00321A73" w:rsidP="00321A73" w:rsidR="00321A73">
      <w:pPr>
        <w:tabs>
          <w:tab w:pos="0" w:val="left"/>
        </w:tabs>
        <w:jc w:val="right"/>
      </w:pPr>
      <w:r>
        <w:t xml:space="preserve">                                                      Sudska savjetnica:</w:t>
      </w:r>
    </w:p>
    <w:p w:rsidRDefault="00321A73" w:rsidP="00321A73" w:rsidR="00321A73">
      <w:pPr>
        <w:tabs>
          <w:tab w:pos="0" w:val="left"/>
        </w:tabs>
        <w:jc w:val="right"/>
      </w:pPr>
      <w:r>
        <w:t xml:space="preserve">                                                                                       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 </w:t>
      </w:r>
    </w:p>
    <w:p w:rsidRDefault="00321A73" w:rsidP="00321A73" w:rsidR="00321A73">
      <w:pPr>
        <w:tabs>
          <w:tab w:pos="0" w:val="left"/>
        </w:tabs>
        <w:jc w:val="center"/>
      </w:pPr>
    </w:p>
    <w:p w:rsidRDefault="00321A73" w:rsidP="00321A73" w:rsidR="00321A73">
      <w:pPr>
        <w:tabs>
          <w:tab w:pos="0" w:val="left"/>
        </w:tabs>
      </w:pPr>
    </w:p>
    <w:p w:rsidRDefault="00321A73" w:rsidP="00321A73" w:rsidR="00321A73">
      <w:pPr>
        <w:tabs>
          <w:tab w:pos="0" w:val="left"/>
        </w:tabs>
      </w:pPr>
    </w:p>
    <w:p w:rsidRDefault="00321A73" w:rsidP="00321A73" w:rsidR="00321A73">
      <w:pPr>
        <w:tabs>
          <w:tab w:pos="0" w:val="left"/>
        </w:tabs>
      </w:pPr>
      <w:r>
        <w:tab/>
      </w:r>
    </w:p>
    <w:p w:rsidRDefault="00321A73" w:rsidP="00321A73" w:rsidR="00321A73">
      <w:pPr>
        <w:tabs>
          <w:tab w:pos="0" w:val="left"/>
        </w:tabs>
      </w:pPr>
    </w:p>
    <w:p w:rsidRDefault="00321A73" w:rsidP="00321A73" w:rsidR="00321A73">
      <w:pPr>
        <w:tabs>
          <w:tab w:pos="0" w:val="left"/>
        </w:tabs>
      </w:pPr>
      <w:r>
        <w:t xml:space="preserve">UPUTA O PRAVNOM LIJEKU: </w:t>
      </w:r>
    </w:p>
    <w:p w:rsidRDefault="00321A73" w:rsidP="00321A73" w:rsidR="00321A73">
      <w:pPr>
        <w:tabs>
          <w:tab w:pos="4438" w:val="left"/>
        </w:tabs>
        <w:jc w:val="both"/>
      </w:pPr>
      <w:r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321A73" w:rsidP="00321A73" w:rsidR="00321A73">
      <w:pPr>
        <w:tabs>
          <w:tab w:pos="4438" w:val="left"/>
        </w:tabs>
        <w:jc w:val="both"/>
      </w:pPr>
    </w:p>
    <w:p w:rsidRDefault="00321A73" w:rsidP="00321A73" w:rsidR="00321A73">
      <w:pPr>
        <w:tabs>
          <w:tab w:pos="4438" w:val="left"/>
        </w:tabs>
        <w:jc w:val="both"/>
      </w:pPr>
    </w:p>
    <w:p w:rsidRDefault="00321A73" w:rsidP="00321A73" w:rsidR="00321A73">
      <w:pPr>
        <w:ind w:firstLine="360"/>
      </w:pPr>
      <w:r>
        <w:t xml:space="preserve">  </w:t>
      </w:r>
      <w:r>
        <w:tab/>
        <w:t xml:space="preserve">Dostaviti: </w:t>
      </w:r>
    </w:p>
    <w:p w:rsidRDefault="00321A73" w:rsidP="00321A73" w:rsidR="00321A73">
      <w:pPr>
        <w:numPr>
          <w:ilvl w:val="0"/>
          <w:numId w:val="47"/>
        </w:numPr>
        <w:spacing w:after="0"/>
      </w:pPr>
      <w:r>
        <w:t>podnositeljici zahtjeva elektroničkim putem i putem e-Oglasne ploča suda</w:t>
      </w:r>
    </w:p>
    <w:p w:rsidRDefault="00321A73" w:rsidP="00321A73" w:rsidR="00321A73">
      <w:pPr>
        <w:numPr>
          <w:ilvl w:val="0"/>
          <w:numId w:val="47"/>
        </w:numPr>
        <w:spacing w:after="0"/>
      </w:pPr>
      <w:r>
        <w:t>dužniku putem e-Oglasne ploče suda</w:t>
      </w:r>
    </w:p>
    <w:p w:rsidRDefault="00321A73" w:rsidP="00321A73" w:rsidR="00321A73">
      <w:pPr>
        <w:numPr>
          <w:ilvl w:val="0"/>
          <w:numId w:val="47"/>
        </w:numPr>
        <w:spacing w:after="0"/>
      </w:pPr>
      <w:r>
        <w:t xml:space="preserve">u spis </w:t>
      </w:r>
    </w:p>
    <w:p w:rsidRDefault="00321A73" w:rsidP="00321A73" w:rsidR="00321A73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1A73" w:rsidP="00321A73" w:rsidR="00321A73">
    <w:pPr>
      <w:ind w:left="5664"/>
    </w:pPr>
    <w:r>
      <w:t xml:space="preserve">        </w:t>
    </w:r>
    <w:r>
      <w:t>Poslovni broj 5 St-662/16-11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1A73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312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124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St-662/2016-9</izvorni_sadrzaj>
    <derivirana_varijabla naziv="DomainObject.Oznaka_1">St-662/2016-9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 d.o.o. PULA</izvorni_sadrzaj>
    <derivirana_varijabla naziv="DomainObject.Predmet.ProtustrankaFormated_1">  NAUTIC d.o.o. PULA</derivirana_varijabla>
  </DomainObject.Predmet.ProtustrankaFormated>
  <DomainObject.Predmet.ProtustrankaFormatedOIB>
    <izvorni_sadrzaj>  NAUTIC d.o.o. PULA, OIB 02509080927</izvorni_sadrzaj>
    <derivirana_varijabla naziv="DomainObject.Predmet.ProtustrankaFormatedOIB_1">  NAUTIC d.o.o. PULA, OIB 02509080927</derivirana_varijabla>
  </DomainObject.Predmet.ProtustrankaFormatedOIB>
  <DomainObject.Predmet.ProtustrankaFormatedWithAdress>
    <izvorni_sadrzaj> NAUTIC d.o.o. PULA, Akvilejski prilaz 1, 52100 Pula</izvorni_sadrzaj>
    <derivirana_varijabla naziv="DomainObject.Predmet.ProtustrankaFormatedWithAdress_1"> NAUTIC d.o.o. PULA, Akvilejski prilaz 1, 52100 Pula</derivirana_varijabla>
  </DomainObject.Predmet.ProtustrankaFormatedWithAdress>
  <DomainObject.Predmet.ProtustrankaFormatedWithAdressOIB>
    <izvorni_sadrzaj> NAUTIC d.o.o. PULA, OIB 02509080927, Akvilejski prilaz 1, 52100 Pula</izvorni_sadrzaj>
    <derivirana_varijabla naziv="DomainObject.Predmet.ProtustrankaFormatedWithAdressOIB_1"> NAUTIC d.o.o. PULA, OIB 02509080927, Akvilejski prilaz 1, 52100 Pula</derivirana_varijabla>
  </DomainObject.Predmet.ProtustrankaFormatedWithAdressOIB>
  <DomainObject.Predmet.ProtustrankaWithAdress>
    <izvorni_sadrzaj>NAUTIC d.o.o. PULA Akvilejski prilaz 1, 52100 Pula</izvorni_sadrzaj>
    <derivirana_varijabla naziv="DomainObject.Predmet.ProtustrankaWithAdress_1">NAUTIC d.o.o. PULA Akvilejski prilaz 1, 52100 Pula</derivirana_varijabla>
  </DomainObject.Predmet.ProtustrankaWithAdress>
  <DomainObject.Predmet.ProtustrankaWithAdressOIB>
    <izvorni_sadrzaj>NAUTIC d.o.o. PULA, OIB 02509080927, Akvilejski prilaz 1, 52100 Pula</izvorni_sadrzaj>
    <derivirana_varijabla naziv="DomainObject.Predmet.ProtustrankaWithAdressOIB_1">NAUTIC d.o.o. PULA, OIB 02509080927, Akvilejski prilaz 1, 52100 Pula</derivirana_varijabla>
  </DomainObject.Predmet.ProtustrankaWithAdressOIB>
  <DomainObject.Predmet.ProtustrankaNazivFormated>
    <izvorni_sadrzaj>NAUTIC d.o.o. PULA</izvorni_sadrzaj>
    <derivirana_varijabla naziv="DomainObject.Predmet.ProtustrankaNazivFormated_1">NAUTIC d.o.o. PULA</derivirana_varijabla>
  </DomainObject.Predmet.ProtustrankaNazivFormated>
  <DomainObject.Predmet.ProtustrankaNazivFormatedOIB>
    <izvorni_sadrzaj>NAUTIC d.o.o. PULA, OIB 02509080927</izvorni_sadrzaj>
    <derivirana_varijabla naziv="DomainObject.Predmet.ProtustrankaNazivFormatedOIB_1">NAUTIC d.o.o. PULA, OIB 02509080927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5987.95</izvorni_sadrzaj>
    <derivirana_varijabla naziv="DomainObject.Predmet.TrenutnaVrijednost_1">5987.95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NAUTIC d.o.o. PULA</item>
    </izvorni_sadrzaj>
    <derivirana_varijabla naziv="DomainObject.Predmet.ProtuStrankaListFormated_1">
      <item>NAUTIC d.o.o. PULA</item>
    </derivirana_varijabla>
  </DomainObject.Predmet.ProtuStrankaListFormated>
  <DomainObject.Predmet.ProtuStrankaListFormatedOIB>
    <izvorni_sadrzaj>
      <item>NAUTIC d.o.o. PULA, OIB 02509080927</item>
    </izvorni_sadrzaj>
    <derivirana_varijabla naziv="DomainObject.Predmet.ProtuStrankaListFormatedOIB_1">
      <item>NAUTIC d.o.o. PULA, OIB 02509080927</item>
    </derivirana_varijabla>
  </DomainObject.Predmet.ProtuStrankaListFormatedOIB>
  <DomainObject.Predmet.ProtuStrankaListFormatedWithAdress>
    <izvorni_sadrzaj>
      <item>NAUTIC d.o.o. PULA, Akvilejski prilaz 1, 52100 Pula</item>
    </izvorni_sadrzaj>
    <derivirana_varijabla naziv="DomainObject.Predmet.ProtuStrankaListFormatedWithAdress_1">
      <item>NAUTIC d.o.o. PULA, Akvilejski prilaz 1, 52100 Pula</item>
    </derivirana_varijabla>
  </DomainObject.Predmet.ProtuStrankaListFormatedWithAdress>
  <DomainObject.Predmet.ProtuStrankaListFormatedWithAdressOIB>
    <izvorni_sadrzaj>
      <item>NAUTIC d.o.o. PULA, OIB 02509080927, Akvilejski prilaz 1, 52100 Pula</item>
    </izvorni_sadrzaj>
    <derivirana_varijabla naziv="DomainObject.Predmet.ProtuStrankaListFormatedWithAdressOIB_1">
      <item>NAUTIC d.o.o. PULA, OIB 02509080927, Akvilejski prilaz 1, 52100 Pula</item>
    </derivirana_varijabla>
  </DomainObject.Predmet.ProtuStrankaListFormatedWithAdressOIB>
  <DomainObject.Predmet.ProtuStrankaListNazivFormated>
    <izvorni_sadrzaj>
      <item>NAUTIC d.o.o. PULA</item>
    </izvorni_sadrzaj>
    <derivirana_varijabla naziv="DomainObject.Predmet.ProtuStrankaListNazivFormated_1">
      <item>NAUTIC d.o.o. PULA</item>
    </derivirana_varijabla>
  </DomainObject.Predmet.ProtuStrankaListNazivFormated>
  <DomainObject.Predmet.ProtuStrankaListNazivFormatedOIB>
    <izvorni_sadrzaj>
      <item>NAUTIC d.o.o. PULA, OIB 02509080927</item>
    </izvorni_sadrzaj>
    <derivirana_varijabla naziv="DomainObject.Predmet.ProtuStrankaListNazivFormatedOIB_1">
      <item>NAUTIC d.o.o. PULA, OIB 02509080927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St-662/2016-9</izvorni_sadrzaj>
    <derivirana_varijabla naziv="DomainObject.PoslovniBrojDokumenta_1">St-662/2016-9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NAUTIC d.o.o. PULA</izvorni_sadrzaj>
    <derivirana_varijabla naziv="DomainObject.Predmet.ProtustrankaIDrugi_1">NAUTIC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NAUTIC d.o.o. PULA, OIB 02509080927, Akvilejski prilaz 1, 52100 Pula</izvorni_sadrzaj>
    <derivirana_varijabla naziv="DomainObject.Predmet.ProtustrankaIDrugiAdressOIB_1">NAUTIC d.o.o. PULA, OIB 02509080927, Akvilejski prilaz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NAUTIC d.o.o. PULA</item>
      <item>FINANCIJSKA AGENCIJA, RC RIJEKA, PODRUŽNICA PULA, PULA</item>
    </izvorni_sadrzaj>
    <derivirana_varijabla naziv="DomainObject.Predmet.SudioniciListNaziv_1">
      <item>NAUTIC d.o.o. PULA</item>
      <item>FINANCIJSKA AGENCIJA, RC RIJEKA, PODRUŽNICA PULA, PULA</item>
    </derivirana_varijabla>
  </DomainObject.Predmet.SudioniciListNaziv>
  <DomainObject.Predmet.SudioniciListAdressOIB>
    <izvorni_sadrzaj>
      <item>NAUTIC d.o.o. PULA, OIB 02509080927, Akvilejski prilaz 1,52100 Pula</item>
      <item>FINANCIJSKA AGENCIJA, RC RIJEKA, PODRUŽNICA PULA, PULA, OIB 85821130368, Ulica grada Vukovara 70,10000 Zagreb</item>
    </izvorni_sadrzaj>
    <derivirana_varijabla naziv="DomainObject.Predmet.SudioniciListAdressOIB_1">
      <item>NAUTIC d.o.o. PULA, OIB 02509080927, Akvilejski prilaz 1,52100 Pula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041338-4C59-42E2-9597-800FFB1E81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457</properties:Words>
  <properties:Characters>2402</properties:Characters>
  <properties:Lines>70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2016-10-19T09:43:00Z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St-662/2016-9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