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9474" w14:paraId="1709474" w:rsidRDefault="001E5069" w:rsidP="00910611" w:rsidR="001E50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069" w:rsidP="00910611" w:rsidR="001E5069">
      <w:r>
        <w:rPr>
          <w:rFonts w:eastAsia="MS Mincho"/>
        </w:rPr>
        <w:t>REPUBLIKA HRVATSKA</w:t>
      </w:r>
    </w:p>
    <w:p w:rsidRDefault="001E5069" w:rsidP="00910611" w:rsidR="001E5069">
      <w:r>
        <w:rPr>
          <w:rFonts w:eastAsia="MS Mincho"/>
        </w:rPr>
        <w:t>TRGOVAČKI SUD U RIJECI</w:t>
      </w:r>
    </w:p>
    <w:p w:rsidRDefault="001E5069" w:rsidR="001E506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E5069" w:rsidP="00910611" w:rsidR="001E5069" w:rsidRPr="00910611"/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40442B" w:rsidP="009B6B23" w:rsidR="00723505">
      <w:pPr>
        <w:jc w:val="both"/>
      </w:pPr>
      <w:r w:rsidRPr="0040442B">
        <w:tab/>
        <w:t xml:space="preserve">Trgovački sud u Rijeci, po stečajnom sucu Danieli Korlević, u prethodnom postupku radi utvrđivanja uvjeta za otvaranje stečajnog postupka nad dužnikom </w:t>
      </w:r>
      <w:r w:rsidRPr="0040442B">
        <w:rPr>
          <w:b/>
        </w:rPr>
        <w:t>ANNIKON d.o.o. Viškovo, Garići 27</w:t>
      </w:r>
      <w:r w:rsidRPr="0040442B">
        <w:t xml:space="preserve">, </w:t>
      </w:r>
      <w:r w:rsidRPr="0040442B">
        <w:rPr>
          <w:b/>
        </w:rPr>
        <w:t>OIB 49377745146</w:t>
      </w:r>
      <w:r>
        <w:t xml:space="preserve">, </w:t>
      </w:r>
      <w:r w:rsidRPr="0040442B">
        <w:t xml:space="preserve">dana 14. </w:t>
      </w:r>
      <w:r>
        <w:t>ožujka</w:t>
      </w:r>
      <w:r w:rsidRPr="0040442B">
        <w:t xml:space="preserve"> 2016. </w:t>
      </w:r>
      <w:r>
        <w:t>g</w:t>
      </w:r>
      <w:r w:rsidRPr="0040442B">
        <w:t>odine</w:t>
      </w:r>
    </w:p>
    <w:p w:rsidRDefault="0040442B" w:rsidP="009B6B23" w:rsidR="0040442B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40442B" w:rsidRPr="0040442B">
        <w:rPr>
          <w:b/>
        </w:rPr>
        <w:t>ANNIKON d.o.o. Viškovo, Garići 27</w:t>
      </w:r>
      <w:r w:rsidR="0040442B">
        <w:rPr>
          <w:b/>
        </w:rPr>
        <w:t xml:space="preserve">, OIB </w:t>
      </w:r>
      <w:r w:rsidR="0040442B" w:rsidRPr="0040442B">
        <w:rPr>
          <w:b/>
        </w:rPr>
        <w:t>49377745146</w:t>
      </w:r>
      <w:r w:rsidR="0040442B">
        <w:rPr>
          <w:b/>
        </w:rPr>
        <w:t>, MBS 040030266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40442B" w:rsidRPr="00A66F68">
        <w:t>Josip Čičak iz Viškova, Gornji Jugi 15č</w:t>
      </w:r>
      <w:r w:rsidR="0040442B" w:rsidRPr="000C0FE0">
        <w:t xml:space="preserve">, OIB </w:t>
      </w:r>
      <w:r w:rsidR="0040442B">
        <w:t>31906931348.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40442B" w:rsidRPr="0040442B">
        <w:rPr>
          <w:b/>
        </w:rPr>
        <w:t>ANNIKON d.o.o. Viškovo, Garići 27, OIB 49377745146, MBS 040030266</w:t>
      </w:r>
      <w:r w:rsidR="001A26BA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321306" w:rsidP="001A26BA" w:rsidR="0041378B">
            <w:pPr>
              <w:jc w:val="center"/>
            </w:pPr>
            <w:r w:rsidRPr="009B6B23">
              <w:rPr>
                <w:b/>
              </w:rPr>
              <w:t>Obrazloženje</w:t>
            </w:r>
          </w:p>
          <w:p w:rsidRDefault="00AD217B" w:rsidP="001A26BA" w:rsidR="00AD217B">
            <w:pPr>
              <w:jc w:val="both"/>
            </w:pPr>
            <w:r>
              <w:tab/>
            </w:r>
            <w:r w:rsidR="001A26BA">
              <w:t xml:space="preserve"> </w:t>
            </w:r>
          </w:p>
          <w:p w:rsidRDefault="0040442B" w:rsidP="001A26BA" w:rsidR="001A26BA">
            <w:pPr>
              <w:jc w:val="both"/>
            </w:pPr>
            <w:r>
              <w:t xml:space="preserve"> </w:t>
            </w:r>
          </w:p>
          <w:p w:rsidRDefault="0040442B" w:rsidP="0040442B" w:rsidR="0040442B">
            <w:pPr>
              <w:jc w:val="both"/>
            </w:pPr>
            <w:r>
              <w:tab/>
              <w:t>Predlagatelj Željko Petrić, osoba ovlaštena za zastupanje dužnika po zakonu je podnio prijedlog za otvaranje stečajnog postupka nad dužnikom ANNIKON d.o.o. Viškovo, Garići 27, (dalje: dužnik).</w:t>
            </w:r>
          </w:p>
          <w:p w:rsidRDefault="0040442B" w:rsidP="0040442B" w:rsidR="0040442B">
            <w:pPr>
              <w:jc w:val="both"/>
            </w:pPr>
            <w:r>
              <w:tab/>
              <w:t>Rješenjem posl. br. St-94/15-4 od 30. listopada 2015.g. pokrenut je prethodni postupak radi utvrđivanja uvjeta za otvaranje stečajnog postupka nad dužnikom,  imenovan privremeni stečajni upravitelj Josip Čičak iz Viškova, Gornji Jugi 15č,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      </w:r>
          </w:p>
          <w:p w:rsidRDefault="0040442B" w:rsidP="0040442B" w:rsidR="0040442B">
            <w:pPr>
              <w:jc w:val="both"/>
            </w:pPr>
          </w:p>
          <w:p w:rsidRDefault="0040442B" w:rsidP="0040442B" w:rsidR="0040442B">
            <w:pPr>
              <w:jc w:val="both"/>
            </w:pPr>
            <w:r>
              <w:lastRenderedPageBreak/>
              <w:tab/>
              <w:t xml:space="preserve">Privremeni stečajni upravitelj je u prethodnom postupku utvrdio da dužnik prema bruto bilanci na dan 06. kolovoza 2015. godine ima u vlasništvu dugotrajnu imovina vrijednosti 26.610,00 kn i kratkotrajnu imovinu u vrijednosti od 44.211,00 kn. Dugotrajna imovina se prema dostavljenoj dokumentaciji sastoji od potpuno amortizirane imovine (kancelarijskog namještaja, računala, telefonskog aparata), osnivačkih izdataka koji su kapitalizirani 22.860,00 kn i umjetničke slike 3.750,00 kn. </w:t>
            </w:r>
          </w:p>
          <w:p w:rsidRDefault="0040442B" w:rsidP="0040442B" w:rsidR="0040442B">
            <w:pPr>
              <w:jc w:val="both"/>
            </w:pPr>
            <w:r>
              <w:tab/>
              <w:t>Prema bilanci dužnika kratkotrajna imovina iznosi 44.211,00 kn, a u prethodnom razdoblju iznosila je 609.730,00 kn. Razlika se odnosi na otpis nenaplativih potraživanja koja su uzrokovala gubitak poslovne godine od 397.838,00 kn, a otpisana su u iznosu 565.485,05 kn. Potraživanja se sastoje od potraživanja za pretporez koji još nije priznat (R2 računi) 7.850,76 kn i potraživanja od kupaca za prodanu robu 36.361,06 kn.</w:t>
            </w:r>
          </w:p>
          <w:p w:rsidRDefault="0040442B" w:rsidP="0040442B" w:rsidR="0040442B">
            <w:pPr>
              <w:jc w:val="both"/>
            </w:pPr>
            <w:r>
              <w:t xml:space="preserve"> </w:t>
            </w:r>
            <w:r>
              <w:tab/>
              <w:t>Privremeni stečajni upravitelj smatra da su sva potraživanja nenaplativa iz razloga što kupci zahtijevaju protučinidbe koje dužnik nije u mogućnosti ostvariti.</w:t>
            </w:r>
          </w:p>
          <w:p w:rsidRDefault="0040442B" w:rsidP="0040442B" w:rsidR="0040442B">
            <w:pPr>
              <w:jc w:val="both"/>
            </w:pPr>
            <w:r>
              <w:tab/>
              <w:t xml:space="preserve">Dužnik u poslovnim knjigama ima stanje obveza 457.299,00 kn, a imovina je knjigovodstvene vrijednosti 70.821,00 kn. Nadalje, imovina se sastoji od dugotrajne imovine koja nema tržišnu vrijednost i nenaplativih potraživanja iz čega proizlazi da se obveze ni u kojem omjeru ne mogu podmiriti imovinom. </w:t>
            </w:r>
            <w:r>
              <w:tab/>
            </w:r>
          </w:p>
          <w:p w:rsidRDefault="0040442B" w:rsidP="0040442B" w:rsidR="0040442B">
            <w:pPr>
              <w:jc w:val="both"/>
            </w:pPr>
            <w:r>
              <w:tab/>
              <w:t>Temeljem navedenih činjenica, privremeni stečajni upravitelj zaključio je da dužnik ne može imovinom podmiriti obveze, što znači da kod dužnika postoji stečajni razlog prezaduženost, prema članku 7. Stečajnog zakona.</w:t>
            </w:r>
          </w:p>
          <w:p w:rsidRDefault="0040442B" w:rsidP="0040442B" w:rsidR="0040442B">
            <w:pPr>
              <w:jc w:val="both"/>
            </w:pPr>
            <w:r>
              <w:tab/>
              <w:t>Prema potvrdi FINE Rijeka, razvidno je da je dužnikov račun na dan 15. lipnja 2015. godine u neprekidnoj blokadi 698 dana i da nepodmirene obveze iznose 27.338,81 kn. Iz izvoda Erste&amp;Steiermärkische Bank d.d. Rijeka na dan 18.11.2015. godine vidljivo je da je račun i dalje u blokadi.</w:t>
            </w:r>
          </w:p>
          <w:p w:rsidRDefault="0040442B" w:rsidP="0040442B" w:rsidR="0040442B">
            <w:pPr>
              <w:jc w:val="both"/>
            </w:pPr>
            <w:r>
              <w:tab/>
              <w:t>Stoga je privremeni stečajni upravitelj utvrdio da kod dužnika postoji stečajni razlog, nesposobnost za plaćanje, prema članku 6. Stečajnog zakona.</w:t>
            </w:r>
          </w:p>
          <w:p w:rsidRDefault="0040442B" w:rsidP="0040442B" w:rsidR="0040442B">
            <w:pPr>
              <w:jc w:val="both"/>
            </w:pPr>
            <w:r>
              <w:tab/>
              <w:t xml:space="preserve">Iz dostavljene dokumentacije razvidno je također da dužnik nema imovinu čijim bi se unovčenjem mogla prikupiti sredstva koja bi bila dostatna za podmirenje troškova stečajnog postupka. </w:t>
            </w:r>
          </w:p>
          <w:p w:rsidRDefault="0040442B" w:rsidP="0040442B" w:rsidR="0040442B">
            <w:pPr>
              <w:jc w:val="both"/>
            </w:pPr>
            <w:r>
              <w:tab/>
              <w:t xml:space="preserve">Uzimajući u obzir činjenice navedene u izvješću, privremeni stečajni upravitelj smatra da su ispunjeni svi uvjeti iz čl. 132. Stečajnog zakona. </w:t>
            </w:r>
          </w:p>
          <w:p w:rsidRDefault="0040442B" w:rsidP="0040442B" w:rsidR="0040442B">
            <w:pPr>
              <w:jc w:val="both"/>
            </w:pPr>
            <w:r>
              <w:tab/>
              <w:t>Privremeni stečajni upravitelj predložio je sudu da pozove vjerovnike koji za to imaju interes da predujme iznos od 28.000,00 kn za pokriće troškova prethodnog i eventualno otvorenog stečajnog postupka sve sukladno čl.132. st.1. Stečajnog zakona (N.N. 71/15).</w:t>
            </w:r>
          </w:p>
          <w:p w:rsidRDefault="0040442B" w:rsidP="0040442B" w:rsidR="0040442B">
            <w:pPr>
              <w:jc w:val="both"/>
            </w:pPr>
            <w:r>
              <w:tab/>
              <w:t xml:space="preserve">Predviđeni troškovi stečajnog postupka odnose se na: nagrada za rad privremenog stečajnog upravitelja bruto u iznosu od 6.000,00 kn, nagrada stečajnom upravitelju bruto u iznosu od 21.000,00 kn, ostali troškovi (izrada pečata, troškovi platnog prometa i slično) u iznosu od 1.000,00 kn. Na ročištu radi rasprave o uvjetima za otvaranje stečajnog postupka, zastupnik dužnika po zakonu nije imao primjedbi na sačinjeno izviješće i prijedlog privremenog stečajnog upravitelja.  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40442B">
            <w:pPr>
              <w:jc w:val="both"/>
            </w:pPr>
            <w:r w:rsidRPr="009B6B23">
              <w:lastRenderedPageBreak/>
              <w:tab/>
            </w:r>
          </w:p>
          <w:p w:rsidRDefault="0040442B" w:rsidP="005D6D20" w:rsidR="0040442B">
            <w:pPr>
              <w:jc w:val="both"/>
            </w:pPr>
          </w:p>
          <w:p w:rsidRDefault="0040442B" w:rsidP="005D6D20" w:rsidR="006116FD">
            <w:pPr>
              <w:jc w:val="both"/>
              <w:rPr>
                <w:bCs/>
              </w:rPr>
            </w:pPr>
            <w:r>
              <w:lastRenderedPageBreak/>
              <w:t xml:space="preserve">           </w:t>
            </w:r>
            <w:r w:rsidR="005D6D20" w:rsidRPr="009B6B23">
              <w:t>O</w:t>
            </w:r>
            <w:r w:rsidR="005D6D20"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="005D6D20"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i 2. </w:t>
            </w:r>
            <w:r w:rsidR="005356F8">
              <w:rPr>
                <w:bCs/>
              </w:rPr>
              <w:t>u</w:t>
            </w:r>
            <w:r w:rsidR="006116FD">
              <w:rPr>
                <w:bCs/>
              </w:rPr>
              <w:t xml:space="preserve"> vezi s čl.441. st.2. </w:t>
            </w:r>
            <w:r w:rsidR="005D6D20" w:rsidRPr="009B6B23">
              <w:rPr>
                <w:bCs/>
              </w:rPr>
              <w:t>SZ-a</w:t>
            </w:r>
            <w:r w:rsidR="006116FD">
              <w:rPr>
                <w:bCs/>
              </w:rPr>
              <w:t xml:space="preserve"> (71/15)</w:t>
            </w:r>
            <w:r w:rsidR="005D6D20" w:rsidRPr="009B6B23">
              <w:rPr>
                <w:bCs/>
              </w:rPr>
              <w:t xml:space="preserve">,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="005D6D20"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40442B">
              <w:rPr>
                <w:bCs/>
              </w:rPr>
              <w:t xml:space="preserve">14. siječnja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40442B">
              <w:rPr>
                <w:bCs/>
              </w:rPr>
              <w:t>28.0</w:t>
            </w:r>
            <w:r w:rsidR="001A26BA">
              <w:rPr>
                <w:bCs/>
              </w:rPr>
              <w:t>00</w:t>
            </w:r>
            <w:r w:rsidR="006116FD">
              <w:rPr>
                <w:bCs/>
              </w:rPr>
              <w:t xml:space="preserve">,00 kn, za namirenje troškova prethodnog i otvorenog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40442B">
              <w:rPr>
                <w:bCs/>
              </w:rPr>
              <w:t>14. siječnja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40442B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40442B">
              <w:rPr>
                <w:bCs/>
              </w:rPr>
              <w:t>14. siječnja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D01F6F">
        <w:rPr>
          <w:bCs/>
        </w:rPr>
        <w:t>14. ožujka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>
      <w:pPr>
        <w:jc w:val="both"/>
      </w:pPr>
      <w:r w:rsidRPr="008C188D">
        <w:t>Protiv rješenja o zaključenju stečajnog postupka dopuštena je žalba u roku od 8 dana.</w:t>
      </w:r>
    </w:p>
    <w:p w:rsidRDefault="00815FF9" w:rsidP="003828C9" w:rsidR="00815FF9">
      <w:pPr>
        <w:jc w:val="both"/>
      </w:pP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- </w:t>
      </w:r>
      <w:r w:rsidR="00CD6750">
        <w:rPr>
          <w:sz w:val="20"/>
          <w:szCs w:val="20"/>
        </w:rPr>
        <w:t xml:space="preserve">ranijem </w:t>
      </w:r>
      <w:r w:rsidR="005B6880">
        <w:rPr>
          <w:sz w:val="20"/>
          <w:szCs w:val="20"/>
        </w:rPr>
        <w:t xml:space="preserve">zastupniku </w:t>
      </w:r>
      <w:r w:rsidR="005B6880" w:rsidRPr="00136631">
        <w:rPr>
          <w:sz w:val="20"/>
          <w:szCs w:val="20"/>
        </w:rPr>
        <w:t>dužnik</w:t>
      </w:r>
      <w:r w:rsidR="005B6880">
        <w:rPr>
          <w:sz w:val="20"/>
          <w:szCs w:val="20"/>
        </w:rPr>
        <w:t xml:space="preserve">a po zakonu </w:t>
      </w:r>
      <w:r w:rsidR="0040442B">
        <w:rPr>
          <w:sz w:val="20"/>
          <w:szCs w:val="20"/>
        </w:rPr>
        <w:t>Željko Petrić</w:t>
      </w:r>
      <w:r w:rsidR="001A26BA"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D01F6F">
        <w:rPr>
          <w:sz w:val="20"/>
          <w:szCs w:val="20"/>
        </w:rPr>
        <w:t>14.3.2016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0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40442B">
      <w:rPr>
        <w:b/>
      </w:rPr>
      <w:t>94</w:t>
    </w:r>
    <w:r w:rsidR="00AD217B">
      <w:rPr>
        <w:b/>
      </w:rPr>
      <w:t>/15-</w:t>
    </w:r>
    <w:r w:rsidR="0040442B">
      <w:rPr>
        <w:b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10F58"/>
    <w:rsid w:val="001252E5"/>
    <w:rsid w:val="00136631"/>
    <w:rsid w:val="001474B0"/>
    <w:rsid w:val="001474D4"/>
    <w:rsid w:val="00174B4B"/>
    <w:rsid w:val="001754E7"/>
    <w:rsid w:val="001A26BA"/>
    <w:rsid w:val="001E5069"/>
    <w:rsid w:val="001F13A2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0442B"/>
    <w:rsid w:val="0041378B"/>
    <w:rsid w:val="0042316F"/>
    <w:rsid w:val="00440D91"/>
    <w:rsid w:val="004A5D50"/>
    <w:rsid w:val="004B1960"/>
    <w:rsid w:val="004D3F29"/>
    <w:rsid w:val="00500B42"/>
    <w:rsid w:val="005356F8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F1D0A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F0D70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0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0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0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0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0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0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0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0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St-94/2015</izvorni_sadrzaj>
    <derivirana_varijabla naziv="DomainObject.Predmet.OznakaBroj_1">St-94/2015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ANNIKON d.o.o.  Viškovo</izvorni_sadrzaj>
    <derivirana_varijabla naziv="DomainObject.Predmet.ProtustrankaFormated_1">  ANNIKON d.o.o.  Viškovo</derivirana_varijabla>
  </DomainObject.Predmet.ProtustrankaFormated>
  <DomainObject.Predmet.ProtustrankaFormatedOIB>
    <izvorni_sadrzaj>  ANNIKON d.o.o.  Viškovo, OIB 49377745146</izvorni_sadrzaj>
    <derivirana_varijabla naziv="DomainObject.Predmet.ProtustrankaFormatedOIB_1">  ANNIKON d.o.o.  Viškovo, OIB 49377745146</derivirana_varijabla>
  </DomainObject.Predmet.ProtustrankaFormatedOIB>
  <DomainObject.Predmet.ProtustrankaFormatedWithAdress>
    <izvorni_sadrzaj> ANNIKON d.o.o.  Viškovo, Garići 27, 51216 Viškovo</izvorni_sadrzaj>
    <derivirana_varijabla naziv="DomainObject.Predmet.ProtustrankaFormatedWithAdress_1"> ANNIKON d.o.o.  Viškovo, Garići 27, 51216 Viškovo</derivirana_varijabla>
  </DomainObject.Predmet.ProtustrankaFormatedWithAdress>
  <DomainObject.Predmet.ProtustrankaFormatedWithAdressOIB>
    <izvorni_sadrzaj> ANNIKON d.o.o.  Viškovo, OIB 49377745146, Garići 27, 51216 Viškovo</izvorni_sadrzaj>
    <derivirana_varijabla naziv="DomainObject.Predmet.ProtustrankaFormatedWithAdressOIB_1"> ANNIKON d.o.o.  Viškovo, OIB 49377745146, Garići 27, 51216 Viškovo</derivirana_varijabla>
  </DomainObject.Predmet.ProtustrankaFormatedWithAdressOIB>
  <DomainObject.Predmet.ProtustrankaWithAdress>
    <izvorni_sadrzaj>ANNIKON d.o.o.  Viškovo Garići 27, 51216 Viškovo</izvorni_sadrzaj>
    <derivirana_varijabla naziv="DomainObject.Predmet.ProtustrankaWithAdress_1">ANNIKON d.o.o.  Viškovo Garići 27, 51216 Viškovo</derivirana_varijabla>
  </DomainObject.Predmet.ProtustrankaWithAdress>
  <DomainObject.Predmet.ProtustrankaWithAdressOIB>
    <izvorni_sadrzaj>ANNIKON d.o.o.  Viškovo, OIB 49377745146, Garići 27, 51216 Viškovo</izvorni_sadrzaj>
    <derivirana_varijabla naziv="DomainObject.Predmet.ProtustrankaWithAdressOIB_1">ANNIKON d.o.o.  Viškovo, OIB 49377745146, Garići 27, 51216 Viškovo</derivirana_varijabla>
  </DomainObject.Predmet.ProtustrankaWithAdressOIB>
  <DomainObject.Predmet.ProtustrankaNazivFormated>
    <izvorni_sadrzaj>ANNIKON d.o.o.  Viškovo</izvorni_sadrzaj>
    <derivirana_varijabla naziv="DomainObject.Predmet.ProtustrankaNazivFormated_1">ANNIKON d.o.o.  Viškovo</derivirana_varijabla>
  </DomainObject.Predmet.ProtustrankaNazivFormated>
  <DomainObject.Predmet.ProtustrankaNazivFormatedOIB>
    <izvorni_sadrzaj>ANNIKON d.o.o.  Viškovo, OIB 49377745146</izvorni_sadrzaj>
    <derivirana_varijabla naziv="DomainObject.Predmet.ProtustrankaNazivFormatedOIB_1">ANNIKON d.o.o.  Viškovo, OIB 49377745146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PETRIĆ  Viškovo</izvorni_sadrzaj>
    <derivirana_varijabla naziv="DomainObject.Predmet.StrankaFormated_1">  ŽELJKO PETRIĆ  Viškovo</derivirana_varijabla>
  </DomainObject.Predmet.StrankaFormated>
  <DomainObject.Predmet.StrankaFormatedOIB>
    <izvorni_sadrzaj>  ŽELJKO PETRIĆ  Viškovo, OIB 71302416922</izvorni_sadrzaj>
    <derivirana_varijabla naziv="DomainObject.Predmet.StrankaFormatedOIB_1">  ŽELJKO PETRIĆ  Viškovo, OIB 71302416922</derivirana_varijabla>
  </DomainObject.Predmet.StrankaFormatedOIB>
  <DomainObject.Predmet.StrankaFormatedWithAdress>
    <izvorni_sadrzaj> ŽELJKO PETRIĆ  Viškovo, Marčelji 116, 51216 Viškovo</izvorni_sadrzaj>
    <derivirana_varijabla naziv="DomainObject.Predmet.StrankaFormatedWithAdress_1"> ŽELJKO PETRIĆ  Viškovo, Marčelji 116, 51216 Viškovo</derivirana_varijabla>
  </DomainObject.Predmet.StrankaFormatedWithAdress>
  <DomainObject.Predmet.StrankaFormatedWithAdressOIB>
    <izvorni_sadrzaj> ŽELJKO PETRIĆ  Viškovo, OIB 71302416922, Marčelji 116, 51216 Viškovo</izvorni_sadrzaj>
    <derivirana_varijabla naziv="DomainObject.Predmet.StrankaFormatedWithAdressOIB_1"> ŽELJKO PETRIĆ  Viškovo, OIB 71302416922, Marčelji 116, 51216 Viškovo</derivirana_varijabla>
  </DomainObject.Predmet.StrankaFormatedWithAdressOIB>
  <DomainObject.Predmet.StrankaWithAdress>
    <izvorni_sadrzaj>ŽELJKO PETRIĆ  Viškovo Marčelji 116,51216 Viškovo</izvorni_sadrzaj>
    <derivirana_varijabla naziv="DomainObject.Predmet.StrankaWithAdress_1">ŽELJKO PETRIĆ  Viškovo Marčelji 116,51216 Viškovo</derivirana_varijabla>
  </DomainObject.Predmet.StrankaWithAdress>
  <DomainObject.Predmet.StrankaWithAdressOIB>
    <izvorni_sadrzaj>ŽELJKO PETRIĆ  Viškovo, OIB 71302416922, Marčelji 116,51216 Viškovo</izvorni_sadrzaj>
    <derivirana_varijabla naziv="DomainObject.Predmet.StrankaWithAdressOIB_1">ŽELJKO PETRIĆ  Viškovo, OIB 71302416922, Marčelji 116,51216 Viškovo</derivirana_varijabla>
  </DomainObject.Predmet.StrankaWithAdressOIB>
  <DomainObject.Predmet.StrankaNazivFormated>
    <izvorni_sadrzaj>ŽELJKO PETRIĆ  Viškovo</izvorni_sadrzaj>
    <derivirana_varijabla naziv="DomainObject.Predmet.StrankaNazivFormated_1">ŽELJKO PETRIĆ  Viškovo</derivirana_varijabla>
  </DomainObject.Predmet.StrankaNazivFormated>
  <DomainObject.Predmet.StrankaNazivFormatedOIB>
    <izvorni_sadrzaj>ŽELJKO PETRIĆ  Viškovo, OIB 71302416922</izvorni_sadrzaj>
    <derivirana_varijabla naziv="DomainObject.Predmet.StrankaNazivFormatedOIB_1">ŽELJKO PETRIĆ  Viškovo, OIB 71302416922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ŽELJKO PETRIĆ  Viškovo</item>
    </izvorni_sadrzaj>
    <derivirana_varijabla naziv="DomainObject.Predmet.StrankaListFormated_1">
      <item>ŽELJKO PETRIĆ  Viškovo</item>
    </derivirana_varijabla>
  </DomainObject.Predmet.StrankaListFormated>
  <DomainObject.Predmet.StrankaListFormatedOIB>
    <izvorni_sadrzaj>
      <item>ŽELJKO PETRIĆ  Viškovo, OIB 71302416922</item>
    </izvorni_sadrzaj>
    <derivirana_varijabla naziv="DomainObject.Predmet.StrankaListFormatedOIB_1">
      <item>ŽELJKO PETRIĆ  Viškovo, OIB 71302416922</item>
    </derivirana_varijabla>
  </DomainObject.Predmet.StrankaListFormatedOIB>
  <DomainObject.Predmet.StrankaListFormatedWithAdress>
    <izvorni_sadrzaj>
      <item>ŽELJKO PETRIĆ  Viškovo, Marčelji 116, 51216 Viškovo</item>
    </izvorni_sadrzaj>
    <derivirana_varijabla naziv="DomainObject.Predmet.StrankaListFormatedWithAdress_1">
      <item>ŽELJKO PETRIĆ  Viškovo, Marčelji 116, 51216 Viškovo</item>
    </derivirana_varijabla>
  </DomainObject.Predmet.StrankaListFormatedWithAdress>
  <DomainObject.Predmet.StrankaListFormatedWithAdressOIB>
    <izvorni_sadrzaj>
      <item>ŽELJKO PETRIĆ  Viškovo, OIB 71302416922, Marčelji 116, 51216 Viškovo</item>
    </izvorni_sadrzaj>
    <derivirana_varijabla naziv="DomainObject.Predmet.StrankaListFormatedWithAdressOIB_1">
      <item>ŽELJKO PETRIĆ  Viškovo, OIB 71302416922, Marčelji 116, 51216 Viškovo</item>
    </derivirana_varijabla>
  </DomainObject.Predmet.StrankaListFormatedWithAdressOIB>
  <DomainObject.Predmet.StrankaListNazivFormated>
    <izvorni_sadrzaj>
      <item>ŽELJKO PETRIĆ  Viškovo</item>
    </izvorni_sadrzaj>
    <derivirana_varijabla naziv="DomainObject.Predmet.StrankaListNazivFormated_1">
      <item>ŽELJKO PETRIĆ  Viškovo</item>
    </derivirana_varijabla>
  </DomainObject.Predmet.StrankaListNazivFormated>
  <DomainObject.Predmet.StrankaListNazivFormatedOIB>
    <izvorni_sadrzaj>
      <item>ŽELJKO PETRIĆ  Viškovo, OIB 71302416922</item>
    </izvorni_sadrzaj>
    <derivirana_varijabla naziv="DomainObject.Predmet.StrankaListNazivFormatedOIB_1">
      <item>ŽELJKO PETRIĆ  Viškovo, OIB 71302416922</item>
    </derivirana_varijabla>
  </DomainObject.Predmet.StrankaListNazivFormatedOIB>
  <DomainObject.Predmet.ProtuStrankaListFormated>
    <izvorni_sadrzaj>
      <item>ANNIKON d.o.o.  Viškovo</item>
    </izvorni_sadrzaj>
    <derivirana_varijabla naziv="DomainObject.Predmet.ProtuStrankaListFormated_1">
      <item>ANNIKON d.o.o.  Viškovo</item>
    </derivirana_varijabla>
  </DomainObject.Predmet.ProtuStrankaListFormated>
  <DomainObject.Predmet.ProtuStrankaListFormatedOIB>
    <izvorni_sadrzaj>
      <item>ANNIKON d.o.o.  Viškovo, OIB 49377745146</item>
    </izvorni_sadrzaj>
    <derivirana_varijabla naziv="DomainObject.Predmet.ProtuStrankaListFormatedOIB_1">
      <item>ANNIKON d.o.o.  Viškovo, OIB 49377745146</item>
    </derivirana_varijabla>
  </DomainObject.Predmet.ProtuStrankaListFormatedOIB>
  <DomainObject.Predmet.ProtuStrankaListFormatedWithAdress>
    <izvorni_sadrzaj>
      <item>ANNIKON d.o.o.  Viškovo, Garići 27, 51216 Viškovo</item>
    </izvorni_sadrzaj>
    <derivirana_varijabla naziv="DomainObject.Predmet.ProtuStrankaListFormatedWithAdress_1">
      <item>ANNIKON d.o.o.  Viškovo, Garići 27, 51216 Viškovo</item>
    </derivirana_varijabla>
  </DomainObject.Predmet.ProtuStrankaListFormatedWithAdress>
  <DomainObject.Predmet.ProtuStrankaListFormatedWithAdressOIB>
    <izvorni_sadrzaj>
      <item>ANNIKON d.o.o.  Viškovo, OIB 49377745146, Garići 27, 51216 Viškovo</item>
    </izvorni_sadrzaj>
    <derivirana_varijabla naziv="DomainObject.Predmet.ProtuStrankaListFormatedWithAdressOIB_1">
      <item>ANNIKON d.o.o.  Viškovo, OIB 49377745146, Garići 27, 51216 Viškovo</item>
    </derivirana_varijabla>
  </DomainObject.Predmet.ProtuStrankaListFormatedWithAdressOIB>
  <DomainObject.Predmet.ProtuStrankaListNazivFormated>
    <izvorni_sadrzaj>
      <item>ANNIKON d.o.o.  Viškovo</item>
    </izvorni_sadrzaj>
    <derivirana_varijabla naziv="DomainObject.Predmet.ProtuStrankaListNazivFormated_1">
      <item>ANNIKON d.o.o.  Viškovo</item>
    </derivirana_varijabla>
  </DomainObject.Predmet.ProtuStrankaListNazivFormated>
  <DomainObject.Predmet.ProtuStrankaListNazivFormatedOIB>
    <izvorni_sadrzaj>
      <item>ANNIKON d.o.o.  Viškovo, OIB 49377745146</item>
    </izvorni_sadrzaj>
    <derivirana_varijabla naziv="DomainObject.Predmet.ProtuStrankaListNazivFormatedOIB_1">
      <item>ANNIKON d.o.o.  Viškovo, OIB 49377745146</item>
    </derivirana_varijabla>
  </DomainObject.Predmet.ProtuStrankaListNazivFormatedOIB>
  <DomainObject.Predmet.OstaliListFormated>
    <izvorni_sadrzaj>
      <item>Josip Čičak</item>
      <item>ŽELJKO PETRIĆ</item>
    </izvorni_sadrzaj>
    <derivirana_varijabla naziv="DomainObject.Predmet.OstaliListFormated_1">
      <item>Josip Čičak</item>
      <item>ŽELJKO PETRIĆ</item>
    </derivirana_varijabla>
  </DomainObject.Predmet.OstaliListFormated>
  <DomainObject.Predmet.OstaliListFormatedOIB>
    <izvorni_sadrzaj>
      <item>Josip Čičak, OIB 31906931348</item>
      <item>ŽELJKO PETRIĆ, OIB 71302416922</item>
    </izvorni_sadrzaj>
    <derivirana_varijabla naziv="DomainObject.Predmet.OstaliListFormatedOIB_1">
      <item>Josip Čičak, OIB 31906931348</item>
      <item>ŽELJKO PETRIĆ, OIB 71302416922</item>
    </derivirana_varijabla>
  </DomainObject.Predmet.OstaliListFormatedOIB>
  <DomainObject.Predmet.OstaliListFormatedWithAdress>
    <izvorni_sadrzaj>
      <item>Josip Čičak, Gornji Jugi 15č, 51216 Viškovo</item>
      <item>ŽELJKO PETRIĆ</item>
    </izvorni_sadrzaj>
    <derivirana_varijabla naziv="DomainObject.Predmet.OstaliListFormatedWithAdress_1">
      <item>Josip Čičak, Gornji Jugi 15č, 51216 Viškovo</item>
      <item>ŽELJKO PETRIĆ</item>
    </derivirana_varijabla>
  </DomainObject.Predmet.OstaliListFormatedWithAdress>
  <DomainObject.Predmet.OstaliListFormatedWithAdressOIB>
    <izvorni_sadrzaj>
      <item>Josip Čičak, OIB 31906931348, Gornji Jugi 15č, 51216 Viškovo</item>
      <item>ŽELJKO PETRIĆ, OIB 71302416922</item>
    </izvorni_sadrzaj>
    <derivirana_varijabla naziv="DomainObject.Predmet.OstaliListFormatedWithAdressOIB_1">
      <item>Josip Čičak, OIB 31906931348, Gornji Jugi 15č, 51216 Viškovo</item>
      <item>ŽELJKO PETRIĆ, OIB 71302416922</item>
    </derivirana_varijabla>
  </DomainObject.Predmet.OstaliListFormatedWithAdressOIB>
  <DomainObject.Predmet.OstaliListNazivFormated>
    <izvorni_sadrzaj>
      <item>Josip Čičak</item>
      <item>ŽELJKO PETRIĆ</item>
    </izvorni_sadrzaj>
    <derivirana_varijabla naziv="DomainObject.Predmet.OstaliListNazivFormated_1">
      <item>Josip Čičak</item>
      <item>ŽELJKO PETRIĆ</item>
    </derivirana_varijabla>
  </DomainObject.Predmet.OstaliListNazivFormated>
  <DomainObject.Predmet.OstaliListNazivFormatedOIB>
    <izvorni_sadrzaj>
      <item>Josip Čičak, OIB 31906931348</item>
      <item>ŽELJKO PETRIĆ, OIB 71302416922</item>
    </izvorni_sadrzaj>
    <derivirana_varijabla naziv="DomainObject.Predmet.OstaliListNazivFormatedOIB_1">
      <item>Josip Čičak, OIB 31906931348</item>
      <item>ŽELJKO PETRIĆ, OIB 71302416922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PETRIĆ  Viškovo</izvorni_sadrzaj>
    <derivirana_varijabla naziv="DomainObject.Predmet.StrankaIDrugi_1">ŽELJKO PETRIĆ  Viškovo</derivirana_varijabla>
  </DomainObject.Predmet.StrankaIDrugi>
  <DomainObject.Predmet.ProtustrankaIDrugi>
    <izvorni_sadrzaj>ANNIKON d.o.o.  Viškovo</izvorni_sadrzaj>
    <derivirana_varijabla naziv="DomainObject.Predmet.ProtustrankaIDrugi_1">ANNIKON d.o.o.  Viškovo</derivirana_varijabla>
  </DomainObject.Predmet.ProtustrankaIDrugi>
  <DomainObject.Predmet.StrankaIDrugiAdressOIB>
    <izvorni_sadrzaj>ŽELJKO PETRIĆ  Viškovo, OIB 71302416922, Marčelji 116, 51216 Viškovo</izvorni_sadrzaj>
    <derivirana_varijabla naziv="DomainObject.Predmet.StrankaIDrugiAdressOIB_1">ŽELJKO PETRIĆ  Viškovo, OIB 71302416922, Marčelji 116, 51216 Viškovo</derivirana_varijabla>
  </DomainObject.Predmet.StrankaIDrugiAdressOIB>
  <DomainObject.Predmet.ProtustrankaIDrugiAdressOIB>
    <izvorni_sadrzaj>ANNIKON d.o.o.  Viškovo, OIB 49377745146, Garići 27, 51216 Viškovo</izvorni_sadrzaj>
    <derivirana_varijabla naziv="DomainObject.Predmet.ProtustrankaIDrugiAdressOIB_1">ANNIKON d.o.o.  Viškovo, OIB 49377745146, Garići 27,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PETRIĆ  Viškovo</item>
      <item>ANNIKON d.o.o.  Viškovo</item>
      <item>Josip Čičak</item>
      <item>ŽELJKO PETRIĆ</item>
    </izvorni_sadrzaj>
    <derivirana_varijabla naziv="DomainObject.Predmet.SudioniciListNaziv_1">
      <item>ŽELJKO PETRIĆ  Viškovo</item>
      <item>ANNIKON d.o.o.  Viškovo</item>
      <item>Josip Čičak</item>
      <item>ŽELJKO PETRIĆ</item>
    </derivirana_varijabla>
  </DomainObject.Predmet.SudioniciListNaziv>
  <DomainObject.Predmet.SudioniciListAdressOIB>
    <izvorni_sadrzaj>
      <item>ŽELJKO PETRIĆ  Viškovo, OIB 71302416922, Marčelji 116,51216 Viškovo</item>
      <item>ANNIKON d.o.o.  Viškovo, OIB 49377745146, Garići 27,51216 Viškovo</item>
      <item>Josip Čičak, OIB 31906931348, Gornji Jugi 15č,51216 Viškovo</item>
      <item>ŽELJKO PETRIĆ, OIB 71302416922</item>
    </izvorni_sadrzaj>
    <derivirana_varijabla naziv="DomainObject.Predmet.SudioniciListAdressOIB_1">
      <item>ŽELJKO PETRIĆ  Viškovo, OIB 71302416922, Marčelji 116,51216 Viškovo</item>
      <item>ANNIKON d.o.o.  Viškovo, OIB 49377745146, Garići 27,51216 Viškovo</item>
      <item>Josip Čičak, OIB 31906931348, Gornji Jugi 15č,51216 Viškovo</item>
      <item>ŽELJKO PETRIĆ, OIB 71302416922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71302416922</item>
      <item>, OIB 49377745146</item>
      <item>, OIB 31906931348</item>
      <item>, OIB 71302416922</item>
    </izvorni_sadrzaj>
    <derivirana_varijabla naziv="DomainObject.Predmet.SudioniciListNazivOIB_1">
      <item>, OIB 71302416922</item>
      <item>, OIB 49377745146</item>
      <item>, OIB 31906931348</item>
      <item>, OIB 71302416922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2D020-480A-4B6A-9B99-149D4F0F0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1126</properties:Words>
  <properties:Characters>6387</properties:Characters>
  <properties:Lines>139</properties:Lines>
  <properties:Paragraphs>49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2016-03-14T13:55:00Z</dcterms:created>
  <dc:creator>dcmelik</dc:creator>
  <cp:lastModifiedBy>Jasna Radulović</cp:lastModifiedBy>
  <cp:lastPrinted>2016-03-14T13:20:00Z</cp:lastPrinted>
  <dcterms:modified xmlns:xsi="http://www.w3.org/2001/XMLSchema-instance" xsi:type="dcterms:W3CDTF">2016-03-14T13:58:00Z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