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9574e" w14:paraId="c29574e" w:rsidRDefault="00322813" w:rsidR="00D76C78" w:rsidRPr="00B112A0">
      <w:pPr>
        <w15:collapsed w:val="false"/>
      </w:pPr>
      <w:bookmarkStart w:name="_GoBack" w:id="0"/>
      <w:bookmarkEnd w:id="0"/>
      <w:r w:rsidRPr="00B112A0">
        <w:rPr>
          <w:sz w:val="20"/>
          <w:szCs w:val="20"/>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39373C" w:rsidR="0039373C" w:rsidRPr="00B112A0">
      <w:r w:rsidRPr="00B112A0">
        <w:t>REPUBLIKA HRVATSKA</w:t>
      </w:r>
    </w:p>
    <w:p w:rsidRDefault="0039373C" w:rsidR="0039373C" w:rsidRPr="00B112A0">
      <w:r w:rsidRPr="00B112A0">
        <w:t>TRGOVAČKI SUD U ZAGREBU</w:t>
      </w:r>
    </w:p>
    <w:p w:rsidRDefault="0039373C" w:rsidP="00581B30" w:rsidR="00581B30" w:rsidRPr="00B112A0">
      <w:r w:rsidRPr="00B112A0">
        <w:t>Zagreb, Amruševa 2/II</w:t>
      </w:r>
      <w:r w:rsidRPr="00B112A0">
        <w:tab/>
      </w:r>
      <w:r w:rsidRPr="00B112A0">
        <w:tab/>
      </w:r>
      <w:r w:rsidRPr="00B112A0">
        <w:tab/>
      </w:r>
      <w:r w:rsidRPr="00B112A0">
        <w:tab/>
      </w:r>
      <w:r w:rsidRPr="00B112A0">
        <w:tab/>
      </w:r>
      <w:r w:rsidRPr="00B112A0">
        <w:tab/>
      </w:r>
      <w:r w:rsidRPr="00B112A0">
        <w:tab/>
        <w:t>7 St-</w:t>
      </w:r>
      <w:r w:rsidR="00436B78" w:rsidRPr="00B112A0">
        <w:t>542/10</w:t>
      </w:r>
    </w:p>
    <w:p w:rsidRDefault="00581B30" w:rsidP="00581B30" w:rsidR="00581B30" w:rsidRPr="00B112A0"/>
    <w:p w:rsidRDefault="0072317A" w:rsidP="00581B30" w:rsidR="0072317A" w:rsidRPr="00B112A0">
      <w:pPr>
        <w:jc w:val="center"/>
      </w:pPr>
      <w:r w:rsidRPr="00B112A0">
        <w:t>R E P U B L I K A  H R V A T S K A</w:t>
      </w:r>
    </w:p>
    <w:p w:rsidRDefault="00581B30" w:rsidP="00581B30" w:rsidR="00581B30" w:rsidRPr="00B112A0">
      <w:pPr>
        <w:jc w:val="center"/>
      </w:pPr>
      <w:r w:rsidRPr="00B112A0">
        <w:t>R J E Š E N J E</w:t>
      </w:r>
    </w:p>
    <w:p w:rsidRDefault="00581B30" w:rsidP="00581B30" w:rsidR="00581B30" w:rsidRPr="00B112A0">
      <w:pPr>
        <w:jc w:val="center"/>
      </w:pPr>
    </w:p>
    <w:p w:rsidRDefault="00581B30" w:rsidP="00486AB0" w:rsidR="00486AB0" w:rsidRPr="00B112A0">
      <w:pPr>
        <w:jc w:val="both"/>
      </w:pPr>
      <w:r w:rsidRPr="00B112A0">
        <w:tab/>
      </w:r>
      <w:r w:rsidR="00486AB0" w:rsidRPr="00B112A0">
        <w:t>TRGOVAČKI SUD U ZAGREBU po sucu pojedincu Vesni Malenica kao stečajnom sucu u stečajnom postupku nad dužnikom</w:t>
      </w:r>
      <w:r w:rsidR="00486AB0" w:rsidRPr="00B112A0">
        <w:rPr>
          <w:lang w:val="pl-PL"/>
        </w:rPr>
        <w:t xml:space="preserve"> </w:t>
      </w:r>
      <w:r w:rsidR="001D1304" w:rsidRPr="00B112A0">
        <w:rPr>
          <w:lang w:val="pl-PL"/>
        </w:rPr>
        <w:t>KAMENSKO TRGOVINA d</w:t>
      </w:r>
      <w:r w:rsidR="001D1304" w:rsidRPr="00B112A0">
        <w:t xml:space="preserve">. </w:t>
      </w:r>
      <w:r w:rsidR="001D1304" w:rsidRPr="00B112A0">
        <w:rPr>
          <w:lang w:val="pl-PL"/>
        </w:rPr>
        <w:t>o</w:t>
      </w:r>
      <w:r w:rsidR="001D1304" w:rsidRPr="00B112A0">
        <w:t xml:space="preserve">. </w:t>
      </w:r>
      <w:r w:rsidR="001D1304" w:rsidRPr="00B112A0">
        <w:rPr>
          <w:lang w:val="pl-PL"/>
        </w:rPr>
        <w:t>o</w:t>
      </w:r>
      <w:r w:rsidR="001D1304" w:rsidRPr="00B112A0">
        <w:t xml:space="preserve">. </w:t>
      </w:r>
      <w:r w:rsidR="001D1304" w:rsidRPr="00B112A0">
        <w:rPr>
          <w:lang w:val="pl-PL"/>
        </w:rPr>
        <w:t>u ste</w:t>
      </w:r>
      <w:r w:rsidR="001D1304" w:rsidRPr="00B112A0">
        <w:t>č</w:t>
      </w:r>
      <w:r w:rsidR="001D1304" w:rsidRPr="00B112A0">
        <w:rPr>
          <w:lang w:val="pl-PL"/>
        </w:rPr>
        <w:t>aju</w:t>
      </w:r>
      <w:r w:rsidR="001D1304" w:rsidRPr="00B112A0">
        <w:t xml:space="preserve">, </w:t>
      </w:r>
      <w:r w:rsidR="001D1304" w:rsidRPr="00B112A0">
        <w:rPr>
          <w:lang w:val="pl-PL"/>
        </w:rPr>
        <w:t>Reljkovi</w:t>
      </w:r>
      <w:r w:rsidR="001D1304" w:rsidRPr="00B112A0">
        <w:t>ć</w:t>
      </w:r>
      <w:r w:rsidR="001D1304" w:rsidRPr="00B112A0">
        <w:rPr>
          <w:lang w:val="pl-PL"/>
        </w:rPr>
        <w:t>eva</w:t>
      </w:r>
      <w:r w:rsidR="001D1304" w:rsidRPr="00B112A0">
        <w:t xml:space="preserve"> 8, </w:t>
      </w:r>
      <w:r w:rsidR="001D1304" w:rsidRPr="00B112A0">
        <w:rPr>
          <w:lang w:val="pl-PL"/>
        </w:rPr>
        <w:t>Zagreb</w:t>
      </w:r>
      <w:r w:rsidR="001D1304" w:rsidRPr="00B112A0">
        <w:t xml:space="preserve">, </w:t>
      </w:r>
      <w:r w:rsidR="001D1304" w:rsidRPr="00B112A0">
        <w:rPr>
          <w:lang w:val="pl-PL"/>
        </w:rPr>
        <w:t>OIB</w:t>
      </w:r>
      <w:r w:rsidR="001D1304" w:rsidRPr="00B112A0">
        <w:t xml:space="preserve"> 96299883766</w:t>
      </w:r>
      <w:r w:rsidR="00486AB0" w:rsidRPr="00B112A0">
        <w:t xml:space="preserve">, </w:t>
      </w:r>
      <w:r w:rsidR="002A6827" w:rsidRPr="00B112A0">
        <w:t>12.</w:t>
      </w:r>
      <w:r w:rsidR="00256D0C" w:rsidRPr="00B112A0">
        <w:t xml:space="preserve"> studenog</w:t>
      </w:r>
      <w:r w:rsidR="00486AB0" w:rsidRPr="00B112A0">
        <w:t xml:space="preserve"> 2015.</w:t>
      </w:r>
    </w:p>
    <w:p w:rsidRDefault="00183D8D" w:rsidP="00581B30" w:rsidR="00183D8D" w:rsidRPr="00B112A0">
      <w:pPr>
        <w:jc w:val="both"/>
      </w:pPr>
    </w:p>
    <w:p w:rsidRDefault="00581B30" w:rsidP="00581B30" w:rsidR="00581B30" w:rsidRPr="00B112A0">
      <w:pPr>
        <w:jc w:val="center"/>
      </w:pPr>
      <w:r w:rsidRPr="00B112A0">
        <w:t>r i j e š i o  j e</w:t>
      </w:r>
    </w:p>
    <w:p w:rsidRDefault="00581B30" w:rsidP="00581B30" w:rsidR="00581B30" w:rsidRPr="00B112A0">
      <w:pPr>
        <w:jc w:val="center"/>
      </w:pPr>
    </w:p>
    <w:p w:rsidRDefault="006B6562" w:rsidP="00756EA4" w:rsidR="00756EA4" w:rsidRPr="00B112A0">
      <w:pPr>
        <w:ind w:firstLine="708"/>
        <w:jc w:val="both"/>
      </w:pPr>
      <w:r w:rsidRPr="00B112A0">
        <w:t xml:space="preserve">1. </w:t>
      </w:r>
      <w:r w:rsidR="00581B30" w:rsidRPr="00B112A0">
        <w:t xml:space="preserve">Iz kupoprodajne cijene dobivene prodajom </w:t>
      </w:r>
      <w:r w:rsidR="008D2F8E" w:rsidRPr="00B112A0">
        <w:t>nekretnina</w:t>
      </w:r>
      <w:r w:rsidR="00256D0C" w:rsidRPr="00B112A0">
        <w:t xml:space="preserve"> stečajnog dužnika</w:t>
      </w:r>
      <w:r w:rsidR="00756EA4" w:rsidRPr="00B112A0">
        <w:t xml:space="preserve"> </w:t>
      </w:r>
      <w:r w:rsidR="008D2F8E" w:rsidRPr="00B112A0">
        <w:t>upisanih</w:t>
      </w:r>
      <w:r w:rsidR="00756EA4" w:rsidRPr="00B112A0">
        <w:t xml:space="preserve"> u zemljišno knjižnom odjelu Općinskog suda u Velikoj Gorici, zemljišnoknjižni odjel Vrbovec, k. o. Mlaka i to:</w:t>
      </w:r>
    </w:p>
    <w:p w:rsidRDefault="00756EA4" w:rsidP="00756EA4" w:rsidR="00756EA4" w:rsidRPr="00B112A0">
      <w:pPr>
        <w:jc w:val="both"/>
      </w:pPr>
      <w:r w:rsidRPr="00B112A0">
        <w:tab/>
        <w:t>1.1. zk.ul. 645 koji se sastoji od z.k.č.br. 139/7, u naravi livada BENČAČA, površine 67 čhv, na kojoj je  upisano razlučno pravo Benc Stjepana, Baničevac 74, 10347 Rakovec, RH Ministarstva financija, Porezne uprave, Područni ured Zagreb,</w:t>
      </w:r>
      <w:r w:rsidR="00C03FDC" w:rsidRPr="00B112A0">
        <w:t xml:space="preserve"> a koja sudjeluje u ukupnoj površini koja je predmet prodaje s 0,38% udjela</w:t>
      </w:r>
    </w:p>
    <w:p w:rsidRDefault="00756EA4" w:rsidP="00756EA4" w:rsidR="00756EA4" w:rsidRPr="00B112A0">
      <w:pPr>
        <w:jc w:val="both"/>
      </w:pPr>
      <w:r w:rsidRPr="00B112A0">
        <w:tab/>
        <w:t>1.2. zk.ul. 935 koji se sastoji od z.k.č.br. 127/1, u naravi  livada PRELAZNICA u Zlaki i z.k.č.br. 128/1, u naravi  livada PRELAZNICA u Zlaki , sveukupne površine 1 jutro i 775 čhv  na kojima je upisano razlučno pravo Benc Stjepana, Baničevac 74, 10347 Rakovec, Brezarić Stjepan, Baničevac 76, 10347 Rakovec, RH Ministarstva financija, Porezne uprave, Područni ured Zagreb,</w:t>
      </w:r>
      <w:r w:rsidR="00C03FDC" w:rsidRPr="00B112A0">
        <w:t xml:space="preserve"> a koja sudjeluje u ukupnoj površini koja je predmet prodaje s 13,58 % udjela</w:t>
      </w:r>
    </w:p>
    <w:p w:rsidRDefault="00756EA4" w:rsidP="00756EA4" w:rsidR="00756EA4" w:rsidRPr="00B112A0">
      <w:pPr>
        <w:jc w:val="both"/>
      </w:pPr>
      <w:r w:rsidRPr="00B112A0">
        <w:tab/>
        <w:t>1.3. zk.ul. 1078 koji se sastoji od z.k.č.br. 127/2, u naravi livada PRELAZNICA u Zlaki i z.k.č. br. 128/7, u naravi livada PRELAZNICA u Mlaki, sveukupne površine 1 jutro i 690 čhv, na kojima je upisano razlučno pravo Benc Stjepana, Baničevac 74, 10347 Rakovec, Brezarić Stjepan, Baničevac 76, 10347 Rakovec, Gašparić Marija, Baničevac 90, 10347 Rakovec, RH Ministarstva financija, Porezne uprave, Područni ured Zagreb,</w:t>
      </w:r>
      <w:r w:rsidR="00C03FDC" w:rsidRPr="00B112A0">
        <w:t xml:space="preserve"> a koja sudjeluje u ukupnoj površini koja je predmet prodaje s 13,10% udjela</w:t>
      </w:r>
    </w:p>
    <w:p w:rsidRDefault="00756EA4" w:rsidP="00756EA4" w:rsidR="00756EA4" w:rsidRPr="00B112A0">
      <w:pPr>
        <w:jc w:val="both"/>
      </w:pPr>
      <w:r w:rsidRPr="00B112A0">
        <w:tab/>
        <w:t xml:space="preserve">1.4. zk.ul. 1088 koji se sastoji od z.k.č.br. 139/5, u naravi livada BENČAČA, površine 134 čhv, na kojoj je upisano razlučno pravo Benc Stjepana, Baničevac 74, 10347 Rakovec, Gašparić Marija, Baničevac 90, 10347 Rakovec, RH Ministarstva financija, Porezne uprave, Područni ured Zagreb, </w:t>
      </w:r>
      <w:r w:rsidR="00C03FDC" w:rsidRPr="00B112A0">
        <w:t>a koja sudjeluje u ukupnoj površini koja je predmet prodaje s 0,75% udjela</w:t>
      </w:r>
    </w:p>
    <w:p w:rsidRDefault="00756EA4" w:rsidP="00756EA4" w:rsidR="00756EA4" w:rsidRPr="00B112A0">
      <w:pPr>
        <w:jc w:val="both"/>
      </w:pPr>
      <w:r w:rsidRPr="00B112A0">
        <w:tab/>
        <w:t xml:space="preserve">1.5. zk.ul. 1093 koji se sastoji od z.k.č.br. 139/2, u naravi livada BENČAČA, površine 193 čhv, na kojoj je upisano razlučno pravo Benc Stjepana, Baničevac 74, 10347 Rakovec, Šipuljak Anđelko, Baničevac 27, 10347 Rakovec, RH Ministarstva financija, Porezne uprave, Područni ured Zagreb, </w:t>
      </w:r>
      <w:r w:rsidR="00C03FDC" w:rsidRPr="00B112A0">
        <w:t>a koja sudjeluje u ukupnoj površini koja je predmet prodaje s 1,08% udjela</w:t>
      </w:r>
    </w:p>
    <w:p w:rsidRDefault="00756EA4" w:rsidP="00756EA4" w:rsidR="00756EA4" w:rsidRPr="00B112A0">
      <w:pPr>
        <w:jc w:val="both"/>
      </w:pPr>
      <w:r w:rsidRPr="00B112A0">
        <w:tab/>
        <w:t xml:space="preserve">1.6. zk.ul. 1100 koji se sastoji od z.k.č.br. 136/1, u naravi livada ČEČEVKA u Baničevcu i z.k.č.br. 136/3, u naravi livada ČEČEVKA u Baničevcu,sveukupne  površine 415 čhv  na kojima je upisano razlučno pravo RH Ministarstva financija, Porezne uprave, </w:t>
      </w:r>
      <w:r w:rsidRPr="00B112A0">
        <w:lastRenderedPageBreak/>
        <w:t xml:space="preserve">Područni ured Zagreb, </w:t>
      </w:r>
      <w:r w:rsidR="00C03FDC" w:rsidRPr="00B112A0">
        <w:t>a koja sudjeluje u ukupnoj površini koja je predmet prodaje s 2,32% udjela</w:t>
      </w:r>
    </w:p>
    <w:p w:rsidRDefault="00756EA4" w:rsidP="00756EA4" w:rsidR="00756EA4" w:rsidRPr="00B112A0">
      <w:pPr>
        <w:jc w:val="both"/>
      </w:pPr>
      <w:r w:rsidRPr="00B112A0">
        <w:tab/>
        <w:t xml:space="preserve">1.7. zk.ul. 1102 koji se sastoji od z.k.č.br. 134/5, u naravi oranica i livada PRELAZNICA u Baničevcu, površine 775 čhv, na kojoj je upisano razlučno pravo Benc Stjepana, Baničevac 74, 10347 Rakovec, RH Ministarstva financija, Porezne uprave, Područni ured Zagreb, </w:t>
      </w:r>
      <w:r w:rsidR="00C03FDC" w:rsidRPr="00B112A0">
        <w:t>a koja sudjeluje u ukupnoj površini koja je predmet prodaje s 4,33% udjela</w:t>
      </w:r>
    </w:p>
    <w:p w:rsidRDefault="00756EA4" w:rsidP="00756EA4" w:rsidR="00756EA4" w:rsidRPr="00B112A0">
      <w:pPr>
        <w:jc w:val="both"/>
      </w:pPr>
      <w:r w:rsidRPr="00B112A0">
        <w:tab/>
        <w:t xml:space="preserve">1.8. </w:t>
      </w:r>
      <w:r w:rsidRPr="00B112A0">
        <w:rPr>
          <w:lang w:val="pl-PL"/>
        </w:rPr>
        <w:t xml:space="preserve">zk.ul. 1103 koji se sastoji od z.k.č.br. 137/4, u naravi livada OGRAD u Baničevcu, površine </w:t>
      </w:r>
      <w:r w:rsidRPr="00B112A0">
        <w:t xml:space="preserve">68 čhv, na kojoj je </w:t>
      </w:r>
      <w:r w:rsidRPr="00B112A0">
        <w:rPr>
          <w:lang w:val="pl-PL"/>
        </w:rPr>
        <w:t>upisano razlučno pravo RH Ministarstva financija, Porezne uprave, Područni ured Zagreb</w:t>
      </w:r>
      <w:r w:rsidRPr="00B112A0">
        <w:t>,</w:t>
      </w:r>
      <w:r w:rsidR="00C03FDC" w:rsidRPr="00B112A0">
        <w:t xml:space="preserve"> a koja sudjeluje u ukupnoj površini koja je predmet prodaje s 0,38% udjela</w:t>
      </w:r>
    </w:p>
    <w:p w:rsidRDefault="00756EA4" w:rsidP="00756EA4" w:rsidR="00756EA4" w:rsidRPr="00B112A0">
      <w:pPr>
        <w:jc w:val="both"/>
      </w:pPr>
      <w:r w:rsidRPr="00B112A0">
        <w:rPr>
          <w:lang w:val="pl-PL"/>
        </w:rPr>
        <w:tab/>
        <w:t>1.9. zk.ul. 1112 koji se sastoji od z.k.č.br. 132/1, u naravi oranica ZAVRTI u Baničevcu; z.k.č.br. 134/1, u naravi oranica PRELAZNICA u Baničevcu; z.k.č.br. 134/2, u naravi oranica PRELAZNICA u Baničevcu; z.k.č.br. 134/3, u naravi oranica PRELAZNICA u Baničevcu; z.k.č.br. 135/1, u naravi oranica PRELAZNICA u Baničevcu; z.k.č.br. 135/2, oranica PRELAZNICA; z.k.č.br. 139/3, u naravi livada BANIČEVEC i z.k.č.br. 1055,  u naravi put poljski u Zlaki, sveukupne površine 4.339 čhv</w:t>
      </w:r>
      <w:r w:rsidRPr="00B112A0">
        <w:t xml:space="preserve"> </w:t>
      </w:r>
      <w:r w:rsidRPr="00B112A0">
        <w:rPr>
          <w:lang w:val="pl-PL"/>
        </w:rPr>
        <w:t>na kojima je upisano razlučno pravo PRVI FAKTOR d.o.o. Hektorovićeva 2/V, Zagreb, RH Ministarstva financija, Porezne uprave, Područni ured Zagreb</w:t>
      </w:r>
      <w:r w:rsidRPr="00B112A0">
        <w:t>,</w:t>
      </w:r>
      <w:r w:rsidR="00C03FDC" w:rsidRPr="00B112A0">
        <w:t xml:space="preserve"> a koja sudjeluje u ukupnoj površini koja je predmet prodaje s 24,24% udjela</w:t>
      </w:r>
    </w:p>
    <w:p w:rsidRDefault="00756EA4" w:rsidP="00756EA4" w:rsidR="00756EA4" w:rsidRPr="00B112A0">
      <w:pPr>
        <w:jc w:val="both"/>
      </w:pPr>
      <w:r w:rsidRPr="00B112A0">
        <w:tab/>
        <w:t>1.10.</w:t>
      </w:r>
      <w:r w:rsidRPr="00B112A0">
        <w:rPr>
          <w:lang w:val="pl-PL"/>
        </w:rPr>
        <w:t xml:space="preserve"> zk.ul. 1197 koji se sastoji od z.k.č.br. 133/1, u naravi oranica PRELAZNICA; z.k.č.br. 133/2, u naravi oranica PRELAZNICA; z.k.č.br. 133/4, u naravi oranica PRELAZNICA u Baničevcu i z.k.č.br. 133/6, u naravi oranica PRELAZNICA u Baničevcu, sveukupne </w:t>
      </w:r>
      <w:r w:rsidRPr="00B112A0">
        <w:t xml:space="preserve">površine 1783 čhv, </w:t>
      </w:r>
      <w:r w:rsidRPr="00B112A0">
        <w:rPr>
          <w:lang w:val="pl-PL"/>
        </w:rPr>
        <w:t>na kojima je upisano razlučno pravo PRVI FAKTOR d.o.o. Hektorovićeva 2/V, Zagreb,Stjepan Benc, Baničevac 74,</w:t>
      </w:r>
      <w:r w:rsidR="00C03FDC" w:rsidRPr="00B112A0">
        <w:rPr>
          <w:lang w:val="pl-PL"/>
        </w:rPr>
        <w:t xml:space="preserve"> </w:t>
      </w:r>
      <w:r w:rsidR="00C03FDC" w:rsidRPr="00B112A0">
        <w:t>a koja sudjeluje u ukupnoj površini koja je predmet prodaje s 9,95% udjela</w:t>
      </w:r>
    </w:p>
    <w:p w:rsidRDefault="00756EA4" w:rsidP="00756EA4" w:rsidR="00756EA4" w:rsidRPr="00B112A0">
      <w:pPr>
        <w:jc w:val="both"/>
      </w:pPr>
      <w:r w:rsidRPr="00B112A0">
        <w:rPr>
          <w:lang w:val="pl-PL"/>
        </w:rPr>
        <w:tab/>
        <w:t>1.11. zk.ul. 1152 koji se sastoji od z.k.č.br. 133/5, u naravi oranica PRELAZNICA u Baničevcu,</w:t>
      </w:r>
      <w:r w:rsidRPr="00B112A0">
        <w:t xml:space="preserve"> površine 253 čhv, na kojoj je</w:t>
      </w:r>
      <w:r w:rsidRPr="00B112A0">
        <w:rPr>
          <w:lang w:val="pl-PL"/>
        </w:rPr>
        <w:t xml:space="preserve"> upisano razlučno pravo PRVI FAKTOR d.o.o. Hektorovićeva 2/V, Zagreb, Heroić Đuro, Baničevac 66, 10347 Rakovec,</w:t>
      </w:r>
      <w:r w:rsidR="009A5085" w:rsidRPr="00B112A0">
        <w:rPr>
          <w:lang w:val="pl-PL"/>
        </w:rPr>
        <w:t xml:space="preserve"> </w:t>
      </w:r>
      <w:r w:rsidR="009A5085" w:rsidRPr="00B112A0">
        <w:t>a koja sudjeluje u ukupnoj površini koja je predmet prodaje s 1,41% udjela</w:t>
      </w:r>
    </w:p>
    <w:p w:rsidRDefault="00756EA4" w:rsidP="00756EA4" w:rsidR="00756EA4" w:rsidRPr="00B112A0">
      <w:pPr>
        <w:jc w:val="both"/>
      </w:pPr>
      <w:r w:rsidRPr="00B112A0">
        <w:rPr>
          <w:lang w:val="pl-PL"/>
        </w:rPr>
        <w:tab/>
        <w:t>1.12. zk.ul. 1153 koji se sastoji od z.k.č.br. 134/4, u naravi oranica PRELAZNICA u Baničevcu,</w:t>
      </w:r>
      <w:r w:rsidRPr="00B112A0">
        <w:t xml:space="preserve"> površine 702 čhv, na kojoj je </w:t>
      </w:r>
      <w:r w:rsidRPr="00B112A0">
        <w:rPr>
          <w:lang w:val="pl-PL"/>
        </w:rPr>
        <w:t>upisano razlučno pravo PRVI FAKTOR d.o.o. Hektorovićeva 2/V, Zagreb, Benc Stjepana, Baničevac 74, 10347 Rakovec,</w:t>
      </w:r>
      <w:r w:rsidR="009A5085" w:rsidRPr="00B112A0">
        <w:rPr>
          <w:lang w:val="pl-PL"/>
        </w:rPr>
        <w:t xml:space="preserve"> </w:t>
      </w:r>
      <w:r w:rsidR="009A5085" w:rsidRPr="00B112A0">
        <w:t>a koja sudjeluje u ukupnoj površini koja je predmet prodaje s 3,92% udjela</w:t>
      </w:r>
    </w:p>
    <w:p w:rsidRDefault="00756EA4" w:rsidP="00756EA4" w:rsidR="00756EA4" w:rsidRPr="00B112A0">
      <w:pPr>
        <w:jc w:val="both"/>
      </w:pPr>
      <w:r w:rsidRPr="00B112A0">
        <w:rPr>
          <w:lang w:val="pl-PL"/>
        </w:rPr>
        <w:tab/>
        <w:t xml:space="preserve">1.13. zk.ul. 1154 koji se sastoji od z.k.č.br. 138/1, u naravi livada ČIĆEFKA u Baničevcu, </w:t>
      </w:r>
      <w:r w:rsidRPr="00B112A0">
        <w:t>površine 311 čhv, na kojoj je</w:t>
      </w:r>
      <w:r w:rsidRPr="00B112A0">
        <w:rPr>
          <w:lang w:val="pl-PL"/>
        </w:rPr>
        <w:t xml:space="preserve"> upisano razlučno pravo PRVI FAKTOR d.o.o. Hektorovićeva 2/V, Zagreb, Šipuljak Ljiljana, Baničevac 5, 10347 Rakovec, RH Ministarstva financija, Porezne uprave, Područni ured Zagreb,</w:t>
      </w:r>
      <w:r w:rsidR="009A5085" w:rsidRPr="00B112A0">
        <w:rPr>
          <w:lang w:val="pl-PL"/>
        </w:rPr>
        <w:t xml:space="preserve"> </w:t>
      </w:r>
      <w:r w:rsidR="009A5085" w:rsidRPr="00B112A0">
        <w:t>a koja sudjeluje u ukupnoj površini koja je predmet prodaje s 1,74% udjela</w:t>
      </w:r>
    </w:p>
    <w:p w:rsidRDefault="00756EA4" w:rsidP="00756EA4" w:rsidR="00756EA4" w:rsidRPr="00B112A0">
      <w:pPr>
        <w:jc w:val="both"/>
      </w:pPr>
      <w:r w:rsidRPr="00B112A0">
        <w:rPr>
          <w:lang w:val="pl-PL"/>
        </w:rPr>
        <w:tab/>
        <w:t>1.14. zk.ul. 1155 koji se sastoji od z.k.č.br. 138/2, u naravi livada ČIĆEFKA u Baničevcu i z.k.č.br. 139/4, u naravi livada BENCAČA u Baničevcu,</w:t>
      </w:r>
      <w:r w:rsidRPr="00B112A0">
        <w:t xml:space="preserve"> sveukupne površine 473 čhv, na kojima je </w:t>
      </w:r>
      <w:r w:rsidRPr="00B112A0">
        <w:rPr>
          <w:lang w:val="pl-PL"/>
        </w:rPr>
        <w:t>upisano razlučno pravo PRVI FAKTOR d.o.o. Hektorovićeva 2/V, Zagreb, Gašparić Marija, Baničevac 90, 10347 Rakovec, RH Ministarstva financija, Porezne uprave, Područni ured Zagreb</w:t>
      </w:r>
      <w:r w:rsidR="009A5085" w:rsidRPr="00B112A0">
        <w:rPr>
          <w:lang w:val="pl-PL"/>
        </w:rPr>
        <w:t xml:space="preserve">, </w:t>
      </w:r>
      <w:r w:rsidR="009A5085" w:rsidRPr="00B112A0">
        <w:t>a koja sudjeluje u ukupnoj površini koja je predmet prodaje s 2,65% udjela</w:t>
      </w:r>
    </w:p>
    <w:p w:rsidRDefault="00756EA4" w:rsidP="00756EA4" w:rsidR="00756EA4" w:rsidRPr="00B112A0">
      <w:pPr>
        <w:jc w:val="both"/>
      </w:pPr>
      <w:r w:rsidRPr="00B112A0">
        <w:rPr>
          <w:lang w:val="pl-PL"/>
        </w:rPr>
        <w:tab/>
        <w:t xml:space="preserve">1.15. zk.ul. 1156 koji se sastoji od z.k.č.br. 139/6, u naravi livada BENČARA, </w:t>
      </w:r>
      <w:r w:rsidRPr="00B112A0">
        <w:t>površine 191 čhv, na kojoj je</w:t>
      </w:r>
      <w:r w:rsidRPr="00B112A0">
        <w:rPr>
          <w:lang w:val="pl-PL"/>
        </w:rPr>
        <w:t xml:space="preserve"> upisano razlučno pravo PRVI FAKTOR d.o.o. Hektorovićeva 2/V, Zagreb, Gašparić Ivan, Baničevac 90, 10347 Rakovec, RH Ministarstva financija, Porezne uprave, Područni ured Zagreb,</w:t>
      </w:r>
      <w:r w:rsidR="009A5085" w:rsidRPr="00B112A0">
        <w:rPr>
          <w:lang w:val="pl-PL"/>
        </w:rPr>
        <w:t xml:space="preserve"> </w:t>
      </w:r>
      <w:r w:rsidR="009A5085" w:rsidRPr="00B112A0">
        <w:t>a koja sudjeluje u ukupnoj površini koja je predmet prodaje s 1,07% udjela</w:t>
      </w:r>
    </w:p>
    <w:p w:rsidRDefault="00756EA4" w:rsidP="00756EA4" w:rsidR="00756EA4" w:rsidRPr="00B112A0">
      <w:pPr>
        <w:jc w:val="both"/>
      </w:pPr>
      <w:r w:rsidRPr="00B112A0">
        <w:rPr>
          <w:lang w:val="pl-PL"/>
        </w:rPr>
        <w:lastRenderedPageBreak/>
        <w:tab/>
        <w:t xml:space="preserve">1.16. zk.ul. 1157 koji se sastoji od z.k.č.br. 136/2, u naravi livada ČEČEVKA u Baničevcu i z.k.č.br. 139/1, </w:t>
      </w:r>
      <w:r w:rsidRPr="00B112A0">
        <w:t>u naravi livada BENCAČA, sveukupne površine 826 čhv, na kojima je</w:t>
      </w:r>
      <w:r w:rsidRPr="00B112A0">
        <w:rPr>
          <w:lang w:val="pl-PL"/>
        </w:rPr>
        <w:t xml:space="preserve"> upisano razlučno pravo PRVI FAKTOR d.o.o. Hektorovićeva 2/V, Zagreb, Matok Katica, Baničevac 58, 10347 Rakovec i RH Ministarstva financija, Porezne uprave, Područni ured Zagreb,</w:t>
      </w:r>
      <w:r w:rsidR="009A5085" w:rsidRPr="00B112A0">
        <w:rPr>
          <w:lang w:val="pl-PL"/>
        </w:rPr>
        <w:t xml:space="preserve"> </w:t>
      </w:r>
      <w:r w:rsidR="009A5085" w:rsidRPr="00B112A0">
        <w:t>a koja sudjeluje u ukupnoj površini koja je predmet prodaje s 4,61% udjela</w:t>
      </w:r>
    </w:p>
    <w:p w:rsidRDefault="00756EA4" w:rsidP="00756EA4" w:rsidR="00756EA4" w:rsidRPr="00B112A0">
      <w:pPr>
        <w:jc w:val="both"/>
      </w:pPr>
      <w:r w:rsidRPr="00B112A0">
        <w:rPr>
          <w:lang w:val="pl-PL"/>
        </w:rPr>
        <w:tab/>
        <w:t>1.17. zk.ul. 1158 koji se sastoji od z.k.č.br. 137/3, u naravi livada OGRAD u Baničevcu, površine</w:t>
      </w:r>
      <w:r w:rsidRPr="00B112A0">
        <w:t xml:space="preserve"> 211 čhv, na kojoj je</w:t>
      </w:r>
      <w:r w:rsidRPr="00B112A0">
        <w:rPr>
          <w:lang w:val="pl-PL"/>
        </w:rPr>
        <w:t xml:space="preserve"> upisano razlučno pravo Matok Katica, Baničevac 58, 10347 Rakovec i RH Ministarstva financija, Porezne uprave, Područni ured Zagreb,</w:t>
      </w:r>
      <w:r w:rsidR="009A5085" w:rsidRPr="00B112A0">
        <w:rPr>
          <w:lang w:val="pl-PL"/>
        </w:rPr>
        <w:t xml:space="preserve"> </w:t>
      </w:r>
      <w:r w:rsidR="009A5085" w:rsidRPr="00B112A0">
        <w:t>a koja sudjeluje u ukupnoj površini koja je predmet prodaje s 1,18% udjela</w:t>
      </w:r>
    </w:p>
    <w:p w:rsidRDefault="00756EA4" w:rsidP="00756EA4" w:rsidR="00756EA4" w:rsidRPr="00B112A0">
      <w:pPr>
        <w:jc w:val="both"/>
      </w:pPr>
      <w:r w:rsidRPr="00B112A0">
        <w:rPr>
          <w:lang w:val="pl-PL"/>
        </w:rPr>
        <w:tab/>
        <w:t>1.18. zk.ul. 1159 koji se sastoji od z.k.č.br. 133/3, u naravi oranica PRELAZNICA u Baničevcu,</w:t>
      </w:r>
      <w:r w:rsidRPr="00B112A0">
        <w:t xml:space="preserve"> 259 čhv, na kojoj je</w:t>
      </w:r>
      <w:r w:rsidRPr="00B112A0">
        <w:rPr>
          <w:lang w:val="pl-PL"/>
        </w:rPr>
        <w:t xml:space="preserve"> upisano razlučno pravo PRVI FAKTOR d.o.o. Hektorovićeva 2/V, Zagreb, Šipuljak Anđelko, Baničevac 27, 10347 Rakovec, Benc Stjepan, Baničevac 74</w:t>
      </w:r>
      <w:r w:rsidR="009A5085" w:rsidRPr="00B112A0">
        <w:rPr>
          <w:lang w:val="pl-PL"/>
        </w:rPr>
        <w:t xml:space="preserve">, </w:t>
      </w:r>
      <w:r w:rsidR="009A5085" w:rsidRPr="00B112A0">
        <w:t>a koja sudjeluje u ukupnoj površini koja je predmet prodaje s 1,45% udjela</w:t>
      </w:r>
    </w:p>
    <w:p w:rsidRDefault="00756EA4" w:rsidP="00756EA4" w:rsidR="00756EA4" w:rsidRPr="00B112A0">
      <w:pPr>
        <w:jc w:val="both"/>
      </w:pPr>
      <w:r w:rsidRPr="00B112A0">
        <w:rPr>
          <w:lang w:val="pl-PL"/>
        </w:rPr>
        <w:tab/>
        <w:t>1.19. zk.ul. 1160 koji se sastoji od z.k.č.br. 128/9; u naravi oranica PRELAZNICA u Mlaki,</w:t>
      </w:r>
      <w:r w:rsidRPr="00B112A0">
        <w:t xml:space="preserve"> površine 1361 čhv, na kojoj je</w:t>
      </w:r>
      <w:r w:rsidRPr="00B112A0">
        <w:rPr>
          <w:lang w:val="pl-PL"/>
        </w:rPr>
        <w:t xml:space="preserve"> upisano razlučno pravo PRVI FAKTOR d.o.o. Hektorovićeva 2/V, Zagreb, Prelec Ivan, Baničevac 45, 10347 Rakovec, Vidak Josip, Baničevac 47, 10347 Rakovec,  RH Ministarstva financija, Porezne uprave, Područni ured Zagreb,</w:t>
      </w:r>
      <w:r w:rsidR="009A5085" w:rsidRPr="00B112A0">
        <w:rPr>
          <w:lang w:val="pl-PL"/>
        </w:rPr>
        <w:t xml:space="preserve"> </w:t>
      </w:r>
      <w:r w:rsidR="009A5085" w:rsidRPr="00B112A0">
        <w:t>a koja sudjeluje u ukupnoj površini koja je predmet prodaje s 7,60% udjela</w:t>
      </w:r>
    </w:p>
    <w:p w:rsidRDefault="00756EA4" w:rsidP="00756EA4" w:rsidR="00756EA4" w:rsidRPr="00B112A0">
      <w:pPr>
        <w:jc w:val="both"/>
      </w:pPr>
      <w:r w:rsidRPr="00B112A0">
        <w:rPr>
          <w:lang w:val="pl-PL"/>
        </w:rPr>
        <w:tab/>
        <w:t>1.20. zk.ul. 1161 koji se sastoji od z.k.č.br. 127/3, u naravi livada PRELAZNICA u Zlaki, površine</w:t>
      </w:r>
      <w:r w:rsidRPr="00B112A0">
        <w:t xml:space="preserve"> 382 čhv, na kojoj je</w:t>
      </w:r>
      <w:r w:rsidRPr="00B112A0">
        <w:rPr>
          <w:lang w:val="pl-PL"/>
        </w:rPr>
        <w:t xml:space="preserve"> upisano razlučno pravo PRVI FAKTOR d.o.o. Hektorovićeva 2/V, Zagreb, Vidak Josip, Baničevac 47, 10347 Rakovec,RH, Ministarstvo financija, Porez</w:t>
      </w:r>
      <w:r w:rsidR="009A5085" w:rsidRPr="00B112A0">
        <w:rPr>
          <w:lang w:val="pl-PL"/>
        </w:rPr>
        <w:t xml:space="preserve">na uprava, Područni ured Zagreb, </w:t>
      </w:r>
      <w:r w:rsidR="009A5085" w:rsidRPr="00B112A0">
        <w:t>a koja sudjeluje u ukupnoj površini koja je predmet prodaje s 2,13% udjela</w:t>
      </w:r>
    </w:p>
    <w:p w:rsidRDefault="00756EA4" w:rsidP="00756EA4" w:rsidR="00756EA4" w:rsidRPr="00B112A0">
      <w:pPr>
        <w:jc w:val="both"/>
      </w:pPr>
      <w:r w:rsidRPr="00B112A0">
        <w:rPr>
          <w:lang w:val="pl-PL"/>
        </w:rPr>
        <w:tab/>
        <w:t>1.21. zk.ul. 1162 koji se sastoji od z.k.č.br. 137/1, u naravi livada OGRAD u Baničevcu, površine</w:t>
      </w:r>
      <w:r w:rsidRPr="00B112A0">
        <w:t xml:space="preserve"> 68 čhv, na kojoj je</w:t>
      </w:r>
      <w:r w:rsidRPr="00B112A0">
        <w:rPr>
          <w:lang w:val="pl-PL"/>
        </w:rPr>
        <w:t xml:space="preserve"> upisano razlučno pravo Šipuljak Anđelko, Baničevac 27, 10347 Rakovec, RH Ministarstva financija, Porezne uprave, Područni ured Zagreb,</w:t>
      </w:r>
      <w:r w:rsidR="009A5085" w:rsidRPr="00B112A0">
        <w:rPr>
          <w:lang w:val="pl-PL"/>
        </w:rPr>
        <w:t xml:space="preserve"> </w:t>
      </w:r>
      <w:r w:rsidR="009A5085" w:rsidRPr="00B112A0">
        <w:t>a koja sudjeluje u ukupnoj površini koja je predmet prodaje s 0,38% udjela</w:t>
      </w:r>
    </w:p>
    <w:p w:rsidRDefault="00756EA4" w:rsidP="009A5085" w:rsidR="00756EA4" w:rsidRPr="00B112A0">
      <w:pPr>
        <w:jc w:val="both"/>
      </w:pPr>
      <w:r w:rsidRPr="00B112A0">
        <w:rPr>
          <w:lang w:val="pl-PL"/>
        </w:rPr>
        <w:t>1.22. zk.ul. 1163 koji se sastoji od z.k.č.br. 137/2, u naravi livada OGRAD u Baničevcu i z.k.č.br. 137/5, u naravi livada OGRAD u Baničevcu,</w:t>
      </w:r>
      <w:r w:rsidRPr="00B112A0">
        <w:t xml:space="preserve"> sveukupne površine 315 čhv, na kojima je</w:t>
      </w:r>
      <w:r w:rsidRPr="00B112A0">
        <w:rPr>
          <w:lang w:val="pl-PL"/>
        </w:rPr>
        <w:t xml:space="preserve"> upisano razlučno pravo Čegec Đuro, Hrv. </w:t>
      </w:r>
      <w:r w:rsidRPr="00B112A0">
        <w:t>Proljeća 8a, Zagreb, Čegec Ivan, Aleja A. Augustinčića 14, Zagreb, RH Ministarstva financija, Porezne uprave, Područni ured Zagreb,</w:t>
      </w:r>
      <w:r w:rsidR="009A5085" w:rsidRPr="00B112A0">
        <w:t xml:space="preserve"> a koja sudjeluje u ukupnoj površini koja je predmet prodaje s 1,75% udjela</w:t>
      </w:r>
    </w:p>
    <w:p w:rsidRDefault="002614E9" w:rsidP="00256D0C" w:rsidR="00256D0C" w:rsidRPr="00B112A0">
      <w:pPr>
        <w:ind w:right="-1"/>
        <w:jc w:val="both"/>
      </w:pPr>
      <w:r w:rsidRPr="00B112A0">
        <w:t>u iznosu</w:t>
      </w:r>
      <w:r w:rsidR="001D1304" w:rsidRPr="00B112A0">
        <w:t xml:space="preserve"> od 2.450.000,00 kn,</w:t>
      </w:r>
      <w:r w:rsidR="00756EA4" w:rsidRPr="00B112A0">
        <w:t xml:space="preserve"> </w:t>
      </w:r>
      <w:r w:rsidR="00A10DC3">
        <w:t xml:space="preserve">uz prijenos obveze PDV-a po čl. 75 st. 3 t. d i čl. 75 st. 3 t. c  Zakona o porezu na dodanu vrijednost, </w:t>
      </w:r>
      <w:r w:rsidR="00FC6E78" w:rsidRPr="00B112A0">
        <w:t xml:space="preserve">namiruju se </w:t>
      </w:r>
      <w:r w:rsidR="00014A52" w:rsidRPr="00B112A0">
        <w:t xml:space="preserve">troškovi </w:t>
      </w:r>
      <w:r w:rsidR="00A12490" w:rsidRPr="00B112A0">
        <w:t xml:space="preserve">utvrđivanja tražbine i troškovi unovčenja </w:t>
      </w:r>
      <w:r w:rsidR="00FC6E78" w:rsidRPr="00B112A0">
        <w:t xml:space="preserve">obračunati prema pravilima iz čl. 170 Stečajnog zakona </w:t>
      </w:r>
      <w:r w:rsidR="00256D0C" w:rsidRPr="00B112A0">
        <w:t xml:space="preserve">na </w:t>
      </w:r>
      <w:r w:rsidRPr="00B112A0">
        <w:t xml:space="preserve">slijedeći </w:t>
      </w:r>
      <w:r w:rsidR="00256D0C" w:rsidRPr="00B112A0">
        <w:t>način:</w:t>
      </w:r>
    </w:p>
    <w:p w:rsidRDefault="002614E9" w:rsidP="008D2F8E" w:rsidR="00756EA4" w:rsidRPr="00B112A0">
      <w:pPr>
        <w:pStyle w:val="Odlomakpopisa"/>
        <w:ind w:firstLine="708" w:right="-2" w:left="0"/>
        <w:jc w:val="both"/>
      </w:pPr>
      <w:r w:rsidRPr="00B112A0">
        <w:t>- troškovi postupka namiruju se iznosom</w:t>
      </w:r>
      <w:r w:rsidR="00756EA4" w:rsidRPr="00B112A0">
        <w:t xml:space="preserve"> od 583.611,00 kn.</w:t>
      </w:r>
      <w:r w:rsidRPr="00B112A0">
        <w:t xml:space="preserve"> </w:t>
      </w:r>
      <w:r w:rsidR="00756EA4" w:rsidRPr="00B112A0">
        <w:t xml:space="preserve">Navedene troškove čine troškovi obračunati temeljem odredbe čl. 170 st. 1 Stečajnog zakona u iznosu od 122.500,00 kn, dok troškovi temeljem odredbe čl. 170 st. 2 Stečajnog zakona iznose 461.111,00 kn. </w:t>
      </w:r>
    </w:p>
    <w:p w:rsidRDefault="002614E9" w:rsidP="002614E9" w:rsidR="006A5BBF" w:rsidRPr="00B112A0">
      <w:pPr>
        <w:ind w:firstLine="708" w:right="-2"/>
        <w:jc w:val="both"/>
      </w:pPr>
      <w:r w:rsidRPr="00B112A0">
        <w:t>- p</w:t>
      </w:r>
      <w:r w:rsidR="006A5BBF" w:rsidRPr="00B112A0">
        <w:t>reostali</w:t>
      </w:r>
      <w:r w:rsidRPr="00B112A0">
        <w:t>m</w:t>
      </w:r>
      <w:r w:rsidR="006A5BBF" w:rsidRPr="00B112A0">
        <w:t xml:space="preserve"> iznos</w:t>
      </w:r>
      <w:r w:rsidRPr="00B112A0">
        <w:t>om</w:t>
      </w:r>
      <w:r w:rsidR="006A5BBF" w:rsidRPr="00B112A0">
        <w:t xml:space="preserve"> kupovnine od 1.866.389,00 kn, </w:t>
      </w:r>
      <w:r w:rsidR="008D2F8E" w:rsidRPr="00B112A0">
        <w:t xml:space="preserve">namiruju se razlučni vjerovnici </w:t>
      </w:r>
      <w:r w:rsidR="006A5BBF" w:rsidRPr="00B112A0">
        <w:t>sukladno upisanim hipotekama na pojedinim zk. ulošcima, a kako je to srazmjerno veličini nekretnine, u odnosu na postignutu kupovninu, te upisanom redu prvenstva, a kako slijedi:</w:t>
      </w:r>
    </w:p>
    <w:p w:rsidRDefault="006A5BBF" w:rsidP="008D2F8E" w:rsidR="006A5BBF" w:rsidRPr="00B112A0">
      <w:pPr>
        <w:pStyle w:val="Bezproreda"/>
        <w:ind w:firstLine="708"/>
        <w:jc w:val="both"/>
        <w:rPr>
          <w:rFonts w:cs="Times New Roman"/>
          <w:bCs/>
          <w:szCs w:val="24"/>
        </w:rPr>
      </w:pPr>
      <w:r w:rsidRPr="00B112A0">
        <w:rPr>
          <w:rFonts w:cs="Times New Roman"/>
          <w:szCs w:val="24"/>
        </w:rPr>
        <w:t xml:space="preserve">- iz pripadajuće kupovnine vezane uz unovčene nekretnine upisane u zk.ul. 645  u iznosu od 7.026,95 kn; zk. ul. 1088 u iznosu od 14.057,64 kn; zk.ul. 1093 u iznosu od 20.246,59 kn </w:t>
      </w:r>
      <w:r w:rsidRPr="00B112A0">
        <w:rPr>
          <w:rFonts w:cs="Times New Roman"/>
          <w:bCs/>
          <w:szCs w:val="24"/>
        </w:rPr>
        <w:t>ili sveukupnom kupovninom od 41.331,18 kn namiruje se prvoupisano razlučno pravo vjerovnika Benc Stjepan, Banićevac 74, 10347 Rakovec,</w:t>
      </w:r>
      <w:r w:rsidRPr="00B112A0">
        <w:rPr>
          <w:rFonts w:cs="Times New Roman"/>
          <w:szCs w:val="24"/>
        </w:rPr>
        <w:t xml:space="preserve"> zabilježeno pod brojem </w:t>
      </w:r>
      <w:r w:rsidRPr="00B112A0">
        <w:rPr>
          <w:rFonts w:cs="Times New Roman"/>
          <w:bCs/>
          <w:szCs w:val="24"/>
        </w:rPr>
        <w:t>Z-1917/10 radi osiguranja iznosa od 8.940,00 EUR-a ili 66.072,22 kn</w:t>
      </w:r>
    </w:p>
    <w:p w:rsidRDefault="006A5BBF" w:rsidP="008D2F8E" w:rsidR="006A5BBF" w:rsidRPr="00B112A0">
      <w:pPr>
        <w:pStyle w:val="Bezproreda"/>
        <w:ind w:firstLine="708"/>
        <w:jc w:val="both"/>
        <w:rPr>
          <w:rFonts w:cs="Times New Roman"/>
          <w:bCs/>
          <w:szCs w:val="24"/>
        </w:rPr>
      </w:pPr>
      <w:r w:rsidRPr="00B112A0">
        <w:rPr>
          <w:rFonts w:cs="Times New Roman"/>
          <w:szCs w:val="24"/>
        </w:rPr>
        <w:t xml:space="preserve">- iz iznosa kupovnine vezane uz unovčenje nekretnina upisanih u zk.ul. 935 u iznosu od 249.151,73 kn; zk. ul. 1078 u iznosu od 240.237,85 kn ili </w:t>
      </w:r>
      <w:r w:rsidRPr="00B112A0">
        <w:rPr>
          <w:rFonts w:cs="Times New Roman"/>
          <w:bCs/>
          <w:szCs w:val="24"/>
        </w:rPr>
        <w:t>u sveukupnom iznosu od 489.389,58</w:t>
      </w:r>
      <w:r w:rsidRPr="00B112A0">
        <w:rPr>
          <w:rFonts w:cs="Times New Roman"/>
          <w:szCs w:val="24"/>
        </w:rPr>
        <w:t xml:space="preserve"> kn </w:t>
      </w:r>
      <w:r w:rsidRPr="00B112A0">
        <w:rPr>
          <w:rFonts w:cs="Times New Roman"/>
          <w:bCs/>
          <w:szCs w:val="24"/>
        </w:rPr>
        <w:t xml:space="preserve">namiruje se prvoupisano razlučno pravo vjerovnika Benc Stjepan, Banićevac </w:t>
      </w:r>
      <w:r w:rsidRPr="00B112A0">
        <w:rPr>
          <w:rFonts w:cs="Times New Roman"/>
          <w:bCs/>
          <w:szCs w:val="24"/>
        </w:rPr>
        <w:lastRenderedPageBreak/>
        <w:t>74, 10347 Rakovec,</w:t>
      </w:r>
      <w:r w:rsidRPr="00B112A0">
        <w:rPr>
          <w:rFonts w:cs="Times New Roman"/>
          <w:szCs w:val="24"/>
        </w:rPr>
        <w:t xml:space="preserve"> zabilježeno pod brojem </w:t>
      </w:r>
      <w:r w:rsidRPr="00B112A0">
        <w:rPr>
          <w:rFonts w:cs="Times New Roman"/>
          <w:bCs/>
          <w:szCs w:val="24"/>
        </w:rPr>
        <w:t>Z-1916/10 radi osiguranja iznosa od 101.780,58 EUR-a ili 752.214,05 kn</w:t>
      </w:r>
    </w:p>
    <w:p w:rsidRDefault="006A5BBF" w:rsidP="008D2F8E" w:rsidR="006A5BBF" w:rsidRPr="00B112A0">
      <w:pPr>
        <w:pStyle w:val="Bezproreda"/>
        <w:ind w:firstLine="708"/>
        <w:jc w:val="both"/>
        <w:rPr>
          <w:rFonts w:cs="Times New Roman"/>
          <w:bCs/>
          <w:szCs w:val="24"/>
        </w:rPr>
      </w:pPr>
      <w:r w:rsidRPr="00B112A0">
        <w:rPr>
          <w:rFonts w:cs="Times New Roman"/>
          <w:szCs w:val="24"/>
        </w:rPr>
        <w:t xml:space="preserve">- iz iznosa kupovnine vezane uz unovčenje nekretnine upisane u zk.ul. 1102 u iznosu od </w:t>
      </w:r>
      <w:r w:rsidRPr="00B112A0">
        <w:rPr>
          <w:rFonts w:cs="Times New Roman"/>
          <w:bCs/>
          <w:szCs w:val="24"/>
        </w:rPr>
        <w:t>81.303,64 kn</w:t>
      </w:r>
      <w:r w:rsidRPr="00B112A0">
        <w:rPr>
          <w:rFonts w:cs="Times New Roman"/>
          <w:szCs w:val="24"/>
        </w:rPr>
        <w:t xml:space="preserve"> </w:t>
      </w:r>
      <w:r w:rsidRPr="00B112A0">
        <w:rPr>
          <w:rFonts w:cs="Times New Roman"/>
          <w:bCs/>
          <w:szCs w:val="24"/>
        </w:rPr>
        <w:t>namiruje se prvoupisano razlučno pravo vjerovnika Benc Stjepan, Banićevac 74, 10347 Rakovec,</w:t>
      </w:r>
      <w:r w:rsidRPr="00B112A0">
        <w:rPr>
          <w:rFonts w:cs="Times New Roman"/>
          <w:szCs w:val="24"/>
        </w:rPr>
        <w:t xml:space="preserve"> zabilježeno pod brojem </w:t>
      </w:r>
      <w:r w:rsidRPr="00B112A0">
        <w:rPr>
          <w:rFonts w:cs="Times New Roman"/>
          <w:bCs/>
          <w:szCs w:val="24"/>
        </w:rPr>
        <w:t>Z-1919/10 radi osiguranja iznosa od 20.298,86 EUR-a ili 150.019,65 kn</w:t>
      </w:r>
    </w:p>
    <w:p w:rsidRDefault="006A5BBF" w:rsidP="008D2F8E" w:rsidR="006A5BBF" w:rsidRPr="00B112A0">
      <w:pPr>
        <w:pStyle w:val="Bezproreda"/>
        <w:ind w:firstLine="708"/>
        <w:jc w:val="both"/>
        <w:rPr>
          <w:rFonts w:cs="Times New Roman"/>
          <w:bCs/>
          <w:szCs w:val="24"/>
        </w:rPr>
      </w:pPr>
      <w:r w:rsidRPr="00B112A0">
        <w:rPr>
          <w:rFonts w:cs="Times New Roman"/>
          <w:szCs w:val="24"/>
        </w:rPr>
        <w:t xml:space="preserve">- iz iznosa kupovnine vezane uz unovčenje nekretnine upisane u zk. ul. 1100 u iznosu od 43.535,39 kn, zk.ul. 1103 u iznosu od 7.133,34 kn ili </w:t>
      </w:r>
      <w:r w:rsidRPr="00B112A0">
        <w:rPr>
          <w:rFonts w:cs="Times New Roman"/>
          <w:bCs/>
          <w:szCs w:val="24"/>
        </w:rPr>
        <w:t>u sveukupnom iznosu od 50.668,73 kn namiruje se razlučno pravo vjerovnika Republika Hrvatska Ministarstvo financija, Porezna uprava, Područni ured Zagreb zabilježeno pod Z-2016/10 radi osiguranja iznosa od 18.923.932,49 kn ( upisano u zemljišnim knjigama 20.503.257,66 kn)</w:t>
      </w:r>
    </w:p>
    <w:p w:rsidRDefault="006A5BBF" w:rsidP="008D2F8E" w:rsidR="006A5BBF" w:rsidRPr="00B112A0">
      <w:pPr>
        <w:pStyle w:val="Bezproreda"/>
        <w:ind w:firstLine="708"/>
        <w:jc w:val="both"/>
        <w:rPr>
          <w:rFonts w:cs="Times New Roman"/>
          <w:szCs w:val="24"/>
        </w:rPr>
      </w:pPr>
      <w:r w:rsidRPr="00B112A0">
        <w:rPr>
          <w:rFonts w:cs="Times New Roman"/>
          <w:szCs w:val="24"/>
        </w:rPr>
        <w:t xml:space="preserve">- iz iznosa kupovnine vezane uz unovčenje nekretnine upisane u zk.ul. 1158 u iznosu od </w:t>
      </w:r>
      <w:r w:rsidRPr="00B112A0">
        <w:rPr>
          <w:rFonts w:cs="Times New Roman"/>
          <w:bCs/>
          <w:szCs w:val="24"/>
        </w:rPr>
        <w:t>22.135,37 kn</w:t>
      </w:r>
      <w:r w:rsidRPr="00B112A0">
        <w:rPr>
          <w:rFonts w:cs="Times New Roman"/>
          <w:szCs w:val="24"/>
        </w:rPr>
        <w:t xml:space="preserve"> </w:t>
      </w:r>
      <w:r w:rsidRPr="00B112A0">
        <w:rPr>
          <w:rFonts w:cs="Times New Roman"/>
          <w:bCs/>
          <w:szCs w:val="24"/>
        </w:rPr>
        <w:t>namiruje se prvoupisano razlučno pravo vjerovnika Katica Matok, Banićevac 58, 10347 Rakovec,</w:t>
      </w:r>
      <w:r w:rsidRPr="00B112A0">
        <w:rPr>
          <w:rFonts w:cs="Times New Roman"/>
          <w:szCs w:val="24"/>
        </w:rPr>
        <w:t xml:space="preserve"> zabilježeno pod brojem </w:t>
      </w:r>
      <w:r w:rsidRPr="00B112A0">
        <w:rPr>
          <w:rFonts w:cs="Times New Roman"/>
          <w:bCs/>
          <w:szCs w:val="24"/>
        </w:rPr>
        <w:t>Z-1937/10 radi osiguranja iznosa od 43.207,09 EUR-a ili 319.323,98 kn</w:t>
      </w:r>
    </w:p>
    <w:p w:rsidRDefault="006A5BBF" w:rsidP="008D2F8E" w:rsidR="006A5BBF" w:rsidRPr="00B112A0">
      <w:pPr>
        <w:pStyle w:val="Bezproreda"/>
        <w:ind w:firstLine="708"/>
        <w:jc w:val="both"/>
        <w:rPr>
          <w:rFonts w:cs="Times New Roman"/>
          <w:bCs/>
          <w:szCs w:val="24"/>
        </w:rPr>
      </w:pPr>
      <w:r w:rsidRPr="00B112A0">
        <w:rPr>
          <w:rFonts w:cs="Times New Roman"/>
          <w:szCs w:val="24"/>
        </w:rPr>
        <w:t xml:space="preserve">- iz iznosa kupovnine vezane uz unovčenje nekretnine upisane u zk.ul. 1162 u iznosu od </w:t>
      </w:r>
      <w:r w:rsidRPr="00B112A0">
        <w:rPr>
          <w:rFonts w:cs="Times New Roman"/>
          <w:bCs/>
          <w:szCs w:val="24"/>
        </w:rPr>
        <w:t>7.133,34 kn</w:t>
      </w:r>
      <w:r w:rsidRPr="00B112A0">
        <w:rPr>
          <w:rFonts w:cs="Times New Roman"/>
          <w:szCs w:val="24"/>
        </w:rPr>
        <w:t xml:space="preserve"> </w:t>
      </w:r>
      <w:r w:rsidRPr="00B112A0">
        <w:rPr>
          <w:rFonts w:cs="Times New Roman"/>
          <w:bCs/>
          <w:szCs w:val="24"/>
        </w:rPr>
        <w:t>namiruje se prvoupisano razlučno pravo vjerovnika Šipuljak Anđelko, Banićevac 27, 10347 Rakovec,</w:t>
      </w:r>
      <w:r w:rsidRPr="00B112A0">
        <w:rPr>
          <w:rFonts w:cs="Times New Roman"/>
          <w:szCs w:val="24"/>
        </w:rPr>
        <w:t xml:space="preserve"> zabilježeno pod brojem </w:t>
      </w:r>
      <w:r w:rsidRPr="00B112A0">
        <w:rPr>
          <w:rFonts w:cs="Times New Roman"/>
          <w:bCs/>
          <w:szCs w:val="24"/>
        </w:rPr>
        <w:t>Z-1946/10 radi osiguranja iznosa od 7.099,49 EUR-a ili 52.469,10 kn</w:t>
      </w:r>
    </w:p>
    <w:p w:rsidRDefault="006A5BBF" w:rsidP="008D2F8E" w:rsidR="006A5BBF" w:rsidRPr="00B112A0">
      <w:pPr>
        <w:pStyle w:val="Bezproreda"/>
        <w:ind w:firstLine="708"/>
        <w:jc w:val="both"/>
        <w:rPr>
          <w:rFonts w:cs="Times New Roman"/>
          <w:bCs/>
          <w:szCs w:val="24"/>
        </w:rPr>
      </w:pPr>
      <w:r w:rsidRPr="00B112A0">
        <w:rPr>
          <w:rFonts w:cs="Times New Roman"/>
          <w:szCs w:val="24"/>
        </w:rPr>
        <w:t xml:space="preserve">- iz iznosa kupovnine vezane uz unovčenje nekretnine upisane u zk.ul. 1163 u iznosu od </w:t>
      </w:r>
      <w:r w:rsidRPr="00B112A0">
        <w:rPr>
          <w:rFonts w:cs="Times New Roman"/>
          <w:bCs/>
          <w:szCs w:val="24"/>
        </w:rPr>
        <w:t>33.046,28  kn</w:t>
      </w:r>
      <w:r w:rsidRPr="00B112A0">
        <w:rPr>
          <w:rFonts w:cs="Times New Roman"/>
          <w:szCs w:val="24"/>
        </w:rPr>
        <w:t xml:space="preserve"> </w:t>
      </w:r>
      <w:r w:rsidRPr="00B112A0">
        <w:rPr>
          <w:rFonts w:cs="Times New Roman"/>
          <w:bCs/>
          <w:szCs w:val="24"/>
        </w:rPr>
        <w:t xml:space="preserve">namiruje se prvoupisano razlučno pravo vjerovnika Čegec Đuro, Hrvatskog proljeća 8a, Zagreb, </w:t>
      </w:r>
      <w:r w:rsidRPr="00B112A0">
        <w:rPr>
          <w:rFonts w:cs="Times New Roman"/>
          <w:szCs w:val="24"/>
        </w:rPr>
        <w:t xml:space="preserve"> zabilježeno pod brojem </w:t>
      </w:r>
      <w:r w:rsidRPr="00B112A0">
        <w:rPr>
          <w:rFonts w:cs="Times New Roman"/>
          <w:bCs/>
          <w:szCs w:val="24"/>
        </w:rPr>
        <w:t>Z-2050/10 radi osiguranja iznosa od 6.770,81 EUR-a ili 50.039,98  kn</w:t>
      </w:r>
    </w:p>
    <w:p w:rsidRDefault="006A5BBF" w:rsidP="008D2F8E" w:rsidR="00184D36" w:rsidRPr="00B112A0">
      <w:pPr>
        <w:ind w:firstLine="708" w:right="-2"/>
        <w:jc w:val="both"/>
        <w:rPr>
          <w:bCs/>
        </w:rPr>
      </w:pPr>
      <w:r w:rsidRPr="00B112A0">
        <w:t xml:space="preserve">- iz pripadajuće kupovnine vezane uz unovčene nekretnine upisane u zk.ul. 1112  u iznosu od 455.189,89 kn; zk. ul. 1197 u iznosu od 187.047,64 kn; zk.ul. 1152 u iznosu od 26.541,92 kn; zk.ul. 1153 u iznosu od 73.643,98 kn; zk.ul. 1154 u iznosu od 32.626,35 kn; zk. ul. 1155 u iznosu od 49.619,82 kn; zk. ul. 1156 u iznosu kupovnine od 20.037,55 kn; zk. ul. 1157 u iznosu od 86.652,71 kn; zk. ul. 1159 u iznosu od 27.170,89 kn; zk. ul. 1160 u iznosu kupovnine od 142.776,89 kn; zk. ul. 1161 u iznosu od 40.073,24 kn  </w:t>
      </w:r>
      <w:r w:rsidRPr="00B112A0">
        <w:rPr>
          <w:bCs/>
        </w:rPr>
        <w:t xml:space="preserve">ili u iznosu sveukupne kupovnine od 1.141.380,88 kn rezerviraju se sredstva za namirenje   prvoupisanog razlučnog prava vjerovnika PRVI FAKTOR d.o.o. Zagreb, Hektorovićeva 2/V </w:t>
      </w:r>
      <w:r w:rsidRPr="00B112A0">
        <w:t xml:space="preserve">zabilježeno pod brojem </w:t>
      </w:r>
      <w:r w:rsidRPr="00B112A0">
        <w:rPr>
          <w:bCs/>
        </w:rPr>
        <w:t>Z-1842/09 radi osiguranja iznosa od 1.050.000,00 kn uvećano za naknade, troškove, provizije, ugovorne kamate, a sve do pravomoćnog okončanja parnice na utvrđenje tražbine P-85/2011 na Trgovačkom sudu u Zagrebu ( v.p.s. 1.135.138,55 kn)</w:t>
      </w:r>
      <w:r w:rsidR="00A10DC3">
        <w:rPr>
          <w:bCs/>
        </w:rPr>
        <w:t xml:space="preserve"> </w:t>
      </w:r>
      <w:r w:rsidRPr="00B112A0">
        <w:rPr>
          <w:bCs/>
        </w:rPr>
        <w:t xml:space="preserve">koja se vodi između tužitelja Kamensko d.d. u stečaju ( kao glavni i osobni dužnik) i PRVI FAKTOR d.o.o. Zagreb. </w:t>
      </w:r>
    </w:p>
    <w:p w:rsidRDefault="006A5BBF" w:rsidP="008D2F8E" w:rsidR="006A5BBF" w:rsidRPr="00B112A0">
      <w:pPr>
        <w:ind w:firstLine="708" w:right="-2"/>
        <w:jc w:val="both"/>
      </w:pPr>
      <w:r w:rsidRPr="00B112A0">
        <w:rPr>
          <w:bCs/>
        </w:rPr>
        <w:t>U predmetnom parničnom postupku donesena je presuda 30.10.2015.g. kojom se nepravomoćno utvrđuje tražbina II višeg isplatnog reda vjerovnika PRVI FAKTOR d.o.o. u iznosu od 1.134.661,10 kn. Na predmetnu presudu uložena je žalba tužitelja Kamensko d.d. u stečaju.</w:t>
      </w:r>
    </w:p>
    <w:p w:rsidRDefault="00014A52" w:rsidP="000536B3" w:rsidR="00014A52" w:rsidRPr="00B112A0">
      <w:pPr>
        <w:ind w:right="572"/>
        <w:jc w:val="both"/>
      </w:pPr>
    </w:p>
    <w:p w:rsidRDefault="00014A52" w:rsidP="00014A52" w:rsidR="00014A52" w:rsidRPr="00B112A0">
      <w:pPr>
        <w:ind w:firstLine="26" w:right="572" w:left="-26"/>
        <w:jc w:val="center"/>
      </w:pPr>
      <w:r w:rsidRPr="00B112A0">
        <w:t>Obrazloženje</w:t>
      </w:r>
    </w:p>
    <w:p w:rsidRDefault="00014A52" w:rsidP="00014A52" w:rsidR="00014A52" w:rsidRPr="00B112A0">
      <w:pPr>
        <w:ind w:firstLine="26" w:right="572" w:left="-26"/>
        <w:jc w:val="center"/>
      </w:pPr>
    </w:p>
    <w:p w:rsidRDefault="00014A52" w:rsidP="004025B5" w:rsidR="004025B5" w:rsidRPr="00B112A0">
      <w:pPr>
        <w:ind w:firstLine="26" w:right="-26" w:left="-26"/>
        <w:jc w:val="both"/>
      </w:pPr>
      <w:r w:rsidRPr="00B112A0">
        <w:tab/>
      </w:r>
      <w:r w:rsidR="004025B5" w:rsidRPr="00B112A0">
        <w:t>Sukladno odredbi čl. 164 Stečajnog zakona, stečajni sudac odredio je prodaju nekretnina na kojima postoji razlučno pravo u stečajnom postupku.</w:t>
      </w:r>
    </w:p>
    <w:p w:rsidRDefault="004025B5" w:rsidP="004025B5" w:rsidR="004025B5" w:rsidRPr="00B112A0">
      <w:pPr>
        <w:ind w:firstLine="734" w:right="-26" w:left="-26"/>
        <w:jc w:val="both"/>
      </w:pPr>
      <w:r w:rsidRPr="00B112A0">
        <w:t>Kako je navedeno rješenje postalo pravomoćno to je temeljem odredbe čl. 87 Ovršnog zakona u vezi s čl. 164 i čl. 6 Stečajnog zakona, održano ročište radi utvrđivanja vrijednosti, načina i uvjeta prodaje nekretnine.</w:t>
      </w:r>
    </w:p>
    <w:p w:rsidRDefault="004025B5" w:rsidP="004025B5" w:rsidR="004025B5" w:rsidRPr="00B112A0">
      <w:pPr>
        <w:ind w:firstLine="734" w:right="-26" w:left="-26"/>
        <w:jc w:val="both"/>
      </w:pPr>
      <w:r w:rsidRPr="00B112A0">
        <w:t xml:space="preserve">Ročište je održano  6. listopada 2011. te je strankama omogućeno da se izjasne o prijedlogu za utvrđivanje vrijednosti nekretnine. Nakon održanog ročišta prihvaćen je prijedlog stečajnog upravitelja da se nekretnine prodaju u cjelini,  te da se početna vrijednost </w:t>
      </w:r>
      <w:r w:rsidRPr="00B112A0">
        <w:lastRenderedPageBreak/>
        <w:t>utvrdi u iznose od 19.548.671,97 kn, kao vrijednost koja je utvrđena u elaboratu o procijeni po sudskom vještaku Trpimiru Mariću, a koja procjena je izvršena 5. ožujka 2010.</w:t>
      </w:r>
    </w:p>
    <w:p w:rsidRDefault="009E1489" w:rsidP="004025B5" w:rsidR="009E1489" w:rsidRPr="00B112A0">
      <w:pPr>
        <w:ind w:firstLine="734" w:right="-26" w:left="-26"/>
        <w:jc w:val="both"/>
      </w:pPr>
      <w:r w:rsidRPr="00B112A0">
        <w:t>Pri tome je odmah utvrđen omjer veličine svake pojedine nekretnine u odnosu na ukupnu površinu zemljišta koje je predmet prodaje.</w:t>
      </w:r>
    </w:p>
    <w:p w:rsidRDefault="006B6562" w:rsidP="004025B5" w:rsidR="00FC6E78" w:rsidRPr="00B112A0">
      <w:pPr>
        <w:ind w:firstLine="734" w:right="-26" w:left="-26"/>
        <w:jc w:val="both"/>
      </w:pPr>
      <w:r w:rsidRPr="00B112A0">
        <w:t>Na</w:t>
      </w:r>
      <w:r w:rsidR="00FE08C4" w:rsidRPr="00B112A0">
        <w:t xml:space="preserve"> osamnaestoj </w:t>
      </w:r>
      <w:r w:rsidRPr="00B112A0">
        <w:t xml:space="preserve">javnoj dražbi održanoj </w:t>
      </w:r>
      <w:r w:rsidR="00FE08C4" w:rsidRPr="00B112A0">
        <w:t>19. svibnja</w:t>
      </w:r>
      <w:r w:rsidRPr="00B112A0">
        <w:t xml:space="preserve"> 2015. prodane su nekretnine navedene u izreci rješenja.</w:t>
      </w:r>
    </w:p>
    <w:p w:rsidRDefault="006B6562" w:rsidP="005C3D05" w:rsidR="00FC6E78" w:rsidRPr="00B112A0">
      <w:pPr>
        <w:ind w:firstLine="26" w:right="-26" w:left="-26"/>
        <w:jc w:val="both"/>
      </w:pPr>
      <w:r w:rsidRPr="00B112A0">
        <w:tab/>
      </w:r>
      <w:r w:rsidR="00FE08C4" w:rsidRPr="00B112A0">
        <w:t>Rješenje</w:t>
      </w:r>
      <w:r w:rsidRPr="00B112A0">
        <w:t xml:space="preserve"> o dosudi nekretnina broj St-</w:t>
      </w:r>
      <w:r w:rsidR="00FE08C4" w:rsidRPr="00B112A0">
        <w:t>542/10 od 21. svibnja</w:t>
      </w:r>
      <w:r w:rsidRPr="00B112A0">
        <w:t xml:space="preserve"> 2015.</w:t>
      </w:r>
      <w:r w:rsidR="00FE08C4" w:rsidRPr="00B112A0">
        <w:t>, ispravljeno rješenjem od 1. lipnja 2015. i 17. srpnja 2015.</w:t>
      </w:r>
      <w:r w:rsidRPr="00B112A0">
        <w:t xml:space="preserve"> </w:t>
      </w:r>
      <w:r w:rsidR="00FE08C4" w:rsidRPr="00B112A0">
        <w:t>postala su pravomoćna 7. kolovoza 2015.</w:t>
      </w:r>
    </w:p>
    <w:p w:rsidRDefault="00FE08C4" w:rsidP="00E80F6B" w:rsidR="00B0625A" w:rsidRPr="00B112A0">
      <w:pPr>
        <w:ind w:firstLine="26" w:right="-26" w:left="-26"/>
        <w:jc w:val="both"/>
      </w:pPr>
      <w:r w:rsidRPr="00B112A0">
        <w:tab/>
        <w:t xml:space="preserve">Rješenjem o dosudi kupac je </w:t>
      </w:r>
      <w:r w:rsidR="00B0625A" w:rsidRPr="00B112A0">
        <w:t>poz</w:t>
      </w:r>
      <w:r w:rsidR="000536B3" w:rsidRPr="00B112A0">
        <w:t xml:space="preserve">van na uplatu </w:t>
      </w:r>
      <w:r w:rsidRPr="00B112A0">
        <w:t xml:space="preserve">razlike </w:t>
      </w:r>
      <w:r w:rsidR="000536B3" w:rsidRPr="00B112A0">
        <w:t>kupovnine.</w:t>
      </w:r>
      <w:r w:rsidRPr="00B112A0">
        <w:t xml:space="preserve"> Kupac je razliku kupovnine uplatio 30. srpnja 2015.</w:t>
      </w:r>
    </w:p>
    <w:p w:rsidRDefault="00D91438" w:rsidP="00265F41" w:rsidR="005D3C8D" w:rsidRPr="00B112A0">
      <w:pPr>
        <w:ind w:firstLine="26" w:right="-26" w:left="-26"/>
        <w:jc w:val="both"/>
      </w:pPr>
      <w:r w:rsidRPr="00B112A0">
        <w:tab/>
        <w:t>Po pravomoćnosti rješenja o dosudi i isplati</w:t>
      </w:r>
      <w:r w:rsidR="00FE08C4" w:rsidRPr="00B112A0">
        <w:t xml:space="preserve"> razlike</w:t>
      </w:r>
      <w:r w:rsidRPr="00B112A0">
        <w:t xml:space="preserve"> kupovnine</w:t>
      </w:r>
      <w:r w:rsidR="00B0625A" w:rsidRPr="00B112A0">
        <w:t>,</w:t>
      </w:r>
      <w:r w:rsidRPr="00B112A0">
        <w:t xml:space="preserve"> određen</w:t>
      </w:r>
      <w:r w:rsidR="00B0625A" w:rsidRPr="00B112A0">
        <w:t>o je ročište za diobu kupovnine u smislu čl. 117 Ovršnog zakona.</w:t>
      </w:r>
    </w:p>
    <w:p w:rsidRDefault="00B112A0" w:rsidP="00265F41" w:rsidR="00B112A0" w:rsidRPr="00B112A0">
      <w:pPr>
        <w:ind w:firstLine="26" w:right="-26" w:left="-26"/>
        <w:jc w:val="both"/>
      </w:pPr>
      <w:r w:rsidRPr="00B112A0">
        <w:tab/>
        <w:t>Nekretnine koje su bile predmetnom prodaje opterećene su založnim pravima kako je to naprijed navedeno a što sve proizlazi iz izvadaka iz zemljišnih knjiga za pojedine čestice (list 856 – 891 spisa) i tablice razlučnih prava s ročišta od 24. ožujka 2011.</w:t>
      </w:r>
    </w:p>
    <w:p w:rsidRDefault="00B112A0" w:rsidP="00265F41" w:rsidR="00B112A0" w:rsidRPr="00B112A0">
      <w:pPr>
        <w:ind w:firstLine="26" w:right="-26" w:left="-26"/>
        <w:jc w:val="both"/>
      </w:pPr>
    </w:p>
    <w:tbl>
      <w:tblPr>
        <w:tblW w:type="dxa" w:w="9199"/>
        <w:tblLayout w:type="fixed"/>
        <w:tblCellMar>
          <w:left w:type="dxa" w:w="30"/>
          <w:right w:type="dxa" w:w="30"/>
        </w:tblCellMar>
        <w:tblLook w:val="0000" w:noVBand="0" w:noHBand="0" w:lastColumn="0" w:firstColumn="0" w:lastRow="0" w:firstRow="0"/>
      </w:tblPr>
      <w:tblGrid>
        <w:gridCol w:w="516"/>
        <w:gridCol w:w="538"/>
        <w:gridCol w:w="1103"/>
        <w:gridCol w:w="1134"/>
        <w:gridCol w:w="2410"/>
        <w:gridCol w:w="2222"/>
        <w:gridCol w:w="1276"/>
      </w:tblGrid>
      <w:tr w:rsidTr="001F7763" w:rsidR="00A90B53" w:rsidRPr="00B112A0">
        <w:trPr>
          <w:cantSplit/>
          <w:trHeight w:val="250"/>
        </w:trPr>
        <w:tc>
          <w:tcPr>
            <w:tcW w:type="dxa" w:w="516"/>
            <w:vMerge w:val="restart"/>
            <w:tcBorders>
              <w:top w:space="0" w:sz="4" w:color="auto" w:val="single"/>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r w:rsidRPr="00B112A0">
              <w:rPr>
                <w:bCs/>
                <w:sz w:val="16"/>
                <w:szCs w:val="16"/>
              </w:rPr>
              <w:t>Red.</w:t>
            </w:r>
          </w:p>
          <w:p w:rsidRDefault="00A90B53" w:rsidP="0071299C" w:rsidR="00A90B53" w:rsidRPr="00B112A0">
            <w:pPr>
              <w:autoSpaceDE w:val="false"/>
              <w:autoSpaceDN w:val="false"/>
              <w:adjustRightInd w:val="false"/>
              <w:jc w:val="center"/>
              <w:rPr>
                <w:bCs/>
                <w:sz w:val="16"/>
                <w:szCs w:val="16"/>
              </w:rPr>
            </w:pPr>
            <w:r w:rsidRPr="00B112A0">
              <w:rPr>
                <w:bCs/>
                <w:sz w:val="16"/>
                <w:szCs w:val="16"/>
              </w:rPr>
              <w:t>br.</w:t>
            </w:r>
          </w:p>
        </w:tc>
        <w:tc>
          <w:tcPr>
            <w:tcW w:type="dxa" w:w="538"/>
            <w:tcBorders>
              <w:top w:space="0" w:sz="4" w:color="auto" w:val="single"/>
              <w:left w:space="0" w:sz="4" w:color="auto" w:val="single"/>
              <w:bottom w:val="nil"/>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r w:rsidRPr="00B112A0">
              <w:rPr>
                <w:bCs/>
                <w:sz w:val="16"/>
                <w:szCs w:val="16"/>
              </w:rPr>
              <w:t>Br.</w:t>
            </w:r>
          </w:p>
        </w:tc>
        <w:tc>
          <w:tcPr>
            <w:tcW w:type="dxa" w:w="1103"/>
            <w:vMerge w:val="restart"/>
            <w:tcBorders>
              <w:top w:space="0" w:sz="4" w:color="auto" w:val="single"/>
              <w:left w:space="0" w:sz="4" w:color="auto" w:val="single"/>
              <w:bottom w:space="0" w:sz="4" w:color="auto" w:val="single"/>
              <w:right w:space="0" w:sz="4" w:color="auto" w:val="single"/>
            </w:tcBorders>
            <w:vAlign w:val="center"/>
          </w:tcPr>
          <w:p w:rsidRDefault="00A90B53" w:rsidP="0071299C" w:rsidR="00A90B53" w:rsidRPr="00B112A0">
            <w:pPr>
              <w:pStyle w:val="Naslov1"/>
              <w:rPr>
                <w:rFonts w:cs="Times New Roman" w:hAnsi="Times New Roman" w:ascii="Times New Roman"/>
                <w:b w:val="false"/>
                <w:color w:val="auto"/>
                <w:sz w:val="16"/>
                <w:szCs w:val="16"/>
              </w:rPr>
            </w:pPr>
            <w:r w:rsidRPr="00B112A0">
              <w:rPr>
                <w:rFonts w:cs="Times New Roman" w:hAnsi="Times New Roman" w:ascii="Times New Roman"/>
                <w:b w:val="false"/>
                <w:color w:val="auto"/>
                <w:sz w:val="16"/>
                <w:szCs w:val="16"/>
              </w:rPr>
              <w:t>Broj z.k. uloška</w:t>
            </w:r>
          </w:p>
        </w:tc>
        <w:tc>
          <w:tcPr>
            <w:tcW w:type="dxa" w:w="1134"/>
            <w:vMerge w:val="restart"/>
            <w:tcBorders>
              <w:top w:space="0" w:sz="4" w:color="auto" w:val="single"/>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r w:rsidRPr="00B112A0">
              <w:rPr>
                <w:bCs/>
                <w:sz w:val="16"/>
                <w:szCs w:val="16"/>
              </w:rPr>
              <w:t>Broj katastarske čestice</w:t>
            </w:r>
          </w:p>
        </w:tc>
        <w:tc>
          <w:tcPr>
            <w:tcW w:type="dxa" w:w="2410"/>
            <w:vMerge w:val="restart"/>
            <w:tcBorders>
              <w:top w:space="0" w:sz="4" w:color="auto" w:val="single"/>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r w:rsidRPr="00B112A0">
              <w:rPr>
                <w:sz w:val="16"/>
                <w:szCs w:val="16"/>
              </w:rPr>
              <w:t>VJEROVNIK</w:t>
            </w:r>
          </w:p>
        </w:tc>
        <w:tc>
          <w:tcPr>
            <w:tcW w:type="dxa" w:w="2222"/>
            <w:vMerge w:val="restart"/>
            <w:tcBorders>
              <w:top w:space="0" w:sz="4" w:color="auto" w:val="single"/>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r w:rsidRPr="00B112A0">
              <w:rPr>
                <w:bCs/>
                <w:sz w:val="16"/>
                <w:szCs w:val="16"/>
              </w:rPr>
              <w:t>Osnova upisa</w:t>
            </w:r>
          </w:p>
        </w:tc>
        <w:tc>
          <w:tcPr>
            <w:tcW w:type="dxa" w:w="1276"/>
            <w:vMerge w:val="restart"/>
            <w:tcBorders>
              <w:top w:space="0" w:sz="4" w:color="auto" w:val="single"/>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r w:rsidRPr="00B112A0">
              <w:rPr>
                <w:bCs/>
                <w:sz w:val="16"/>
                <w:szCs w:val="16"/>
              </w:rPr>
              <w:t>Iznos osigurane</w:t>
            </w:r>
          </w:p>
          <w:p w:rsidRDefault="00A90B53" w:rsidP="0071299C" w:rsidR="00A90B53" w:rsidRPr="00B112A0">
            <w:pPr>
              <w:autoSpaceDE w:val="false"/>
              <w:autoSpaceDN w:val="false"/>
              <w:adjustRightInd w:val="false"/>
              <w:jc w:val="center"/>
              <w:rPr>
                <w:bCs/>
                <w:sz w:val="16"/>
                <w:szCs w:val="16"/>
              </w:rPr>
            </w:pPr>
            <w:r w:rsidRPr="00B112A0">
              <w:rPr>
                <w:bCs/>
                <w:sz w:val="16"/>
                <w:szCs w:val="16"/>
              </w:rPr>
              <w:t>tražbine</w:t>
            </w:r>
          </w:p>
        </w:tc>
      </w:tr>
      <w:tr w:rsidTr="001F7763" w:rsidR="00A90B53" w:rsidRPr="00B112A0">
        <w:trPr>
          <w:cantSplit/>
          <w:trHeight w:val="250"/>
        </w:trPr>
        <w:tc>
          <w:tcPr>
            <w:tcW w:type="dxa" w:w="516"/>
            <w:vMerge/>
            <w:tcBorders>
              <w:top w:space="0" w:sz="4" w:color="auto" w:val="single"/>
              <w:left w:space="0" w:sz="4" w:color="auto" w:val="single"/>
              <w:bottom w:space="0" w:sz="4" w:color="auto" w:val="single"/>
              <w:right w:space="0" w:sz="4" w:color="auto" w:val="single"/>
            </w:tcBorders>
            <w:vAlign w:val="center"/>
          </w:tcPr>
          <w:p w:rsidRDefault="00A90B53" w:rsidP="0071299C" w:rsidR="00A90B53" w:rsidRPr="00B112A0">
            <w:pPr>
              <w:rPr>
                <w:bCs/>
                <w:sz w:val="16"/>
                <w:szCs w:val="16"/>
                <w:lang w:val="pl-PL"/>
              </w:rPr>
            </w:pPr>
          </w:p>
        </w:tc>
        <w:tc>
          <w:tcPr>
            <w:tcW w:type="dxa" w:w="538"/>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r w:rsidRPr="00B112A0">
              <w:rPr>
                <w:bCs/>
                <w:sz w:val="16"/>
                <w:szCs w:val="16"/>
              </w:rPr>
              <w:t>pr.</w:t>
            </w:r>
          </w:p>
        </w:tc>
        <w:tc>
          <w:tcPr>
            <w:tcW w:type="dxa" w:w="1103"/>
            <w:vMerge/>
            <w:tcBorders>
              <w:top w:val="nil"/>
              <w:left w:space="0" w:sz="4" w:color="auto" w:val="single"/>
              <w:bottom w:space="0" w:sz="4" w:color="auto" w:val="single"/>
              <w:right w:space="0" w:sz="4" w:color="auto" w:val="single"/>
            </w:tcBorders>
            <w:vAlign w:val="center"/>
          </w:tcPr>
          <w:p w:rsidRDefault="00A90B53" w:rsidP="0071299C" w:rsidR="00A90B53" w:rsidRPr="00B112A0">
            <w:pPr>
              <w:rPr>
                <w:bCs/>
                <w:sz w:val="16"/>
                <w:szCs w:val="16"/>
              </w:rPr>
            </w:pPr>
          </w:p>
        </w:tc>
        <w:tc>
          <w:tcPr>
            <w:tcW w:type="dxa" w:w="1134"/>
            <w:vMerge/>
            <w:tcBorders>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p>
        </w:tc>
        <w:tc>
          <w:tcPr>
            <w:tcW w:type="dxa" w:w="2410"/>
            <w:vMerge/>
            <w:tcBorders>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p>
        </w:tc>
        <w:tc>
          <w:tcPr>
            <w:tcW w:type="dxa" w:w="2222"/>
            <w:vMerge/>
            <w:tcBorders>
              <w:left w:space="0" w:sz="4" w:color="auto" w:val="single"/>
              <w:bottom w:space="0" w:sz="4" w:color="auto" w:val="single"/>
              <w:right w:space="0" w:sz="4" w:color="auto" w:val="single"/>
            </w:tcBorders>
          </w:tcPr>
          <w:p w:rsidRDefault="00A90B53" w:rsidP="0071299C" w:rsidR="00A90B53" w:rsidRPr="00B112A0">
            <w:pPr>
              <w:autoSpaceDE w:val="false"/>
              <w:autoSpaceDN w:val="false"/>
              <w:adjustRightInd w:val="false"/>
              <w:jc w:val="center"/>
              <w:rPr>
                <w:bCs/>
                <w:sz w:val="16"/>
                <w:szCs w:val="16"/>
              </w:rPr>
            </w:pPr>
          </w:p>
        </w:tc>
        <w:tc>
          <w:tcPr>
            <w:tcW w:type="dxa" w:w="1276"/>
            <w:vMerge/>
            <w:tcBorders>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bCs/>
                <w:sz w:val="16"/>
                <w:szCs w:val="16"/>
              </w:rPr>
            </w:pPr>
          </w:p>
        </w:tc>
      </w:tr>
      <w:tr w:rsidTr="001F7763" w:rsidR="00A90B53" w:rsidRPr="00B112A0">
        <w:trPr>
          <w:trHeight w:val="580"/>
        </w:trPr>
        <w:tc>
          <w:tcPr>
            <w:tcW w:type="dxa" w:w="51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1.</w:t>
            </w:r>
          </w:p>
        </w:tc>
        <w:tc>
          <w:tcPr>
            <w:tcW w:type="dxa" w:w="538"/>
            <w:tcBorders>
              <w:top w:val="nil"/>
              <w:left w:space="0" w:sz="4" w:color="auto" w:val="single"/>
              <w:right w:space="0" w:sz="4" w:color="auto" w:val="single"/>
            </w:tcBorders>
          </w:tcPr>
          <w:p w:rsidRDefault="00A90B53" w:rsidP="0071299C" w:rsidR="00A90B53" w:rsidRPr="00B112A0">
            <w:pPr>
              <w:autoSpaceDE w:val="false"/>
              <w:autoSpaceDN w:val="false"/>
              <w:adjustRightInd w:val="false"/>
              <w:spacing w:before="120"/>
              <w:jc w:val="center"/>
              <w:rPr>
                <w:sz w:val="16"/>
                <w:szCs w:val="16"/>
              </w:rPr>
            </w:pPr>
            <w:r w:rsidRPr="00B112A0">
              <w:rPr>
                <w:sz w:val="16"/>
                <w:szCs w:val="16"/>
              </w:rPr>
              <w:t>94</w:t>
            </w:r>
          </w:p>
        </w:tc>
        <w:tc>
          <w:tcPr>
            <w:tcW w:type="dxa" w:w="1103"/>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k.o. Mlaka</w:t>
            </w:r>
          </w:p>
          <w:p w:rsidRDefault="00A90B53" w:rsidP="0071299C" w:rsidR="00A90B53" w:rsidRPr="00B112A0">
            <w:pPr>
              <w:autoSpaceDE w:val="false"/>
              <w:autoSpaceDN w:val="false"/>
              <w:adjustRightInd w:val="false"/>
              <w:jc w:val="center"/>
              <w:rPr>
                <w:sz w:val="16"/>
                <w:szCs w:val="16"/>
              </w:rPr>
            </w:pPr>
            <w:r w:rsidRPr="00B112A0">
              <w:rPr>
                <w:sz w:val="16"/>
                <w:szCs w:val="16"/>
              </w:rPr>
              <w:t>645</w:t>
            </w:r>
          </w:p>
        </w:tc>
        <w:tc>
          <w:tcPr>
            <w:tcW w:type="dxa" w:w="1134"/>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z.k.č. 139/7</w:t>
            </w:r>
          </w:p>
        </w:tc>
        <w:tc>
          <w:tcPr>
            <w:tcW w:type="dxa" w:w="2410"/>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1. Benc Stjepan</w:t>
            </w:r>
          </w:p>
          <w:p w:rsidRDefault="00A90B53" w:rsidP="0071299C" w:rsidR="00A90B53" w:rsidRPr="00B112A0">
            <w:pPr>
              <w:autoSpaceDE w:val="false"/>
              <w:autoSpaceDN w:val="false"/>
              <w:adjustRightInd w:val="false"/>
              <w:rPr>
                <w:sz w:val="16"/>
                <w:szCs w:val="16"/>
              </w:rPr>
            </w:pPr>
            <w:r w:rsidRPr="00B112A0">
              <w:rPr>
                <w:sz w:val="16"/>
                <w:szCs w:val="16"/>
              </w:rPr>
              <w:t xml:space="preserve">    Baničevac 74, 10347 Rakovec</w:t>
            </w:r>
          </w:p>
        </w:tc>
        <w:tc>
          <w:tcPr>
            <w:tcW w:type="dxa" w:w="2222"/>
            <w:tcBorders>
              <w:top w:val="nil"/>
              <w:left w:space="0" w:sz="4" w:color="auto" w:val="single"/>
              <w:right w:space="0" w:sz="4" w:color="auto" w:val="single"/>
            </w:tcBorders>
          </w:tcPr>
          <w:p w:rsidRDefault="00A90B53" w:rsidP="0071299C" w:rsidR="00A90B53" w:rsidRPr="00B112A0">
            <w:pPr>
              <w:autoSpaceDE w:val="false"/>
              <w:autoSpaceDN w:val="false"/>
              <w:adjustRightInd w:val="false"/>
              <w:rPr>
                <w:sz w:val="16"/>
                <w:szCs w:val="16"/>
              </w:rPr>
            </w:pPr>
            <w:r w:rsidRPr="00B112A0">
              <w:rPr>
                <w:sz w:val="16"/>
                <w:szCs w:val="16"/>
              </w:rPr>
              <w:t>Neisplaćeni dio kupovine</w:t>
            </w:r>
          </w:p>
        </w:tc>
        <w:tc>
          <w:tcPr>
            <w:tcW w:type="dxa" w:w="127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ind w:right="57"/>
              <w:jc w:val="right"/>
              <w:rPr>
                <w:sz w:val="16"/>
                <w:szCs w:val="16"/>
              </w:rPr>
            </w:pPr>
            <w:r w:rsidRPr="00B112A0">
              <w:rPr>
                <w:sz w:val="16"/>
                <w:szCs w:val="16"/>
              </w:rPr>
              <w:t>8.940,10 EUR</w:t>
            </w:r>
          </w:p>
          <w:p w:rsidRDefault="00A90B53" w:rsidP="0071299C" w:rsidR="00A90B53" w:rsidRPr="00B112A0">
            <w:pPr>
              <w:autoSpaceDE w:val="false"/>
              <w:autoSpaceDN w:val="false"/>
              <w:adjustRightInd w:val="false"/>
              <w:ind w:right="57"/>
              <w:rPr>
                <w:sz w:val="16"/>
                <w:szCs w:val="16"/>
              </w:rPr>
            </w:pPr>
          </w:p>
        </w:tc>
      </w:tr>
      <w:tr w:rsidTr="001F7763" w:rsidR="00A90B53" w:rsidRPr="00B112A0">
        <w:trPr>
          <w:trHeight w:val="735"/>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538"/>
            <w:tcBorders>
              <w:top w:val="nil"/>
              <w:left w:space="0" w:sz="4" w:color="auto" w:val="single"/>
              <w:bottom w:space="0" w:sz="4" w:color="auto" w:val="single"/>
              <w:right w:space="0" w:sz="4" w:color="auto" w:val="single"/>
            </w:tcBorders>
          </w:tcPr>
          <w:p w:rsidRDefault="00A90B53" w:rsidP="0071299C" w:rsidR="00A90B53" w:rsidRPr="00B112A0">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1134"/>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lang w:val="pl-PL"/>
              </w:rPr>
            </w:pPr>
            <w:r w:rsidRPr="00B112A0">
              <w:rPr>
                <w:sz w:val="16"/>
                <w:szCs w:val="16"/>
                <w:lang w:val="pl-PL"/>
              </w:rPr>
              <w:t>2. RH, Minist. financija, Porez.</w:t>
            </w:r>
          </w:p>
          <w:p w:rsidRDefault="00A90B53" w:rsidP="0071299C" w:rsidR="00A90B53" w:rsidRPr="00B112A0">
            <w:pPr>
              <w:autoSpaceDE w:val="false"/>
              <w:autoSpaceDN w:val="false"/>
              <w:adjustRightInd w:val="false"/>
              <w:rPr>
                <w:sz w:val="16"/>
                <w:szCs w:val="16"/>
              </w:rPr>
            </w:pPr>
            <w:r w:rsidRPr="00B112A0">
              <w:rPr>
                <w:sz w:val="16"/>
                <w:szCs w:val="16"/>
                <w:lang w:val="pl-PL"/>
              </w:rPr>
              <w:t xml:space="preserve">    Uprava, Pod. </w:t>
            </w:r>
            <w:r w:rsidRPr="00B112A0">
              <w:rPr>
                <w:sz w:val="16"/>
                <w:szCs w:val="16"/>
              </w:rPr>
              <w:t>Ured Zagreb</w:t>
            </w:r>
          </w:p>
          <w:p w:rsidRDefault="00A90B53" w:rsidP="0071299C" w:rsidR="00A90B53" w:rsidRPr="00B112A0">
            <w:pPr>
              <w:autoSpaceDE w:val="false"/>
              <w:autoSpaceDN w:val="false"/>
              <w:adjustRightInd w:val="false"/>
              <w:rPr>
                <w:sz w:val="16"/>
                <w:szCs w:val="16"/>
              </w:rPr>
            </w:pP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lang w:val="pl-PL"/>
              </w:rPr>
            </w:pPr>
            <w:r w:rsidRPr="00B112A0">
              <w:rPr>
                <w:sz w:val="16"/>
                <w:szCs w:val="16"/>
                <w:lang w:val="pl-PL"/>
              </w:rPr>
              <w:t>Ugovor o založnom pravu za glavnog dužnika KAMENSKO d.d. u stečaju</w:t>
            </w:r>
          </w:p>
        </w:tc>
        <w:tc>
          <w:tcPr>
            <w:tcW w:type="dxa" w:w="1276"/>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ind w:right="57"/>
              <w:jc w:val="right"/>
              <w:rPr>
                <w:sz w:val="16"/>
                <w:szCs w:val="16"/>
              </w:rPr>
            </w:pPr>
            <w:r w:rsidRPr="00B112A0">
              <w:rPr>
                <w:sz w:val="16"/>
                <w:szCs w:val="16"/>
              </w:rPr>
              <w:t>18.923.932,49 kn</w:t>
            </w:r>
          </w:p>
          <w:p w:rsidRDefault="00A90B53" w:rsidP="0071299C" w:rsidR="00A90B53" w:rsidRPr="00B112A0">
            <w:pPr>
              <w:autoSpaceDE w:val="false"/>
              <w:autoSpaceDN w:val="false"/>
              <w:adjustRightInd w:val="false"/>
              <w:ind w:right="57"/>
              <w:jc w:val="right"/>
              <w:rPr>
                <w:sz w:val="16"/>
                <w:szCs w:val="16"/>
              </w:rPr>
            </w:pPr>
          </w:p>
          <w:p w:rsidRDefault="00A90B53" w:rsidP="0071299C" w:rsidR="00A90B53" w:rsidRPr="00B112A0">
            <w:pPr>
              <w:autoSpaceDE w:val="false"/>
              <w:autoSpaceDN w:val="false"/>
              <w:adjustRightInd w:val="false"/>
              <w:ind w:right="57"/>
              <w:jc w:val="right"/>
              <w:rPr>
                <w:sz w:val="16"/>
                <w:szCs w:val="16"/>
              </w:rPr>
            </w:pPr>
          </w:p>
        </w:tc>
      </w:tr>
      <w:tr w:rsidTr="001F7763" w:rsidR="00A90B53" w:rsidRPr="00B112A0">
        <w:trPr>
          <w:trHeight w:val="510"/>
        </w:trPr>
        <w:tc>
          <w:tcPr>
            <w:tcW w:type="dxa" w:w="516"/>
            <w:tcBorders>
              <w:top w:space="0" w:sz="4" w:color="auto" w:val="single"/>
              <w:left w:space="0" w:sz="4" w:color="auto" w:val="single"/>
              <w:bottom w:val="nil"/>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2.</w:t>
            </w:r>
          </w:p>
        </w:tc>
        <w:tc>
          <w:tcPr>
            <w:tcW w:type="dxa" w:w="538"/>
            <w:tcBorders>
              <w:top w:space="0" w:sz="4" w:color="auto" w:val="single"/>
              <w:left w:space="0" w:sz="4" w:color="auto" w:val="single"/>
              <w:bottom w:val="nil"/>
              <w:right w:space="0" w:sz="4" w:color="auto" w:val="single"/>
            </w:tcBorders>
          </w:tcPr>
          <w:p w:rsidRDefault="00A90B53" w:rsidP="0071299C" w:rsidR="00A90B53" w:rsidRPr="00B112A0">
            <w:pPr>
              <w:autoSpaceDE w:val="false"/>
              <w:autoSpaceDN w:val="false"/>
              <w:adjustRightInd w:val="false"/>
              <w:jc w:val="center"/>
              <w:rPr>
                <w:sz w:val="16"/>
                <w:szCs w:val="16"/>
              </w:rPr>
            </w:pPr>
            <w:r w:rsidRPr="00B112A0">
              <w:rPr>
                <w:sz w:val="16"/>
                <w:szCs w:val="16"/>
              </w:rPr>
              <w:t>94</w:t>
            </w:r>
          </w:p>
        </w:tc>
        <w:tc>
          <w:tcPr>
            <w:tcW w:type="dxa" w:w="1103"/>
            <w:tcBorders>
              <w:top w:space="0" w:sz="4" w:color="auto" w:val="single"/>
              <w:left w:space="0" w:sz="4" w:color="auto" w:val="single"/>
              <w:bottom w:val="nil"/>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k.o. Mlaka</w:t>
            </w:r>
          </w:p>
          <w:p w:rsidRDefault="00A90B53" w:rsidP="0071299C" w:rsidR="00A90B53" w:rsidRPr="00B112A0">
            <w:pPr>
              <w:autoSpaceDE w:val="false"/>
              <w:autoSpaceDN w:val="false"/>
              <w:adjustRightInd w:val="false"/>
              <w:jc w:val="center"/>
              <w:rPr>
                <w:sz w:val="16"/>
                <w:szCs w:val="16"/>
              </w:rPr>
            </w:pPr>
            <w:r w:rsidRPr="00B112A0">
              <w:rPr>
                <w:sz w:val="16"/>
                <w:szCs w:val="16"/>
              </w:rPr>
              <w:t>935</w:t>
            </w:r>
          </w:p>
        </w:tc>
        <w:tc>
          <w:tcPr>
            <w:tcW w:type="dxa" w:w="1134"/>
            <w:tcBorders>
              <w:top w:space="0" w:sz="4" w:color="auto" w:val="single"/>
              <w:left w:space="0" w:sz="4" w:color="auto" w:val="single"/>
              <w:bottom w:val="nil"/>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z.k.č. 127/1</w:t>
            </w:r>
          </w:p>
          <w:p w:rsidRDefault="00A90B53" w:rsidP="0071299C" w:rsidR="00A90B53" w:rsidRPr="00B112A0">
            <w:pPr>
              <w:autoSpaceDE w:val="false"/>
              <w:autoSpaceDN w:val="false"/>
              <w:adjustRightInd w:val="false"/>
              <w:jc w:val="center"/>
              <w:rPr>
                <w:sz w:val="16"/>
                <w:szCs w:val="16"/>
              </w:rPr>
            </w:pPr>
            <w:r w:rsidRPr="00B112A0">
              <w:rPr>
                <w:sz w:val="16"/>
                <w:szCs w:val="16"/>
              </w:rPr>
              <w:t>z.k.č. 128/1</w:t>
            </w:r>
          </w:p>
        </w:tc>
        <w:tc>
          <w:tcPr>
            <w:tcW w:type="dxa" w:w="2410"/>
            <w:tcBorders>
              <w:top w:space="0" w:sz="4" w:color="auto" w:val="single"/>
              <w:left w:space="0" w:sz="4" w:color="auto" w:val="single"/>
              <w:bottom w:val="nil"/>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1. Benc Stjepan</w:t>
            </w:r>
          </w:p>
          <w:p w:rsidRDefault="00A90B53" w:rsidP="0071299C" w:rsidR="00A90B53" w:rsidRPr="00B112A0">
            <w:pPr>
              <w:autoSpaceDE w:val="false"/>
              <w:autoSpaceDN w:val="false"/>
              <w:adjustRightInd w:val="false"/>
              <w:rPr>
                <w:sz w:val="16"/>
                <w:szCs w:val="16"/>
              </w:rPr>
            </w:pPr>
            <w:r w:rsidRPr="00B112A0">
              <w:rPr>
                <w:sz w:val="16"/>
                <w:szCs w:val="16"/>
              </w:rPr>
              <w:t xml:space="preserve">    Baničevac 74, 10347 Rakovec</w:t>
            </w:r>
          </w:p>
        </w:tc>
        <w:tc>
          <w:tcPr>
            <w:tcW w:type="dxa" w:w="2222"/>
            <w:tcBorders>
              <w:top w:space="0" w:sz="4" w:color="auto" w:val="single"/>
              <w:left w:space="0" w:sz="4" w:color="auto" w:val="single"/>
              <w:bottom w:val="nil"/>
              <w:right w:space="0" w:sz="4" w:color="auto" w:val="single"/>
            </w:tcBorders>
          </w:tcPr>
          <w:p w:rsidRDefault="00A90B53" w:rsidP="0071299C" w:rsidR="00A90B53" w:rsidRPr="00B112A0">
            <w:pPr>
              <w:autoSpaceDE w:val="false"/>
              <w:autoSpaceDN w:val="false"/>
              <w:adjustRightInd w:val="false"/>
              <w:rPr>
                <w:sz w:val="16"/>
                <w:szCs w:val="16"/>
              </w:rPr>
            </w:pPr>
            <w:r w:rsidRPr="00B112A0">
              <w:rPr>
                <w:sz w:val="16"/>
                <w:szCs w:val="16"/>
              </w:rPr>
              <w:t>Neisplaćeni dio kupovine</w:t>
            </w:r>
          </w:p>
        </w:tc>
        <w:tc>
          <w:tcPr>
            <w:tcW w:type="dxa" w:w="1276"/>
            <w:tcBorders>
              <w:top w:space="0" w:sz="4" w:color="auto" w:val="single"/>
              <w:left w:space="0" w:sz="4" w:color="auto" w:val="single"/>
              <w:bottom w:val="nil"/>
              <w:right w:space="0" w:sz="4" w:color="auto" w:val="single"/>
            </w:tcBorders>
            <w:vAlign w:val="center"/>
          </w:tcPr>
          <w:p w:rsidRDefault="00A90B53" w:rsidP="0071299C" w:rsidR="00A90B53" w:rsidRPr="00B112A0">
            <w:pPr>
              <w:autoSpaceDE w:val="false"/>
              <w:autoSpaceDN w:val="false"/>
              <w:adjustRightInd w:val="false"/>
              <w:ind w:right="57"/>
              <w:jc w:val="right"/>
              <w:rPr>
                <w:sz w:val="16"/>
                <w:szCs w:val="16"/>
              </w:rPr>
            </w:pPr>
            <w:r w:rsidRPr="00B112A0">
              <w:rPr>
                <w:sz w:val="16"/>
                <w:szCs w:val="16"/>
              </w:rPr>
              <w:t>101.780,58 EUR</w:t>
            </w:r>
          </w:p>
          <w:p w:rsidRDefault="00A90B53" w:rsidP="0071299C" w:rsidR="00A90B53" w:rsidRPr="00B112A0">
            <w:pPr>
              <w:autoSpaceDE w:val="false"/>
              <w:autoSpaceDN w:val="false"/>
              <w:adjustRightInd w:val="false"/>
              <w:ind w:right="57"/>
              <w:rPr>
                <w:sz w:val="16"/>
                <w:szCs w:val="16"/>
              </w:rPr>
            </w:pPr>
          </w:p>
        </w:tc>
      </w:tr>
      <w:tr w:rsidTr="001F7763" w:rsidR="00A90B53" w:rsidRPr="00B112A0">
        <w:trPr>
          <w:trHeight w:val="250"/>
        </w:trPr>
        <w:tc>
          <w:tcPr>
            <w:tcW w:type="dxa" w:w="51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538"/>
            <w:tcBorders>
              <w:top w:val="nil"/>
              <w:left w:space="0" w:sz="4" w:color="auto" w:val="single"/>
              <w:right w:space="0" w:sz="4" w:color="auto" w:val="single"/>
            </w:tcBorders>
          </w:tcPr>
          <w:p w:rsidRDefault="00A90B53" w:rsidP="0071299C" w:rsidR="00A90B53" w:rsidRPr="00B112A0">
            <w:pPr>
              <w:autoSpaceDE w:val="false"/>
              <w:autoSpaceDN w:val="false"/>
              <w:adjustRightInd w:val="false"/>
              <w:jc w:val="center"/>
              <w:rPr>
                <w:sz w:val="16"/>
                <w:szCs w:val="16"/>
              </w:rPr>
            </w:pPr>
            <w:r w:rsidRPr="00B112A0">
              <w:rPr>
                <w:sz w:val="16"/>
                <w:szCs w:val="16"/>
              </w:rPr>
              <w:t>71</w:t>
            </w:r>
          </w:p>
        </w:tc>
        <w:tc>
          <w:tcPr>
            <w:tcW w:type="dxa" w:w="1103"/>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1134"/>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p w:rsidRDefault="00A90B53" w:rsidP="0071299C" w:rsidR="00A90B53" w:rsidRPr="00B112A0">
            <w:pPr>
              <w:autoSpaceDE w:val="false"/>
              <w:autoSpaceDN w:val="false"/>
              <w:adjustRightInd w:val="false"/>
              <w:jc w:val="center"/>
              <w:rPr>
                <w:sz w:val="16"/>
                <w:szCs w:val="16"/>
              </w:rPr>
            </w:pPr>
          </w:p>
        </w:tc>
        <w:tc>
          <w:tcPr>
            <w:tcW w:type="dxa" w:w="2410"/>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2. Brezarić Stjepan</w:t>
            </w:r>
          </w:p>
          <w:p w:rsidRDefault="00A90B53" w:rsidP="0071299C" w:rsidR="00A90B53" w:rsidRPr="00B112A0">
            <w:pPr>
              <w:autoSpaceDE w:val="false"/>
              <w:autoSpaceDN w:val="false"/>
              <w:adjustRightInd w:val="false"/>
              <w:rPr>
                <w:sz w:val="16"/>
                <w:szCs w:val="16"/>
              </w:rPr>
            </w:pPr>
            <w:r w:rsidRPr="00B112A0">
              <w:rPr>
                <w:sz w:val="16"/>
                <w:szCs w:val="16"/>
              </w:rPr>
              <w:t xml:space="preserve">    Baničevac 76, 10347 Rakovec</w:t>
            </w:r>
          </w:p>
        </w:tc>
        <w:tc>
          <w:tcPr>
            <w:tcW w:type="dxa" w:w="2222"/>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Neisplaćeni dio kupovine</w:t>
            </w:r>
          </w:p>
          <w:p w:rsidRDefault="00A90B53" w:rsidP="0071299C" w:rsidR="00A90B53" w:rsidRPr="00B112A0">
            <w:pPr>
              <w:autoSpaceDE w:val="false"/>
              <w:autoSpaceDN w:val="false"/>
              <w:adjustRightInd w:val="false"/>
              <w:rPr>
                <w:sz w:val="16"/>
                <w:szCs w:val="16"/>
              </w:rPr>
            </w:pPr>
          </w:p>
        </w:tc>
        <w:tc>
          <w:tcPr>
            <w:tcW w:type="dxa" w:w="1276"/>
            <w:tcBorders>
              <w:top w:val="nil"/>
              <w:left w:space="0" w:sz="4" w:color="auto" w:val="single"/>
              <w:right w:space="0" w:sz="4" w:color="auto" w:val="single"/>
            </w:tcBorders>
          </w:tcPr>
          <w:p w:rsidRDefault="00A90B53" w:rsidP="0071299C" w:rsidR="00A90B53" w:rsidRPr="00B112A0">
            <w:pPr>
              <w:autoSpaceDE w:val="false"/>
              <w:autoSpaceDN w:val="false"/>
              <w:adjustRightInd w:val="false"/>
              <w:ind w:right="57"/>
              <w:jc w:val="right"/>
              <w:rPr>
                <w:sz w:val="16"/>
                <w:szCs w:val="16"/>
              </w:rPr>
            </w:pPr>
            <w:r w:rsidRPr="00B112A0">
              <w:rPr>
                <w:sz w:val="16"/>
                <w:szCs w:val="16"/>
              </w:rPr>
              <w:t>54.589,78 EUR</w:t>
            </w:r>
          </w:p>
        </w:tc>
      </w:tr>
      <w:tr w:rsidTr="001F7763" w:rsidR="00A90B53" w:rsidRPr="00B112A0">
        <w:trPr>
          <w:trHeight w:val="250"/>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538"/>
            <w:tcBorders>
              <w:top w:val="nil"/>
              <w:left w:space="0" w:sz="4" w:color="auto" w:val="single"/>
              <w:bottom w:space="0" w:sz="4" w:color="auto" w:val="single"/>
              <w:right w:space="0" w:sz="4" w:color="auto" w:val="single"/>
            </w:tcBorders>
          </w:tcPr>
          <w:p w:rsidRDefault="00A90B53" w:rsidP="0071299C" w:rsidR="00A90B53" w:rsidRPr="00B112A0">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1134"/>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lang w:val="pl-PL"/>
              </w:rPr>
            </w:pPr>
            <w:r w:rsidRPr="00B112A0">
              <w:rPr>
                <w:sz w:val="16"/>
                <w:szCs w:val="16"/>
                <w:lang w:val="pl-PL"/>
              </w:rPr>
              <w:t>3. RH, Minist. financija, Porez.</w:t>
            </w:r>
          </w:p>
          <w:p w:rsidRDefault="00A90B53" w:rsidP="0071299C" w:rsidR="00A90B53" w:rsidRPr="00B112A0">
            <w:pPr>
              <w:autoSpaceDE w:val="false"/>
              <w:autoSpaceDN w:val="false"/>
              <w:adjustRightInd w:val="false"/>
              <w:rPr>
                <w:sz w:val="16"/>
                <w:szCs w:val="16"/>
              </w:rPr>
            </w:pPr>
            <w:r w:rsidRPr="00B112A0">
              <w:rPr>
                <w:sz w:val="16"/>
                <w:szCs w:val="16"/>
                <w:lang w:val="pl-PL"/>
              </w:rPr>
              <w:t xml:space="preserve">    Uprava, Pod. </w:t>
            </w:r>
            <w:r w:rsidRPr="00B112A0">
              <w:rPr>
                <w:sz w:val="16"/>
                <w:szCs w:val="16"/>
              </w:rPr>
              <w:t>Ured Zagreb</w:t>
            </w:r>
          </w:p>
          <w:p w:rsidRDefault="00A90B53" w:rsidP="0071299C" w:rsidR="00A90B53" w:rsidRPr="00B112A0">
            <w:pPr>
              <w:autoSpaceDE w:val="false"/>
              <w:autoSpaceDN w:val="false"/>
              <w:adjustRightInd w:val="false"/>
              <w:rPr>
                <w:sz w:val="16"/>
                <w:szCs w:val="16"/>
              </w:rPr>
            </w:pP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lang w:val="pl-PL"/>
              </w:rPr>
            </w:pPr>
            <w:r w:rsidRPr="00B112A0">
              <w:rPr>
                <w:sz w:val="16"/>
                <w:szCs w:val="16"/>
                <w:lang w:val="pl-PL"/>
              </w:rPr>
              <w:t>Ugovor o založnom pravu za glavnog dužnika KAMENSKO d.d. u stečaju</w:t>
            </w:r>
          </w:p>
        </w:tc>
        <w:tc>
          <w:tcPr>
            <w:tcW w:type="dxa" w:w="1276"/>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ind w:right="57"/>
              <w:jc w:val="right"/>
              <w:rPr>
                <w:sz w:val="16"/>
                <w:szCs w:val="16"/>
              </w:rPr>
            </w:pPr>
            <w:r w:rsidRPr="00B112A0">
              <w:rPr>
                <w:sz w:val="16"/>
                <w:szCs w:val="16"/>
              </w:rPr>
              <w:t>18.923.932,49 kn</w:t>
            </w:r>
          </w:p>
          <w:p w:rsidRDefault="00A90B53" w:rsidP="0071299C" w:rsidR="00A90B53" w:rsidRPr="00B112A0">
            <w:pPr>
              <w:autoSpaceDE w:val="false"/>
              <w:autoSpaceDN w:val="false"/>
              <w:adjustRightInd w:val="false"/>
              <w:ind w:right="57"/>
              <w:jc w:val="right"/>
              <w:rPr>
                <w:sz w:val="16"/>
                <w:szCs w:val="16"/>
              </w:rPr>
            </w:pPr>
          </w:p>
          <w:p w:rsidRDefault="00A90B53" w:rsidP="0071299C" w:rsidR="00A90B53" w:rsidRPr="00B112A0">
            <w:pPr>
              <w:autoSpaceDE w:val="false"/>
              <w:autoSpaceDN w:val="false"/>
              <w:adjustRightInd w:val="false"/>
              <w:ind w:right="57"/>
              <w:jc w:val="right"/>
              <w:rPr>
                <w:sz w:val="16"/>
                <w:szCs w:val="16"/>
              </w:rPr>
            </w:pPr>
          </w:p>
        </w:tc>
      </w:tr>
      <w:tr w:rsidTr="001F7763" w:rsidR="00A90B53" w:rsidRPr="00B112A0">
        <w:trPr>
          <w:trHeight w:val="624"/>
        </w:trPr>
        <w:tc>
          <w:tcPr>
            <w:tcW w:type="dxa" w:w="51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3.</w:t>
            </w:r>
          </w:p>
        </w:tc>
        <w:tc>
          <w:tcPr>
            <w:tcW w:type="dxa" w:w="538"/>
            <w:tcBorders>
              <w:top w:val="nil"/>
              <w:left w:space="0" w:sz="4" w:color="auto" w:val="single"/>
              <w:right w:space="0" w:sz="4" w:color="auto" w:val="single"/>
            </w:tcBorders>
          </w:tcPr>
          <w:p w:rsidRDefault="00A90B53" w:rsidP="0071299C" w:rsidR="00A90B53" w:rsidRPr="00B112A0">
            <w:pPr>
              <w:autoSpaceDE w:val="false"/>
              <w:autoSpaceDN w:val="false"/>
              <w:adjustRightInd w:val="false"/>
              <w:spacing w:before="120"/>
              <w:jc w:val="center"/>
              <w:rPr>
                <w:sz w:val="16"/>
                <w:szCs w:val="16"/>
              </w:rPr>
            </w:pPr>
            <w:r w:rsidRPr="00B112A0">
              <w:rPr>
                <w:sz w:val="16"/>
                <w:szCs w:val="16"/>
              </w:rPr>
              <w:t>94</w:t>
            </w:r>
          </w:p>
        </w:tc>
        <w:tc>
          <w:tcPr>
            <w:tcW w:type="dxa" w:w="1103"/>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k.o. Mlaka</w:t>
            </w:r>
          </w:p>
          <w:p w:rsidRDefault="00A90B53" w:rsidP="0071299C" w:rsidR="00A90B53" w:rsidRPr="00B112A0">
            <w:pPr>
              <w:autoSpaceDE w:val="false"/>
              <w:autoSpaceDN w:val="false"/>
              <w:adjustRightInd w:val="false"/>
              <w:jc w:val="center"/>
              <w:rPr>
                <w:sz w:val="16"/>
                <w:szCs w:val="16"/>
              </w:rPr>
            </w:pPr>
            <w:r w:rsidRPr="00B112A0">
              <w:rPr>
                <w:sz w:val="16"/>
                <w:szCs w:val="16"/>
              </w:rPr>
              <w:t>1078</w:t>
            </w:r>
          </w:p>
        </w:tc>
        <w:tc>
          <w:tcPr>
            <w:tcW w:type="dxa" w:w="1134"/>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z.k.č. 127/2</w:t>
            </w:r>
          </w:p>
          <w:p w:rsidRDefault="00A90B53" w:rsidP="0071299C" w:rsidR="00A90B53" w:rsidRPr="00B112A0">
            <w:pPr>
              <w:autoSpaceDE w:val="false"/>
              <w:autoSpaceDN w:val="false"/>
              <w:adjustRightInd w:val="false"/>
              <w:jc w:val="center"/>
              <w:rPr>
                <w:sz w:val="16"/>
                <w:szCs w:val="16"/>
              </w:rPr>
            </w:pPr>
            <w:r w:rsidRPr="00B112A0">
              <w:rPr>
                <w:sz w:val="16"/>
                <w:szCs w:val="16"/>
              </w:rPr>
              <w:t>z.k.č. 128/7</w:t>
            </w:r>
          </w:p>
        </w:tc>
        <w:tc>
          <w:tcPr>
            <w:tcW w:type="dxa" w:w="2410"/>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1. Benc Stjepan</w:t>
            </w:r>
          </w:p>
          <w:p w:rsidRDefault="00A90B53" w:rsidP="0071299C" w:rsidR="00A90B53" w:rsidRPr="00B112A0">
            <w:pPr>
              <w:autoSpaceDE w:val="false"/>
              <w:autoSpaceDN w:val="false"/>
              <w:adjustRightInd w:val="false"/>
              <w:rPr>
                <w:sz w:val="16"/>
                <w:szCs w:val="16"/>
              </w:rPr>
            </w:pPr>
            <w:r w:rsidRPr="00B112A0">
              <w:rPr>
                <w:sz w:val="16"/>
                <w:szCs w:val="16"/>
              </w:rPr>
              <w:t xml:space="preserve">    Baničevac 74, 10347 Rakovec</w:t>
            </w:r>
          </w:p>
        </w:tc>
        <w:tc>
          <w:tcPr>
            <w:tcW w:type="dxa" w:w="2222"/>
            <w:tcBorders>
              <w:top w:val="nil"/>
              <w:left w:space="0" w:sz="4" w:color="auto" w:val="single"/>
              <w:right w:space="0" w:sz="4" w:color="auto" w:val="single"/>
            </w:tcBorders>
          </w:tcPr>
          <w:p w:rsidRDefault="00A90B53" w:rsidP="0071299C" w:rsidR="00A90B53" w:rsidRPr="00B112A0">
            <w:pPr>
              <w:autoSpaceDE w:val="false"/>
              <w:autoSpaceDN w:val="false"/>
              <w:adjustRightInd w:val="false"/>
              <w:rPr>
                <w:sz w:val="16"/>
                <w:szCs w:val="16"/>
              </w:rPr>
            </w:pPr>
            <w:r w:rsidRPr="00B112A0">
              <w:rPr>
                <w:sz w:val="16"/>
                <w:szCs w:val="16"/>
              </w:rPr>
              <w:t>Neisplaćeni dio kupovine</w:t>
            </w:r>
          </w:p>
        </w:tc>
        <w:tc>
          <w:tcPr>
            <w:tcW w:type="dxa" w:w="127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ind w:right="57"/>
              <w:jc w:val="right"/>
              <w:rPr>
                <w:sz w:val="16"/>
                <w:szCs w:val="16"/>
              </w:rPr>
            </w:pPr>
            <w:r w:rsidRPr="00B112A0">
              <w:rPr>
                <w:sz w:val="16"/>
                <w:szCs w:val="16"/>
              </w:rPr>
              <w:t>101.780,58 EUR</w:t>
            </w:r>
          </w:p>
          <w:p w:rsidRDefault="00A90B53" w:rsidP="0071299C" w:rsidR="00A90B53" w:rsidRPr="00B112A0">
            <w:pPr>
              <w:autoSpaceDE w:val="false"/>
              <w:autoSpaceDN w:val="false"/>
              <w:adjustRightInd w:val="false"/>
              <w:ind w:right="57"/>
              <w:rPr>
                <w:sz w:val="16"/>
                <w:szCs w:val="16"/>
              </w:rPr>
            </w:pPr>
          </w:p>
        </w:tc>
      </w:tr>
      <w:tr w:rsidTr="001F7763" w:rsidR="00A90B53" w:rsidRPr="00B112A0">
        <w:trPr>
          <w:trHeight w:val="522"/>
        </w:trPr>
        <w:tc>
          <w:tcPr>
            <w:tcW w:type="dxa" w:w="51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538"/>
            <w:tcBorders>
              <w:top w:val="nil"/>
              <w:left w:space="0" w:sz="4" w:color="auto" w:val="single"/>
              <w:right w:space="0" w:sz="4" w:color="auto" w:val="single"/>
            </w:tcBorders>
          </w:tcPr>
          <w:p w:rsidRDefault="00A90B53" w:rsidP="0071299C" w:rsidR="00A90B53" w:rsidRPr="00B112A0">
            <w:pPr>
              <w:autoSpaceDE w:val="false"/>
              <w:autoSpaceDN w:val="false"/>
              <w:adjustRightInd w:val="false"/>
              <w:jc w:val="center"/>
              <w:rPr>
                <w:sz w:val="16"/>
                <w:szCs w:val="16"/>
              </w:rPr>
            </w:pPr>
            <w:r w:rsidRPr="00B112A0">
              <w:rPr>
                <w:sz w:val="16"/>
                <w:szCs w:val="16"/>
              </w:rPr>
              <w:t>71</w:t>
            </w:r>
          </w:p>
        </w:tc>
        <w:tc>
          <w:tcPr>
            <w:tcW w:type="dxa" w:w="1103"/>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1134"/>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p w:rsidRDefault="00A90B53" w:rsidP="0071299C" w:rsidR="00A90B53" w:rsidRPr="00B112A0">
            <w:pPr>
              <w:autoSpaceDE w:val="false"/>
              <w:autoSpaceDN w:val="false"/>
              <w:adjustRightInd w:val="false"/>
              <w:jc w:val="center"/>
              <w:rPr>
                <w:sz w:val="16"/>
                <w:szCs w:val="16"/>
              </w:rPr>
            </w:pPr>
          </w:p>
        </w:tc>
        <w:tc>
          <w:tcPr>
            <w:tcW w:type="dxa" w:w="2410"/>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2. Brezarić Stjepan</w:t>
            </w:r>
          </w:p>
          <w:p w:rsidRDefault="00A90B53" w:rsidP="0071299C" w:rsidR="00A90B53" w:rsidRPr="00B112A0">
            <w:pPr>
              <w:autoSpaceDE w:val="false"/>
              <w:autoSpaceDN w:val="false"/>
              <w:adjustRightInd w:val="false"/>
              <w:rPr>
                <w:sz w:val="16"/>
                <w:szCs w:val="16"/>
              </w:rPr>
            </w:pPr>
            <w:r w:rsidRPr="00B112A0">
              <w:rPr>
                <w:sz w:val="16"/>
                <w:szCs w:val="16"/>
              </w:rPr>
              <w:t xml:space="preserve">    Baničevac 76, 10347 Rakovec</w:t>
            </w:r>
          </w:p>
        </w:tc>
        <w:tc>
          <w:tcPr>
            <w:tcW w:type="dxa" w:w="2222"/>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Neisplaćeni dio kupovine</w:t>
            </w:r>
          </w:p>
          <w:p w:rsidRDefault="00A90B53" w:rsidP="0071299C" w:rsidR="00A90B53" w:rsidRPr="00B112A0">
            <w:pPr>
              <w:autoSpaceDE w:val="false"/>
              <w:autoSpaceDN w:val="false"/>
              <w:adjustRightInd w:val="false"/>
              <w:rPr>
                <w:sz w:val="16"/>
                <w:szCs w:val="16"/>
              </w:rPr>
            </w:pPr>
          </w:p>
        </w:tc>
        <w:tc>
          <w:tcPr>
            <w:tcW w:type="dxa" w:w="1276"/>
            <w:tcBorders>
              <w:top w:val="nil"/>
              <w:left w:space="0" w:sz="4" w:color="auto" w:val="single"/>
              <w:right w:space="0" w:sz="4" w:color="auto" w:val="single"/>
            </w:tcBorders>
          </w:tcPr>
          <w:p w:rsidRDefault="00A90B53" w:rsidP="0071299C" w:rsidR="00A90B53" w:rsidRPr="00B112A0">
            <w:pPr>
              <w:autoSpaceDE w:val="false"/>
              <w:autoSpaceDN w:val="false"/>
              <w:adjustRightInd w:val="false"/>
              <w:ind w:right="57"/>
              <w:jc w:val="right"/>
              <w:rPr>
                <w:sz w:val="16"/>
                <w:szCs w:val="16"/>
              </w:rPr>
            </w:pPr>
            <w:r w:rsidRPr="00B112A0">
              <w:rPr>
                <w:sz w:val="16"/>
                <w:szCs w:val="16"/>
              </w:rPr>
              <w:t>54.589,78 EUR</w:t>
            </w:r>
          </w:p>
        </w:tc>
      </w:tr>
      <w:tr w:rsidTr="001F7763" w:rsidR="00A90B53" w:rsidRPr="00B112A0">
        <w:trPr>
          <w:trHeight w:val="550"/>
        </w:trPr>
        <w:tc>
          <w:tcPr>
            <w:tcW w:type="dxa" w:w="51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538"/>
            <w:tcBorders>
              <w:top w:val="nil"/>
              <w:left w:space="0" w:sz="4" w:color="auto" w:val="single"/>
              <w:right w:space="0" w:sz="4" w:color="auto" w:val="single"/>
            </w:tcBorders>
          </w:tcPr>
          <w:p w:rsidRDefault="00A90B53" w:rsidP="0071299C" w:rsidR="00A90B53" w:rsidRPr="00B112A0">
            <w:pPr>
              <w:autoSpaceDE w:val="false"/>
              <w:autoSpaceDN w:val="false"/>
              <w:adjustRightInd w:val="false"/>
              <w:jc w:val="center"/>
              <w:rPr>
                <w:sz w:val="16"/>
                <w:szCs w:val="16"/>
              </w:rPr>
            </w:pPr>
            <w:r w:rsidRPr="00B112A0">
              <w:rPr>
                <w:sz w:val="16"/>
                <w:szCs w:val="16"/>
              </w:rPr>
              <w:t>89</w:t>
            </w:r>
          </w:p>
        </w:tc>
        <w:tc>
          <w:tcPr>
            <w:tcW w:type="dxa" w:w="1103"/>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1134"/>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p w:rsidRDefault="00A90B53" w:rsidP="0071299C" w:rsidR="00A90B53" w:rsidRPr="00B112A0">
            <w:pPr>
              <w:autoSpaceDE w:val="false"/>
              <w:autoSpaceDN w:val="false"/>
              <w:adjustRightInd w:val="false"/>
              <w:jc w:val="center"/>
              <w:rPr>
                <w:sz w:val="16"/>
                <w:szCs w:val="16"/>
              </w:rPr>
            </w:pPr>
          </w:p>
        </w:tc>
        <w:tc>
          <w:tcPr>
            <w:tcW w:type="dxa" w:w="2410"/>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3. Gašparić Marija</w:t>
            </w:r>
          </w:p>
          <w:p w:rsidRDefault="00A90B53" w:rsidP="0071299C" w:rsidR="00A90B53" w:rsidRPr="00B112A0">
            <w:pPr>
              <w:autoSpaceDE w:val="false"/>
              <w:autoSpaceDN w:val="false"/>
              <w:adjustRightInd w:val="false"/>
              <w:rPr>
                <w:sz w:val="16"/>
                <w:szCs w:val="16"/>
              </w:rPr>
            </w:pPr>
            <w:r w:rsidRPr="00B112A0">
              <w:rPr>
                <w:sz w:val="16"/>
                <w:szCs w:val="16"/>
              </w:rPr>
              <w:t xml:space="preserve">    Baničevac 90, 10347 Rakovec</w:t>
            </w:r>
          </w:p>
        </w:tc>
        <w:tc>
          <w:tcPr>
            <w:tcW w:type="dxa" w:w="2222"/>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Neisplaćeni dio kupovine</w:t>
            </w:r>
          </w:p>
          <w:p w:rsidRDefault="00A90B53" w:rsidP="0071299C" w:rsidR="00A90B53" w:rsidRPr="00B112A0">
            <w:pPr>
              <w:autoSpaceDE w:val="false"/>
              <w:autoSpaceDN w:val="false"/>
              <w:adjustRightInd w:val="false"/>
              <w:rPr>
                <w:sz w:val="16"/>
                <w:szCs w:val="16"/>
              </w:rPr>
            </w:pPr>
          </w:p>
        </w:tc>
        <w:tc>
          <w:tcPr>
            <w:tcW w:type="dxa" w:w="1276"/>
            <w:tcBorders>
              <w:top w:val="nil"/>
              <w:left w:space="0" w:sz="4" w:color="auto" w:val="single"/>
              <w:right w:space="0" w:sz="4" w:color="auto" w:val="single"/>
            </w:tcBorders>
          </w:tcPr>
          <w:p w:rsidRDefault="00A90B53" w:rsidP="0071299C" w:rsidR="00A90B53" w:rsidRPr="00B112A0">
            <w:pPr>
              <w:autoSpaceDE w:val="false"/>
              <w:autoSpaceDN w:val="false"/>
              <w:adjustRightInd w:val="false"/>
              <w:ind w:right="57"/>
              <w:jc w:val="right"/>
              <w:rPr>
                <w:sz w:val="16"/>
                <w:szCs w:val="16"/>
              </w:rPr>
            </w:pPr>
            <w:r w:rsidRPr="00B112A0">
              <w:rPr>
                <w:sz w:val="16"/>
                <w:szCs w:val="16"/>
              </w:rPr>
              <w:t>34.350,05 EUR</w:t>
            </w:r>
          </w:p>
        </w:tc>
      </w:tr>
      <w:tr w:rsidTr="001F7763" w:rsidR="00A90B53" w:rsidRPr="00B112A0">
        <w:trPr>
          <w:trHeight w:val="250"/>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538"/>
            <w:tcBorders>
              <w:top w:val="nil"/>
              <w:left w:space="0" w:sz="4" w:color="auto" w:val="single"/>
              <w:bottom w:space="0" w:sz="4" w:color="auto" w:val="single"/>
              <w:right w:space="0" w:sz="4" w:color="auto" w:val="single"/>
            </w:tcBorders>
          </w:tcPr>
          <w:p w:rsidRDefault="00A90B53" w:rsidP="0071299C" w:rsidR="00A90B53" w:rsidRPr="00B112A0">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1134"/>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lang w:val="pl-PL"/>
              </w:rPr>
            </w:pPr>
            <w:r w:rsidRPr="00B112A0">
              <w:rPr>
                <w:sz w:val="16"/>
                <w:szCs w:val="16"/>
                <w:lang w:val="pl-PL"/>
              </w:rPr>
              <w:t>4. RH, Minist. financija, Porez.</w:t>
            </w:r>
          </w:p>
          <w:p w:rsidRDefault="00A90B53" w:rsidP="0071299C" w:rsidR="00A90B53" w:rsidRPr="00B112A0">
            <w:pPr>
              <w:autoSpaceDE w:val="false"/>
              <w:autoSpaceDN w:val="false"/>
              <w:adjustRightInd w:val="false"/>
              <w:rPr>
                <w:sz w:val="16"/>
                <w:szCs w:val="16"/>
              </w:rPr>
            </w:pPr>
            <w:r w:rsidRPr="00B112A0">
              <w:rPr>
                <w:sz w:val="16"/>
                <w:szCs w:val="16"/>
                <w:lang w:val="pl-PL"/>
              </w:rPr>
              <w:t xml:space="preserve">    Uprava, Pod. </w:t>
            </w:r>
            <w:r w:rsidRPr="00B112A0">
              <w:rPr>
                <w:sz w:val="16"/>
                <w:szCs w:val="16"/>
              </w:rPr>
              <w:t>Ured Zagreb</w:t>
            </w:r>
          </w:p>
          <w:p w:rsidRDefault="00A90B53" w:rsidP="0071299C" w:rsidR="00A90B53" w:rsidRPr="00B112A0">
            <w:pPr>
              <w:autoSpaceDE w:val="false"/>
              <w:autoSpaceDN w:val="false"/>
              <w:adjustRightInd w:val="false"/>
              <w:rPr>
                <w:sz w:val="16"/>
                <w:szCs w:val="16"/>
              </w:rPr>
            </w:pP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lang w:val="pl-PL"/>
              </w:rPr>
            </w:pPr>
            <w:r w:rsidRPr="00B112A0">
              <w:rPr>
                <w:sz w:val="16"/>
                <w:szCs w:val="16"/>
                <w:lang w:val="pl-PL"/>
              </w:rPr>
              <w:t>Ugovor o založnom pravu za glavnog dužnika KAMENSKO d.d. u stečaju</w:t>
            </w:r>
          </w:p>
        </w:tc>
        <w:tc>
          <w:tcPr>
            <w:tcW w:type="dxa" w:w="1276"/>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ind w:right="57"/>
              <w:jc w:val="right"/>
              <w:rPr>
                <w:sz w:val="16"/>
                <w:szCs w:val="16"/>
              </w:rPr>
            </w:pPr>
            <w:r w:rsidRPr="00B112A0">
              <w:rPr>
                <w:sz w:val="16"/>
                <w:szCs w:val="16"/>
              </w:rPr>
              <w:t>18.923.932,49 kn</w:t>
            </w:r>
          </w:p>
          <w:p w:rsidRDefault="00A90B53" w:rsidP="0071299C" w:rsidR="00A90B53" w:rsidRPr="00B112A0">
            <w:pPr>
              <w:autoSpaceDE w:val="false"/>
              <w:autoSpaceDN w:val="false"/>
              <w:adjustRightInd w:val="false"/>
              <w:ind w:right="57"/>
              <w:jc w:val="right"/>
              <w:rPr>
                <w:sz w:val="16"/>
                <w:szCs w:val="16"/>
              </w:rPr>
            </w:pPr>
          </w:p>
          <w:p w:rsidRDefault="00A90B53" w:rsidP="0071299C" w:rsidR="00A90B53" w:rsidRPr="00B112A0">
            <w:pPr>
              <w:autoSpaceDE w:val="false"/>
              <w:autoSpaceDN w:val="false"/>
              <w:adjustRightInd w:val="false"/>
              <w:ind w:right="57"/>
              <w:jc w:val="right"/>
              <w:rPr>
                <w:sz w:val="16"/>
                <w:szCs w:val="16"/>
              </w:rPr>
            </w:pPr>
          </w:p>
        </w:tc>
      </w:tr>
      <w:tr w:rsidTr="001F7763" w:rsidR="00A90B53" w:rsidRPr="00B112A0">
        <w:trPr>
          <w:trHeight w:val="540"/>
        </w:trPr>
        <w:tc>
          <w:tcPr>
            <w:tcW w:type="dxa" w:w="51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4.</w:t>
            </w:r>
          </w:p>
        </w:tc>
        <w:tc>
          <w:tcPr>
            <w:tcW w:type="dxa" w:w="538"/>
            <w:tcBorders>
              <w:top w:val="nil"/>
              <w:left w:space="0" w:sz="4" w:color="auto" w:val="single"/>
              <w:right w:space="0" w:sz="4" w:color="auto" w:val="single"/>
            </w:tcBorders>
          </w:tcPr>
          <w:p w:rsidRDefault="00A90B53" w:rsidP="0071299C" w:rsidR="00A90B53" w:rsidRPr="00B112A0">
            <w:pPr>
              <w:autoSpaceDE w:val="false"/>
              <w:autoSpaceDN w:val="false"/>
              <w:adjustRightInd w:val="false"/>
              <w:spacing w:before="120"/>
              <w:jc w:val="center"/>
              <w:rPr>
                <w:sz w:val="16"/>
                <w:szCs w:val="16"/>
              </w:rPr>
            </w:pPr>
            <w:r w:rsidRPr="00B112A0">
              <w:rPr>
                <w:sz w:val="16"/>
                <w:szCs w:val="16"/>
              </w:rPr>
              <w:t>94</w:t>
            </w:r>
          </w:p>
        </w:tc>
        <w:tc>
          <w:tcPr>
            <w:tcW w:type="dxa" w:w="1103"/>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k.o. Mlaka</w:t>
            </w:r>
          </w:p>
          <w:p w:rsidRDefault="00A90B53" w:rsidP="0071299C" w:rsidR="00A90B53" w:rsidRPr="00B112A0">
            <w:pPr>
              <w:autoSpaceDE w:val="false"/>
              <w:autoSpaceDN w:val="false"/>
              <w:adjustRightInd w:val="false"/>
              <w:jc w:val="center"/>
              <w:rPr>
                <w:sz w:val="16"/>
                <w:szCs w:val="16"/>
              </w:rPr>
            </w:pPr>
            <w:r w:rsidRPr="00B112A0">
              <w:rPr>
                <w:sz w:val="16"/>
                <w:szCs w:val="16"/>
              </w:rPr>
              <w:t>1088</w:t>
            </w:r>
          </w:p>
        </w:tc>
        <w:tc>
          <w:tcPr>
            <w:tcW w:type="dxa" w:w="1134"/>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r w:rsidRPr="00B112A0">
              <w:rPr>
                <w:sz w:val="16"/>
                <w:szCs w:val="16"/>
              </w:rPr>
              <w:t>z.k.č. 139/5</w:t>
            </w:r>
          </w:p>
        </w:tc>
        <w:tc>
          <w:tcPr>
            <w:tcW w:type="dxa" w:w="2410"/>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1. Benc Stjepan</w:t>
            </w:r>
          </w:p>
          <w:p w:rsidRDefault="00A90B53" w:rsidP="0071299C" w:rsidR="00A90B53" w:rsidRPr="00B112A0">
            <w:pPr>
              <w:autoSpaceDE w:val="false"/>
              <w:autoSpaceDN w:val="false"/>
              <w:adjustRightInd w:val="false"/>
              <w:rPr>
                <w:sz w:val="16"/>
                <w:szCs w:val="16"/>
              </w:rPr>
            </w:pPr>
            <w:r w:rsidRPr="00B112A0">
              <w:rPr>
                <w:sz w:val="16"/>
                <w:szCs w:val="16"/>
              </w:rPr>
              <w:t xml:space="preserve">    Baničevac 74, 10347 Rakovec</w:t>
            </w:r>
          </w:p>
        </w:tc>
        <w:tc>
          <w:tcPr>
            <w:tcW w:type="dxa" w:w="2222"/>
            <w:tcBorders>
              <w:top w:val="nil"/>
              <w:left w:space="0" w:sz="4" w:color="auto" w:val="single"/>
              <w:right w:space="0" w:sz="4" w:color="auto" w:val="single"/>
            </w:tcBorders>
          </w:tcPr>
          <w:p w:rsidRDefault="00A90B53" w:rsidP="0071299C" w:rsidR="00A90B53" w:rsidRPr="00B112A0">
            <w:pPr>
              <w:autoSpaceDE w:val="false"/>
              <w:autoSpaceDN w:val="false"/>
              <w:adjustRightInd w:val="false"/>
              <w:rPr>
                <w:sz w:val="16"/>
                <w:szCs w:val="16"/>
              </w:rPr>
            </w:pPr>
            <w:r w:rsidRPr="00B112A0">
              <w:rPr>
                <w:sz w:val="16"/>
                <w:szCs w:val="16"/>
              </w:rPr>
              <w:t>Neisplaćeni dio kupovine</w:t>
            </w:r>
          </w:p>
        </w:tc>
        <w:tc>
          <w:tcPr>
            <w:tcW w:type="dxa" w:w="127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ind w:right="57"/>
              <w:jc w:val="right"/>
              <w:rPr>
                <w:sz w:val="16"/>
                <w:szCs w:val="16"/>
              </w:rPr>
            </w:pPr>
            <w:r w:rsidRPr="00B112A0">
              <w:rPr>
                <w:sz w:val="16"/>
                <w:szCs w:val="16"/>
              </w:rPr>
              <w:t>8.940,10 EUR</w:t>
            </w:r>
          </w:p>
          <w:p w:rsidRDefault="00A90B53" w:rsidP="0071299C" w:rsidR="00A90B53" w:rsidRPr="00B112A0">
            <w:pPr>
              <w:autoSpaceDE w:val="false"/>
              <w:autoSpaceDN w:val="false"/>
              <w:adjustRightInd w:val="false"/>
              <w:ind w:right="57"/>
              <w:rPr>
                <w:sz w:val="16"/>
                <w:szCs w:val="16"/>
              </w:rPr>
            </w:pPr>
          </w:p>
        </w:tc>
      </w:tr>
      <w:tr w:rsidTr="001F7763" w:rsidR="00A90B53" w:rsidRPr="00B112A0">
        <w:trPr>
          <w:trHeight w:val="508"/>
        </w:trPr>
        <w:tc>
          <w:tcPr>
            <w:tcW w:type="dxa" w:w="516"/>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538"/>
            <w:tcBorders>
              <w:top w:val="nil"/>
              <w:left w:space="0" w:sz="4" w:color="auto" w:val="single"/>
              <w:right w:space="0" w:sz="4" w:color="auto" w:val="single"/>
            </w:tcBorders>
          </w:tcPr>
          <w:p w:rsidRDefault="00A90B53" w:rsidP="0071299C" w:rsidR="00A90B53" w:rsidRPr="00B112A0">
            <w:pPr>
              <w:autoSpaceDE w:val="false"/>
              <w:autoSpaceDN w:val="false"/>
              <w:adjustRightInd w:val="false"/>
              <w:jc w:val="center"/>
              <w:rPr>
                <w:sz w:val="16"/>
                <w:szCs w:val="16"/>
              </w:rPr>
            </w:pPr>
            <w:r w:rsidRPr="00B112A0">
              <w:rPr>
                <w:sz w:val="16"/>
                <w:szCs w:val="16"/>
              </w:rPr>
              <w:t>89</w:t>
            </w:r>
          </w:p>
        </w:tc>
        <w:tc>
          <w:tcPr>
            <w:tcW w:type="dxa" w:w="1103"/>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1134"/>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p w:rsidRDefault="00A90B53" w:rsidP="0071299C" w:rsidR="00A90B53" w:rsidRPr="00B112A0">
            <w:pPr>
              <w:autoSpaceDE w:val="false"/>
              <w:autoSpaceDN w:val="false"/>
              <w:adjustRightInd w:val="false"/>
              <w:jc w:val="center"/>
              <w:rPr>
                <w:sz w:val="16"/>
                <w:szCs w:val="16"/>
              </w:rPr>
            </w:pPr>
          </w:p>
        </w:tc>
        <w:tc>
          <w:tcPr>
            <w:tcW w:type="dxa" w:w="2410"/>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2. Gašparić Marija</w:t>
            </w:r>
          </w:p>
          <w:p w:rsidRDefault="00A90B53" w:rsidP="0071299C" w:rsidR="00A90B53" w:rsidRPr="00B112A0">
            <w:pPr>
              <w:autoSpaceDE w:val="false"/>
              <w:autoSpaceDN w:val="false"/>
              <w:adjustRightInd w:val="false"/>
              <w:rPr>
                <w:sz w:val="16"/>
                <w:szCs w:val="16"/>
              </w:rPr>
            </w:pPr>
            <w:r w:rsidRPr="00B112A0">
              <w:rPr>
                <w:sz w:val="16"/>
                <w:szCs w:val="16"/>
              </w:rPr>
              <w:t xml:space="preserve">    Baničevac 90, 10347 Rakovec</w:t>
            </w:r>
          </w:p>
        </w:tc>
        <w:tc>
          <w:tcPr>
            <w:tcW w:type="dxa" w:w="2222"/>
            <w:tcBorders>
              <w:top w:val="nil"/>
              <w:left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rPr>
            </w:pPr>
            <w:r w:rsidRPr="00B112A0">
              <w:rPr>
                <w:sz w:val="16"/>
                <w:szCs w:val="16"/>
              </w:rPr>
              <w:t>Neisplaćeni dio kupovine</w:t>
            </w:r>
          </w:p>
          <w:p w:rsidRDefault="00A90B53" w:rsidP="0071299C" w:rsidR="00A90B53" w:rsidRPr="00B112A0">
            <w:pPr>
              <w:autoSpaceDE w:val="false"/>
              <w:autoSpaceDN w:val="false"/>
              <w:adjustRightInd w:val="false"/>
              <w:rPr>
                <w:sz w:val="16"/>
                <w:szCs w:val="16"/>
              </w:rPr>
            </w:pPr>
          </w:p>
        </w:tc>
        <w:tc>
          <w:tcPr>
            <w:tcW w:type="dxa" w:w="1276"/>
            <w:tcBorders>
              <w:top w:val="nil"/>
              <w:left w:space="0" w:sz="4" w:color="auto" w:val="single"/>
              <w:right w:space="0" w:sz="4" w:color="auto" w:val="single"/>
            </w:tcBorders>
          </w:tcPr>
          <w:p w:rsidRDefault="00A90B53" w:rsidP="0071299C" w:rsidR="00A90B53" w:rsidRPr="00B112A0">
            <w:pPr>
              <w:autoSpaceDE w:val="false"/>
              <w:autoSpaceDN w:val="false"/>
              <w:adjustRightInd w:val="false"/>
              <w:ind w:right="57"/>
              <w:jc w:val="right"/>
              <w:rPr>
                <w:sz w:val="16"/>
                <w:szCs w:val="16"/>
              </w:rPr>
            </w:pPr>
            <w:r w:rsidRPr="00B112A0">
              <w:rPr>
                <w:sz w:val="16"/>
                <w:szCs w:val="16"/>
              </w:rPr>
              <w:t>22.218,77 EUR</w:t>
            </w:r>
          </w:p>
        </w:tc>
      </w:tr>
      <w:tr w:rsidTr="001F7763" w:rsidR="00A90B53" w:rsidRPr="00B112A0">
        <w:trPr>
          <w:trHeight w:val="250"/>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538"/>
            <w:tcBorders>
              <w:top w:val="nil"/>
              <w:left w:space="0" w:sz="4" w:color="auto" w:val="single"/>
              <w:bottom w:space="0" w:sz="4" w:color="auto" w:val="single"/>
              <w:right w:space="0" w:sz="4" w:color="auto" w:val="single"/>
            </w:tcBorders>
          </w:tcPr>
          <w:p w:rsidRDefault="00A90B53" w:rsidP="0071299C" w:rsidR="00A90B53" w:rsidRPr="00B112A0">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1134"/>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jc w:val="center"/>
              <w:rPr>
                <w:sz w:val="16"/>
                <w:szCs w:val="16"/>
              </w:rPr>
            </w:pP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lang w:val="pl-PL"/>
              </w:rPr>
            </w:pPr>
            <w:r w:rsidRPr="00B112A0">
              <w:rPr>
                <w:sz w:val="16"/>
                <w:szCs w:val="16"/>
                <w:lang w:val="pl-PL"/>
              </w:rPr>
              <w:t>3. RH, Minist. financija, Porez.</w:t>
            </w:r>
          </w:p>
          <w:p w:rsidRDefault="00A90B53" w:rsidP="0071299C" w:rsidR="00A90B53" w:rsidRPr="00B112A0">
            <w:pPr>
              <w:autoSpaceDE w:val="false"/>
              <w:autoSpaceDN w:val="false"/>
              <w:adjustRightInd w:val="false"/>
              <w:rPr>
                <w:sz w:val="16"/>
                <w:szCs w:val="16"/>
              </w:rPr>
            </w:pPr>
            <w:r w:rsidRPr="00B112A0">
              <w:rPr>
                <w:sz w:val="16"/>
                <w:szCs w:val="16"/>
                <w:lang w:val="pl-PL"/>
              </w:rPr>
              <w:t xml:space="preserve">    Uprava, Pod. </w:t>
            </w:r>
            <w:r w:rsidRPr="00B112A0">
              <w:rPr>
                <w:sz w:val="16"/>
                <w:szCs w:val="16"/>
              </w:rPr>
              <w:t>Ured Zagreb</w:t>
            </w:r>
          </w:p>
          <w:p w:rsidRDefault="00A90B53" w:rsidP="0071299C" w:rsidR="00A90B53" w:rsidRPr="00B112A0">
            <w:pPr>
              <w:autoSpaceDE w:val="false"/>
              <w:autoSpaceDN w:val="false"/>
              <w:adjustRightInd w:val="false"/>
              <w:rPr>
                <w:sz w:val="16"/>
                <w:szCs w:val="16"/>
              </w:rPr>
            </w:pP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rPr>
                <w:sz w:val="16"/>
                <w:szCs w:val="16"/>
                <w:lang w:val="pl-PL"/>
              </w:rPr>
            </w:pPr>
            <w:r w:rsidRPr="00B112A0">
              <w:rPr>
                <w:sz w:val="16"/>
                <w:szCs w:val="16"/>
                <w:lang w:val="pl-PL"/>
              </w:rPr>
              <w:t>Ugovor o založnom pravu za glavnog dužnika KAMENSKO d.d. u stečaju</w:t>
            </w:r>
          </w:p>
        </w:tc>
        <w:tc>
          <w:tcPr>
            <w:tcW w:type="dxa" w:w="1276"/>
            <w:tcBorders>
              <w:top w:val="nil"/>
              <w:left w:space="0" w:sz="4" w:color="auto" w:val="single"/>
              <w:bottom w:space="0" w:sz="4" w:color="auto" w:val="single"/>
              <w:right w:space="0" w:sz="4" w:color="auto" w:val="single"/>
            </w:tcBorders>
            <w:vAlign w:val="center"/>
          </w:tcPr>
          <w:p w:rsidRDefault="00A90B53" w:rsidP="0071299C" w:rsidR="00A90B53" w:rsidRPr="00B112A0">
            <w:pPr>
              <w:autoSpaceDE w:val="false"/>
              <w:autoSpaceDN w:val="false"/>
              <w:adjustRightInd w:val="false"/>
              <w:ind w:right="57"/>
              <w:jc w:val="right"/>
              <w:rPr>
                <w:sz w:val="16"/>
                <w:szCs w:val="16"/>
              </w:rPr>
            </w:pPr>
            <w:r w:rsidRPr="00B112A0">
              <w:rPr>
                <w:sz w:val="16"/>
                <w:szCs w:val="16"/>
              </w:rPr>
              <w:t>18.923.932,49 kn</w:t>
            </w:r>
          </w:p>
          <w:p w:rsidRDefault="00A90B53" w:rsidP="0071299C" w:rsidR="00A90B53" w:rsidRPr="00B112A0">
            <w:pPr>
              <w:autoSpaceDE w:val="false"/>
              <w:autoSpaceDN w:val="false"/>
              <w:adjustRightInd w:val="false"/>
              <w:ind w:right="57"/>
              <w:jc w:val="right"/>
              <w:rPr>
                <w:sz w:val="16"/>
                <w:szCs w:val="16"/>
              </w:rPr>
            </w:pPr>
          </w:p>
          <w:p w:rsidRDefault="00A90B53" w:rsidP="0071299C" w:rsidR="00A90B53" w:rsidRPr="00B112A0">
            <w:pPr>
              <w:autoSpaceDE w:val="false"/>
              <w:autoSpaceDN w:val="false"/>
              <w:adjustRightInd w:val="false"/>
              <w:ind w:right="57"/>
              <w:jc w:val="right"/>
              <w:rPr>
                <w:sz w:val="16"/>
                <w:szCs w:val="16"/>
              </w:rPr>
            </w:pPr>
          </w:p>
        </w:tc>
      </w:tr>
      <w:tr w:rsidTr="001F7763" w:rsidR="00A90B53" w:rsidRPr="00A90B53">
        <w:trPr>
          <w:trHeight w:val="540"/>
        </w:trPr>
        <w:tc>
          <w:tcPr>
            <w:tcW w:type="dxa" w:w="516"/>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5.</w:t>
            </w:r>
          </w:p>
        </w:tc>
        <w:tc>
          <w:tcPr>
            <w:tcW w:type="dxa" w:w="538"/>
            <w:tcBorders>
              <w:top w:val="nil"/>
              <w:left w:space="0" w:sz="4" w:color="auto" w:val="single"/>
              <w:right w:space="0" w:sz="4" w:color="auto" w:val="single"/>
            </w:tcBorders>
          </w:tcPr>
          <w:p w:rsidRDefault="00A90B53" w:rsidP="0071299C" w:rsidR="00A90B53" w:rsidRPr="00A90B53">
            <w:pPr>
              <w:autoSpaceDE w:val="false"/>
              <w:autoSpaceDN w:val="false"/>
              <w:adjustRightInd w:val="false"/>
              <w:spacing w:before="120"/>
              <w:jc w:val="center"/>
              <w:rPr>
                <w:sz w:val="16"/>
                <w:szCs w:val="16"/>
              </w:rPr>
            </w:pPr>
            <w:r w:rsidRPr="00A90B53">
              <w:rPr>
                <w:sz w:val="16"/>
                <w:szCs w:val="16"/>
              </w:rPr>
              <w:t>94</w:t>
            </w:r>
          </w:p>
        </w:tc>
        <w:tc>
          <w:tcPr>
            <w:tcW w:type="dxa" w:w="1103"/>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1093</w:t>
            </w:r>
          </w:p>
        </w:tc>
        <w:tc>
          <w:tcPr>
            <w:tcW w:type="dxa" w:w="1134"/>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139/2</w:t>
            </w:r>
          </w:p>
        </w:tc>
        <w:tc>
          <w:tcPr>
            <w:tcW w:type="dxa" w:w="2410"/>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1. Benc Stjepan</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74, 10347 Rakovec</w:t>
            </w:r>
          </w:p>
        </w:tc>
        <w:tc>
          <w:tcPr>
            <w:tcW w:type="dxa" w:w="2222"/>
            <w:tcBorders>
              <w:top w:val="nil"/>
              <w:left w:space="0" w:sz="4" w:color="auto" w:val="single"/>
              <w:right w:space="0" w:sz="4" w:color="auto" w:val="single"/>
            </w:tcBorders>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tc>
        <w:tc>
          <w:tcPr>
            <w:tcW w:type="dxa" w:w="1276"/>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8.940,10 EUR</w:t>
            </w:r>
          </w:p>
          <w:p w:rsidRDefault="00A90B53" w:rsidP="0071299C" w:rsidR="00A90B53" w:rsidRPr="00A90B53">
            <w:pPr>
              <w:autoSpaceDE w:val="false"/>
              <w:autoSpaceDN w:val="false"/>
              <w:adjustRightInd w:val="false"/>
              <w:ind w:right="57"/>
              <w:rPr>
                <w:sz w:val="16"/>
                <w:szCs w:val="16"/>
              </w:rPr>
            </w:pPr>
          </w:p>
        </w:tc>
      </w:tr>
      <w:tr w:rsidTr="001F7763" w:rsidR="00A90B53" w:rsidRPr="00A90B53">
        <w:trPr>
          <w:trHeight w:val="508"/>
        </w:trPr>
        <w:tc>
          <w:tcPr>
            <w:tcW w:type="dxa" w:w="516"/>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top w:val="nil"/>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89</w:t>
            </w:r>
          </w:p>
        </w:tc>
        <w:tc>
          <w:tcPr>
            <w:tcW w:type="dxa" w:w="1103"/>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Šipuljak Anđelko</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27, 10347 Rakovec</w:t>
            </w:r>
          </w:p>
        </w:tc>
        <w:tc>
          <w:tcPr>
            <w:tcW w:type="dxa" w:w="2222"/>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p w:rsidRDefault="00A90B53" w:rsidP="0071299C" w:rsidR="00A90B53" w:rsidRPr="00A90B53">
            <w:pPr>
              <w:autoSpaceDE w:val="false"/>
              <w:autoSpaceDN w:val="false"/>
              <w:adjustRightInd w:val="false"/>
              <w:rPr>
                <w:sz w:val="16"/>
                <w:szCs w:val="16"/>
              </w:rPr>
            </w:pPr>
          </w:p>
        </w:tc>
        <w:tc>
          <w:tcPr>
            <w:tcW w:type="dxa" w:w="1276"/>
            <w:tcBorders>
              <w:top w:val="nil"/>
              <w:left w:space="0" w:sz="4" w:color="auto" w:val="single"/>
              <w:right w:space="0" w:sz="4" w:color="auto" w:val="single"/>
            </w:tcBorders>
          </w:tcPr>
          <w:p w:rsidRDefault="00A90B53" w:rsidP="0071299C" w:rsidR="00A90B53" w:rsidRPr="00A90B53">
            <w:pPr>
              <w:autoSpaceDE w:val="false"/>
              <w:autoSpaceDN w:val="false"/>
              <w:adjustRightInd w:val="false"/>
              <w:ind w:right="57"/>
              <w:jc w:val="right"/>
              <w:rPr>
                <w:sz w:val="16"/>
                <w:szCs w:val="16"/>
              </w:rPr>
            </w:pPr>
            <w:r w:rsidRPr="00A90B53">
              <w:rPr>
                <w:sz w:val="16"/>
                <w:szCs w:val="16"/>
              </w:rPr>
              <w:t>7.099,49 EUR</w:t>
            </w:r>
          </w:p>
        </w:tc>
      </w:tr>
      <w:tr w:rsidTr="001F7763" w:rsidR="00A90B53" w:rsidRPr="00A90B53">
        <w:trPr>
          <w:trHeight w:val="250"/>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top w:val="nil"/>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3.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735"/>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6.</w:t>
            </w:r>
          </w:p>
        </w:tc>
        <w:tc>
          <w:tcPr>
            <w:tcW w:type="dxa" w:w="538"/>
            <w:tcBorders>
              <w:top w:val="nil"/>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1100</w:t>
            </w:r>
          </w:p>
        </w:tc>
        <w:tc>
          <w:tcPr>
            <w:tcW w:type="dxa" w:w="1134"/>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136/1</w:t>
            </w:r>
          </w:p>
          <w:p w:rsidRDefault="00A90B53" w:rsidP="0071299C" w:rsidR="00A90B53" w:rsidRPr="00A90B53">
            <w:pPr>
              <w:autoSpaceDE w:val="false"/>
              <w:autoSpaceDN w:val="false"/>
              <w:adjustRightInd w:val="false"/>
              <w:jc w:val="center"/>
              <w:rPr>
                <w:sz w:val="16"/>
                <w:szCs w:val="16"/>
              </w:rPr>
            </w:pPr>
            <w:r w:rsidRPr="00A90B53">
              <w:rPr>
                <w:sz w:val="16"/>
                <w:szCs w:val="16"/>
              </w:rPr>
              <w:t>z.k.č. 136/3</w:t>
            </w: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1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lastRenderedPageBreak/>
              <w:t>7.</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94</w:t>
            </w: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1102</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134/5</w:t>
            </w:r>
          </w:p>
          <w:p w:rsidRDefault="00A90B53" w:rsidP="0071299C" w:rsidR="00A90B53" w:rsidRPr="00A90B53">
            <w:pPr>
              <w:autoSpaceDE w:val="false"/>
              <w:autoSpaceDN w:val="false"/>
              <w:adjustRightInd w:val="false"/>
              <w:jc w:val="center"/>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1. Benc Stjepan</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74, 10347 Rakovec</w:t>
            </w:r>
          </w:p>
        </w:tc>
        <w:tc>
          <w:tcPr>
            <w:tcW w:type="dxa" w:w="2222"/>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20.298,86 EUR</w:t>
            </w:r>
          </w:p>
          <w:p w:rsidRDefault="00A90B53" w:rsidP="0071299C" w:rsidR="00A90B53" w:rsidRPr="00A90B53">
            <w:pPr>
              <w:autoSpaceDE w:val="false"/>
              <w:autoSpaceDN w:val="false"/>
              <w:adjustRightInd w:val="false"/>
              <w:ind w:right="57"/>
              <w:rPr>
                <w:sz w:val="16"/>
                <w:szCs w:val="16"/>
              </w:rPr>
            </w:pPr>
          </w:p>
        </w:tc>
      </w:tr>
      <w:tr w:rsidTr="001F7763" w:rsidR="00A90B53" w:rsidRPr="00A90B53">
        <w:trPr>
          <w:trHeight w:val="250"/>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top w:val="nil"/>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2.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735"/>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8.</w:t>
            </w:r>
          </w:p>
        </w:tc>
        <w:tc>
          <w:tcPr>
            <w:tcW w:type="dxa" w:w="538"/>
            <w:tcBorders>
              <w:top w:val="nil"/>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1103</w:t>
            </w:r>
          </w:p>
        </w:tc>
        <w:tc>
          <w:tcPr>
            <w:tcW w:type="dxa" w:w="1134"/>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137/4</w:t>
            </w:r>
          </w:p>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top w:space="0" w:sz="4" w:color="auto" w:val="single"/>
              <w:left w:space="0" w:sz="4" w:color="auto" w:val="single"/>
              <w:bottom w:val="nil"/>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9.</w:t>
            </w:r>
          </w:p>
        </w:tc>
        <w:tc>
          <w:tcPr>
            <w:tcW w:type="dxa" w:w="538"/>
            <w:tcBorders>
              <w:top w:space="0" w:sz="4" w:color="auto" w:val="single"/>
              <w:left w:space="0" w:sz="4" w:color="auto" w:val="single"/>
              <w:bottom w:val="nil"/>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bottom w:val="nil"/>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1112</w:t>
            </w:r>
          </w:p>
        </w:tc>
        <w:tc>
          <w:tcPr>
            <w:tcW w:type="dxa" w:w="1134"/>
            <w:vMerge w:val="restart"/>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132/1</w:t>
            </w:r>
          </w:p>
          <w:p w:rsidRDefault="00A90B53" w:rsidP="0071299C" w:rsidR="00A90B53" w:rsidRPr="00A90B53">
            <w:pPr>
              <w:autoSpaceDE w:val="false"/>
              <w:autoSpaceDN w:val="false"/>
              <w:adjustRightInd w:val="false"/>
              <w:jc w:val="center"/>
              <w:rPr>
                <w:sz w:val="16"/>
                <w:szCs w:val="16"/>
              </w:rPr>
            </w:pPr>
            <w:r w:rsidRPr="00A90B53">
              <w:rPr>
                <w:sz w:val="16"/>
                <w:szCs w:val="16"/>
              </w:rPr>
              <w:t>z.k.č. 133/1</w:t>
            </w:r>
          </w:p>
          <w:p w:rsidRDefault="00A90B53" w:rsidP="0071299C" w:rsidR="00A90B53" w:rsidRPr="00A90B53">
            <w:pPr>
              <w:autoSpaceDE w:val="false"/>
              <w:autoSpaceDN w:val="false"/>
              <w:adjustRightInd w:val="false"/>
              <w:jc w:val="center"/>
              <w:rPr>
                <w:sz w:val="16"/>
                <w:szCs w:val="16"/>
              </w:rPr>
            </w:pPr>
            <w:r w:rsidRPr="00A90B53">
              <w:rPr>
                <w:sz w:val="16"/>
                <w:szCs w:val="16"/>
              </w:rPr>
              <w:t>z.k.č. 133/2</w:t>
            </w:r>
          </w:p>
          <w:p w:rsidRDefault="00A90B53" w:rsidP="0071299C" w:rsidR="00A90B53" w:rsidRPr="00A90B53">
            <w:pPr>
              <w:autoSpaceDE w:val="false"/>
              <w:autoSpaceDN w:val="false"/>
              <w:adjustRightInd w:val="false"/>
              <w:jc w:val="center"/>
              <w:rPr>
                <w:sz w:val="16"/>
                <w:szCs w:val="16"/>
              </w:rPr>
            </w:pPr>
            <w:r w:rsidRPr="00A90B53">
              <w:rPr>
                <w:sz w:val="16"/>
                <w:szCs w:val="16"/>
              </w:rPr>
              <w:t>z.k.č. 133/4</w:t>
            </w:r>
          </w:p>
          <w:p w:rsidRDefault="00A90B53" w:rsidP="0071299C" w:rsidR="00A90B53" w:rsidRPr="00A90B53">
            <w:pPr>
              <w:autoSpaceDE w:val="false"/>
              <w:autoSpaceDN w:val="false"/>
              <w:adjustRightInd w:val="false"/>
              <w:jc w:val="center"/>
              <w:rPr>
                <w:sz w:val="16"/>
                <w:szCs w:val="16"/>
              </w:rPr>
            </w:pPr>
            <w:r w:rsidRPr="00A90B53">
              <w:rPr>
                <w:sz w:val="16"/>
                <w:szCs w:val="16"/>
              </w:rPr>
              <w:t>z.k.č. 133/6</w:t>
            </w:r>
          </w:p>
          <w:p w:rsidRDefault="00A90B53" w:rsidP="0071299C" w:rsidR="00A90B53" w:rsidRPr="00A90B53">
            <w:pPr>
              <w:autoSpaceDE w:val="false"/>
              <w:autoSpaceDN w:val="false"/>
              <w:adjustRightInd w:val="false"/>
              <w:jc w:val="center"/>
              <w:rPr>
                <w:sz w:val="16"/>
                <w:szCs w:val="16"/>
              </w:rPr>
            </w:pPr>
            <w:r w:rsidRPr="00A90B53">
              <w:rPr>
                <w:sz w:val="16"/>
                <w:szCs w:val="16"/>
              </w:rPr>
              <w:t>z.k.č. 134/1</w:t>
            </w:r>
          </w:p>
          <w:p w:rsidRDefault="00A90B53" w:rsidP="0071299C" w:rsidR="00A90B53" w:rsidRPr="00A90B53">
            <w:pPr>
              <w:autoSpaceDE w:val="false"/>
              <w:autoSpaceDN w:val="false"/>
              <w:adjustRightInd w:val="false"/>
              <w:jc w:val="center"/>
              <w:rPr>
                <w:sz w:val="16"/>
                <w:szCs w:val="16"/>
              </w:rPr>
            </w:pPr>
            <w:r w:rsidRPr="00A90B53">
              <w:rPr>
                <w:sz w:val="16"/>
                <w:szCs w:val="16"/>
              </w:rPr>
              <w:t>z.k.č. 134/2</w:t>
            </w:r>
          </w:p>
          <w:p w:rsidRDefault="00A90B53" w:rsidP="0071299C" w:rsidR="00A90B53" w:rsidRPr="00A90B53">
            <w:pPr>
              <w:autoSpaceDE w:val="false"/>
              <w:autoSpaceDN w:val="false"/>
              <w:adjustRightInd w:val="false"/>
              <w:jc w:val="center"/>
              <w:rPr>
                <w:sz w:val="16"/>
                <w:szCs w:val="16"/>
              </w:rPr>
            </w:pPr>
            <w:r w:rsidRPr="00A90B53">
              <w:rPr>
                <w:sz w:val="16"/>
                <w:szCs w:val="16"/>
              </w:rPr>
              <w:t>z.k.č. 134/3</w:t>
            </w:r>
          </w:p>
          <w:p w:rsidRDefault="00A90B53" w:rsidP="0071299C" w:rsidR="00A90B53" w:rsidRPr="00A90B53">
            <w:pPr>
              <w:autoSpaceDE w:val="false"/>
              <w:autoSpaceDN w:val="false"/>
              <w:adjustRightInd w:val="false"/>
              <w:jc w:val="center"/>
              <w:rPr>
                <w:sz w:val="16"/>
                <w:szCs w:val="16"/>
              </w:rPr>
            </w:pPr>
            <w:r w:rsidRPr="00A90B53">
              <w:rPr>
                <w:sz w:val="16"/>
                <w:szCs w:val="16"/>
              </w:rPr>
              <w:t>z.k.č. 135/1</w:t>
            </w:r>
          </w:p>
          <w:p w:rsidRDefault="00A90B53" w:rsidP="0071299C" w:rsidR="00A90B53" w:rsidRPr="00A90B53">
            <w:pPr>
              <w:autoSpaceDE w:val="false"/>
              <w:autoSpaceDN w:val="false"/>
              <w:adjustRightInd w:val="false"/>
              <w:jc w:val="center"/>
              <w:rPr>
                <w:sz w:val="16"/>
                <w:szCs w:val="16"/>
              </w:rPr>
            </w:pPr>
            <w:r w:rsidRPr="00A90B53">
              <w:rPr>
                <w:sz w:val="16"/>
                <w:szCs w:val="16"/>
              </w:rPr>
              <w:t>z.k.č. 135/2</w:t>
            </w:r>
          </w:p>
          <w:p w:rsidRDefault="00A90B53" w:rsidP="0071299C" w:rsidR="00A90B53" w:rsidRPr="00A90B53">
            <w:pPr>
              <w:autoSpaceDE w:val="false"/>
              <w:autoSpaceDN w:val="false"/>
              <w:adjustRightInd w:val="false"/>
              <w:jc w:val="center"/>
              <w:rPr>
                <w:sz w:val="16"/>
                <w:szCs w:val="16"/>
              </w:rPr>
            </w:pPr>
            <w:r w:rsidRPr="00A90B53">
              <w:rPr>
                <w:sz w:val="16"/>
                <w:szCs w:val="16"/>
              </w:rPr>
              <w:t>z.k.č. 139/3</w:t>
            </w:r>
          </w:p>
          <w:p w:rsidRDefault="00A90B53" w:rsidP="0071299C" w:rsidR="00A90B53" w:rsidRPr="00A90B53">
            <w:pPr>
              <w:autoSpaceDE w:val="false"/>
              <w:autoSpaceDN w:val="false"/>
              <w:adjustRightInd w:val="false"/>
              <w:jc w:val="center"/>
              <w:rPr>
                <w:sz w:val="16"/>
                <w:szCs w:val="16"/>
              </w:rPr>
            </w:pPr>
            <w:r w:rsidRPr="00A90B53">
              <w:rPr>
                <w:sz w:val="16"/>
                <w:szCs w:val="16"/>
              </w:rPr>
              <w:t>z.k.č. 1055</w:t>
            </w:r>
          </w:p>
        </w:tc>
        <w:tc>
          <w:tcPr>
            <w:tcW w:type="dxa" w:w="2410"/>
            <w:tcBorders>
              <w:top w:space="0" w:sz="4" w:color="auto" w:val="single"/>
              <w:left w:space="0" w:sz="4" w:color="auto" w:val="single"/>
              <w:bottom w:val="nil"/>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bottom w:val="nil"/>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space="0" w:sz="4" w:color="auto" w:val="single"/>
              <w:left w:space="0" w:sz="4" w:color="auto" w:val="single"/>
              <w:bottom w:val="nil"/>
              <w:right w:space="0" w:sz="4" w:color="auto" w:val="single"/>
            </w:tcBorders>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1.050.000,00 kn</w:t>
            </w:r>
          </w:p>
        </w:tc>
      </w:tr>
      <w:tr w:rsidTr="001F7763" w:rsidR="00A90B53" w:rsidRPr="00A90B53">
        <w:trPr>
          <w:trHeight w:val="250"/>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top w:val="nil"/>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vMerge/>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2.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p w:rsidRDefault="00A90B53" w:rsidP="0071299C" w:rsidR="00A90B53" w:rsidRPr="00A90B53">
            <w:pPr>
              <w:autoSpaceDE w:val="false"/>
              <w:autoSpaceDN w:val="false"/>
              <w:adjustRightInd w:val="false"/>
              <w:rPr>
                <w:sz w:val="16"/>
                <w:szCs w:val="16"/>
                <w:lang w:val="pl-PL"/>
              </w:rPr>
            </w:pPr>
          </w:p>
          <w:p w:rsidRDefault="00A90B53" w:rsidP="0071299C" w:rsidR="00A90B53" w:rsidRPr="00A90B53">
            <w:pPr>
              <w:autoSpaceDE w:val="false"/>
              <w:autoSpaceDN w:val="false"/>
              <w:adjustRightInd w:val="false"/>
              <w:rPr>
                <w:sz w:val="16"/>
                <w:szCs w:val="16"/>
                <w:lang w:val="pl-PL"/>
              </w:rPr>
            </w:pPr>
          </w:p>
          <w:p w:rsidRDefault="00A90B53" w:rsidP="0071299C" w:rsidR="00A90B53" w:rsidRPr="00A90B53">
            <w:pPr>
              <w:autoSpaceDE w:val="false"/>
              <w:autoSpaceDN w:val="false"/>
              <w:adjustRightInd w:val="false"/>
              <w:rPr>
                <w:sz w:val="16"/>
                <w:szCs w:val="16"/>
                <w:lang w:val="pl-PL"/>
              </w:rPr>
            </w:pPr>
          </w:p>
          <w:p w:rsidRDefault="00A90B53" w:rsidP="0071299C" w:rsidR="00A90B53" w:rsidRPr="00A90B53">
            <w:pPr>
              <w:autoSpaceDE w:val="false"/>
              <w:autoSpaceDN w:val="false"/>
              <w:adjustRightInd w:val="false"/>
              <w:rPr>
                <w:sz w:val="16"/>
                <w:szCs w:val="16"/>
                <w:lang w:val="pl-PL"/>
              </w:rPr>
            </w:pPr>
          </w:p>
          <w:p w:rsidRDefault="00A90B53" w:rsidP="0071299C" w:rsidR="00A90B53" w:rsidRPr="00A90B53">
            <w:pPr>
              <w:autoSpaceDE w:val="false"/>
              <w:autoSpaceDN w:val="false"/>
              <w:adjustRightInd w:val="false"/>
              <w:rPr>
                <w:sz w:val="16"/>
                <w:szCs w:val="16"/>
                <w:lang w:val="pl-PL"/>
              </w:rPr>
            </w:pPr>
          </w:p>
        </w:tc>
        <w:tc>
          <w:tcPr>
            <w:tcW w:type="dxa" w:w="127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10</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1152</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133/5</w:t>
            </w:r>
          </w:p>
          <w:p w:rsidRDefault="00A90B53" w:rsidP="0071299C" w:rsidR="00A90B53" w:rsidRPr="00A90B53">
            <w:pPr>
              <w:autoSpaceDE w:val="false"/>
              <w:autoSpaceDN w:val="false"/>
              <w:adjustRightInd w:val="false"/>
              <w:jc w:val="center"/>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 xml:space="preserve">1.050.000,00 kn </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90</w:t>
            </w: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Heroić Đuro</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66, 10347 Rakovec</w:t>
            </w:r>
          </w:p>
        </w:tc>
        <w:tc>
          <w:tcPr>
            <w:tcW w:type="dxa" w:w="2222"/>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spacing w:before="40"/>
              <w:rPr>
                <w:sz w:val="16"/>
                <w:szCs w:val="16"/>
              </w:rPr>
            </w:pPr>
            <w:r w:rsidRPr="00A90B53">
              <w:rPr>
                <w:sz w:val="16"/>
                <w:szCs w:val="16"/>
              </w:rPr>
              <w:t>Neisplaćeni dio kupovine</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11.306,59 EUR</w:t>
            </w: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11.</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1153</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p w:rsidRDefault="00A90B53" w:rsidP="0071299C" w:rsidR="00A90B53" w:rsidRPr="00A90B53">
            <w:pPr>
              <w:autoSpaceDE w:val="false"/>
              <w:autoSpaceDN w:val="false"/>
              <w:adjustRightInd w:val="false"/>
              <w:jc w:val="center"/>
              <w:rPr>
                <w:sz w:val="16"/>
                <w:szCs w:val="16"/>
              </w:rPr>
            </w:pPr>
            <w:r w:rsidRPr="00A90B53">
              <w:rPr>
                <w:sz w:val="16"/>
                <w:szCs w:val="16"/>
              </w:rPr>
              <w:t>z.k.č. 134/4</w:t>
            </w:r>
          </w:p>
          <w:p w:rsidRDefault="00A90B53" w:rsidP="0071299C" w:rsidR="00A90B53" w:rsidRPr="00A90B53">
            <w:pPr>
              <w:autoSpaceDE w:val="false"/>
              <w:autoSpaceDN w:val="false"/>
              <w:adjustRightInd w:val="false"/>
              <w:jc w:val="center"/>
              <w:rPr>
                <w:sz w:val="16"/>
                <w:szCs w:val="16"/>
              </w:rPr>
            </w:pPr>
          </w:p>
          <w:p w:rsidRDefault="00A90B53" w:rsidP="0071299C" w:rsidR="00A90B53" w:rsidRPr="00A90B53">
            <w:pPr>
              <w:autoSpaceDE w:val="false"/>
              <w:autoSpaceDN w:val="false"/>
              <w:adjustRightInd w:val="false"/>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p w:rsidRDefault="00A90B53" w:rsidP="0071299C" w:rsidR="00A90B53" w:rsidRPr="00A90B53">
            <w:pPr>
              <w:autoSpaceDE w:val="false"/>
              <w:autoSpaceDN w:val="false"/>
              <w:adjustRightInd w:val="false"/>
              <w:rPr>
                <w:sz w:val="16"/>
                <w:szCs w:val="16"/>
                <w:lang w:val="pl-PL"/>
              </w:rPr>
            </w:pP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spacing w:before="40"/>
              <w:ind w:right="57"/>
              <w:jc w:val="right"/>
              <w:rPr>
                <w:sz w:val="16"/>
                <w:szCs w:val="16"/>
              </w:rPr>
            </w:pPr>
            <w:r w:rsidRPr="00A90B53">
              <w:rPr>
                <w:sz w:val="16"/>
                <w:szCs w:val="16"/>
              </w:rPr>
              <w:t>1.050.000,00 kn</w:t>
            </w:r>
          </w:p>
          <w:p w:rsidRDefault="00A90B53" w:rsidP="0071299C" w:rsidR="00A90B53" w:rsidRPr="00A90B53">
            <w:pPr>
              <w:autoSpaceDE w:val="false"/>
              <w:autoSpaceDN w:val="false"/>
              <w:adjustRightInd w:val="false"/>
              <w:ind w:right="57"/>
              <w:jc w:val="right"/>
              <w:rPr>
                <w:sz w:val="16"/>
                <w:szCs w:val="16"/>
              </w:rPr>
            </w:pPr>
            <w:r w:rsidRPr="00A90B53">
              <w:rPr>
                <w:sz w:val="16"/>
                <w:szCs w:val="16"/>
              </w:rPr>
              <w:t xml:space="preserve"> </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10"/>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94</w:t>
            </w: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Benc Stjepan</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74, 10347 Rakovec</w:t>
            </w:r>
          </w:p>
        </w:tc>
        <w:tc>
          <w:tcPr>
            <w:tcW w:type="dxa" w:w="2222"/>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spacing w:before="40"/>
              <w:rPr>
                <w:sz w:val="16"/>
                <w:szCs w:val="16"/>
              </w:rPr>
            </w:pPr>
            <w:r w:rsidRPr="00A90B53">
              <w:rPr>
                <w:sz w:val="16"/>
                <w:szCs w:val="16"/>
              </w:rPr>
              <w:t>Neisplaćeni dio kupovine</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spacing w:before="40"/>
              <w:ind w:right="57"/>
              <w:jc w:val="right"/>
              <w:rPr>
                <w:sz w:val="16"/>
                <w:szCs w:val="16"/>
              </w:rPr>
            </w:pPr>
            <w:r w:rsidRPr="00A90B53">
              <w:rPr>
                <w:sz w:val="16"/>
                <w:szCs w:val="16"/>
              </w:rPr>
              <w:t>20.298,86 EUR</w:t>
            </w:r>
          </w:p>
          <w:p w:rsidRDefault="00A90B53" w:rsidP="0071299C" w:rsidR="00A90B53" w:rsidRPr="00A90B53">
            <w:pPr>
              <w:autoSpaceDE w:val="false"/>
              <w:autoSpaceDN w:val="false"/>
              <w:adjustRightInd w:val="false"/>
              <w:spacing w:before="40"/>
              <w:ind w:right="57"/>
              <w:rPr>
                <w:sz w:val="16"/>
                <w:szCs w:val="16"/>
              </w:rPr>
            </w:pPr>
          </w:p>
        </w:tc>
      </w:tr>
      <w:tr w:rsidTr="001F7763" w:rsidR="00A90B53" w:rsidRPr="00A90B53">
        <w:trPr>
          <w:trHeight w:val="25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12.</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1154</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138/1</w:t>
            </w:r>
          </w:p>
          <w:p w:rsidRDefault="00A90B53" w:rsidP="0071299C" w:rsidR="00A90B53" w:rsidRPr="00A90B53">
            <w:pPr>
              <w:autoSpaceDE w:val="false"/>
              <w:autoSpaceDN w:val="false"/>
              <w:adjustRightInd w:val="false"/>
              <w:jc w:val="center"/>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 xml:space="preserve">1.050.000,00 kn </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23"/>
        </w:trPr>
        <w:tc>
          <w:tcPr>
            <w:tcW w:type="dxa" w:w="51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90</w:t>
            </w:r>
          </w:p>
        </w:tc>
        <w:tc>
          <w:tcPr>
            <w:tcW w:type="dxa" w:w="1103"/>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Šipuljak Ljiljana</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5, 10347 Rakovec</w:t>
            </w:r>
          </w:p>
        </w:tc>
        <w:tc>
          <w:tcPr>
            <w:tcW w:type="dxa" w:w="2222"/>
            <w:tcBorders>
              <w:left w:space="0" w:sz="4" w:color="auto" w:val="single"/>
              <w:right w:space="0" w:sz="4" w:color="auto" w:val="single"/>
            </w:tcBorders>
          </w:tcPr>
          <w:p w:rsidRDefault="00A90B53" w:rsidP="0071299C" w:rsidR="00A90B53" w:rsidRPr="00A90B53">
            <w:pPr>
              <w:autoSpaceDE w:val="false"/>
              <w:autoSpaceDN w:val="false"/>
              <w:adjustRightInd w:val="false"/>
              <w:spacing w:before="40"/>
              <w:rPr>
                <w:sz w:val="16"/>
                <w:szCs w:val="16"/>
              </w:rPr>
            </w:pPr>
            <w:r w:rsidRPr="00A90B53">
              <w:rPr>
                <w:sz w:val="16"/>
                <w:szCs w:val="16"/>
              </w:rPr>
              <w:t>Neisplaćeni dio kupovine</w:t>
            </w:r>
          </w:p>
        </w:tc>
        <w:tc>
          <w:tcPr>
            <w:tcW w:type="dxa" w:w="127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13.362,34 EUR</w:t>
            </w: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735"/>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3.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13.</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1155</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138/2</w:t>
            </w:r>
          </w:p>
          <w:p w:rsidRDefault="00A90B53" w:rsidP="0071299C" w:rsidR="00A90B53" w:rsidRPr="00A90B53">
            <w:pPr>
              <w:autoSpaceDE w:val="false"/>
              <w:autoSpaceDN w:val="false"/>
              <w:adjustRightInd w:val="false"/>
              <w:jc w:val="center"/>
              <w:rPr>
                <w:sz w:val="16"/>
                <w:szCs w:val="16"/>
              </w:rPr>
            </w:pPr>
            <w:r w:rsidRPr="00A90B53">
              <w:rPr>
                <w:sz w:val="16"/>
                <w:szCs w:val="16"/>
              </w:rPr>
              <w:t>z.k.č. 139/4</w:t>
            </w: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 xml:space="preserve">1.050.000,00 kn </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23"/>
        </w:trPr>
        <w:tc>
          <w:tcPr>
            <w:tcW w:type="dxa" w:w="51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89</w:t>
            </w:r>
          </w:p>
        </w:tc>
        <w:tc>
          <w:tcPr>
            <w:tcW w:type="dxa" w:w="1103"/>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Gašparić Marija</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90, 10347 Rakovec</w:t>
            </w:r>
          </w:p>
        </w:tc>
        <w:tc>
          <w:tcPr>
            <w:tcW w:type="dxa" w:w="2222"/>
            <w:tcBorders>
              <w:left w:space="0" w:sz="4" w:color="auto" w:val="single"/>
              <w:right w:space="0" w:sz="4" w:color="auto" w:val="single"/>
            </w:tcBorders>
          </w:tcPr>
          <w:p w:rsidRDefault="00A90B53" w:rsidP="0071299C" w:rsidR="00A90B53" w:rsidRPr="00A90B53">
            <w:pPr>
              <w:autoSpaceDE w:val="false"/>
              <w:autoSpaceDN w:val="false"/>
              <w:adjustRightInd w:val="false"/>
              <w:spacing w:before="40"/>
              <w:rPr>
                <w:sz w:val="16"/>
                <w:szCs w:val="16"/>
              </w:rPr>
            </w:pPr>
            <w:r w:rsidRPr="00A90B53">
              <w:rPr>
                <w:sz w:val="16"/>
                <w:szCs w:val="16"/>
              </w:rPr>
              <w:t>Neisplaćeni dio kupovine</w:t>
            </w:r>
          </w:p>
        </w:tc>
        <w:tc>
          <w:tcPr>
            <w:tcW w:type="dxa" w:w="127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22.218,77 EUR</w:t>
            </w: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735"/>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3.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14.</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1156</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139/6</w:t>
            </w:r>
          </w:p>
          <w:p w:rsidRDefault="00A90B53" w:rsidP="0071299C" w:rsidR="00A90B53" w:rsidRPr="00A90B53">
            <w:pPr>
              <w:autoSpaceDE w:val="false"/>
              <w:autoSpaceDN w:val="false"/>
              <w:adjustRightInd w:val="false"/>
              <w:jc w:val="center"/>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 xml:space="preserve">1.050.000,00 kn </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23"/>
        </w:trPr>
        <w:tc>
          <w:tcPr>
            <w:tcW w:type="dxa" w:w="51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88</w:t>
            </w:r>
          </w:p>
        </w:tc>
        <w:tc>
          <w:tcPr>
            <w:tcW w:type="dxa" w:w="1103"/>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Gašparić Ivan</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90, 10347 Rakovec</w:t>
            </w:r>
          </w:p>
        </w:tc>
        <w:tc>
          <w:tcPr>
            <w:tcW w:type="dxa" w:w="2222"/>
            <w:tcBorders>
              <w:left w:space="0" w:sz="4" w:color="auto" w:val="single"/>
              <w:right w:space="0" w:sz="4" w:color="auto" w:val="single"/>
            </w:tcBorders>
          </w:tcPr>
          <w:p w:rsidRDefault="00A90B53" w:rsidP="0071299C" w:rsidR="00A90B53" w:rsidRPr="00A90B53">
            <w:pPr>
              <w:autoSpaceDE w:val="false"/>
              <w:autoSpaceDN w:val="false"/>
              <w:adjustRightInd w:val="false"/>
              <w:spacing w:before="40"/>
              <w:rPr>
                <w:sz w:val="16"/>
                <w:szCs w:val="16"/>
              </w:rPr>
            </w:pPr>
            <w:r w:rsidRPr="00A90B53">
              <w:rPr>
                <w:sz w:val="16"/>
                <w:szCs w:val="16"/>
              </w:rPr>
              <w:t>Neisplaćeni dio kupovine</w:t>
            </w:r>
          </w:p>
        </w:tc>
        <w:tc>
          <w:tcPr>
            <w:tcW w:type="dxa" w:w="127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4.087,58 EUR</w:t>
            </w: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735"/>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3.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15.</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1157</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136/2</w:t>
            </w:r>
          </w:p>
          <w:p w:rsidRDefault="00A90B53" w:rsidP="0071299C" w:rsidR="00A90B53" w:rsidRPr="00A90B53">
            <w:pPr>
              <w:autoSpaceDE w:val="false"/>
              <w:autoSpaceDN w:val="false"/>
              <w:adjustRightInd w:val="false"/>
              <w:jc w:val="center"/>
              <w:rPr>
                <w:sz w:val="16"/>
                <w:szCs w:val="16"/>
              </w:rPr>
            </w:pPr>
            <w:r w:rsidRPr="00A90B53">
              <w:rPr>
                <w:sz w:val="16"/>
                <w:szCs w:val="16"/>
              </w:rPr>
              <w:t>z.k.č. 139/1</w:t>
            </w: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 xml:space="preserve">1.050.000,00 kn </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23"/>
        </w:trPr>
        <w:tc>
          <w:tcPr>
            <w:tcW w:type="dxa" w:w="51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93</w:t>
            </w:r>
          </w:p>
        </w:tc>
        <w:tc>
          <w:tcPr>
            <w:tcW w:type="dxa" w:w="1103"/>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2. Katica Matok</w:t>
            </w:r>
          </w:p>
          <w:p w:rsidRDefault="00A90B53" w:rsidP="0071299C" w:rsidR="00A90B53" w:rsidRPr="00A90B53">
            <w:pPr>
              <w:autoSpaceDE w:val="false"/>
              <w:autoSpaceDN w:val="false"/>
              <w:adjustRightInd w:val="false"/>
              <w:rPr>
                <w:sz w:val="16"/>
                <w:szCs w:val="16"/>
                <w:lang w:val="pl-PL"/>
              </w:rPr>
            </w:pPr>
            <w:r w:rsidRPr="00A90B53">
              <w:rPr>
                <w:sz w:val="16"/>
                <w:szCs w:val="16"/>
                <w:lang w:val="pl-PL"/>
              </w:rPr>
              <w:t xml:space="preserve">    Baničevac 58, 10347 Rakovec i</w:t>
            </w:r>
          </w:p>
          <w:p w:rsidRDefault="00A90B53" w:rsidP="0071299C" w:rsidR="00A90B53" w:rsidRPr="00A90B53">
            <w:pPr>
              <w:autoSpaceDE w:val="false"/>
              <w:autoSpaceDN w:val="false"/>
              <w:adjustRightInd w:val="false"/>
              <w:rPr>
                <w:sz w:val="16"/>
                <w:szCs w:val="16"/>
                <w:lang w:val="pl-PL"/>
              </w:rPr>
            </w:pPr>
            <w:r w:rsidRPr="00A90B53">
              <w:rPr>
                <w:sz w:val="16"/>
                <w:szCs w:val="16"/>
                <w:lang w:val="pl-PL"/>
              </w:rPr>
              <w:t xml:space="preserve">    Nadica Kolarić</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I Baošički odv. 5, 10000 Zagreb</w:t>
            </w:r>
          </w:p>
        </w:tc>
        <w:tc>
          <w:tcPr>
            <w:tcW w:type="dxa" w:w="2222"/>
            <w:tcBorders>
              <w:left w:space="0" w:sz="4" w:color="auto" w:val="single"/>
              <w:right w:space="0" w:sz="4" w:color="auto" w:val="single"/>
            </w:tcBorders>
          </w:tcPr>
          <w:p w:rsidRDefault="00A90B53" w:rsidP="0071299C" w:rsidR="00A90B53" w:rsidRPr="00A90B53">
            <w:pPr>
              <w:autoSpaceDE w:val="false"/>
              <w:autoSpaceDN w:val="false"/>
              <w:adjustRightInd w:val="false"/>
              <w:spacing w:before="40"/>
              <w:rPr>
                <w:sz w:val="16"/>
                <w:szCs w:val="16"/>
              </w:rPr>
            </w:pPr>
            <w:r w:rsidRPr="00A90B53">
              <w:rPr>
                <w:sz w:val="16"/>
                <w:szCs w:val="16"/>
              </w:rPr>
              <w:t>Neisplaćeni dio kupovine</w:t>
            </w:r>
          </w:p>
        </w:tc>
        <w:tc>
          <w:tcPr>
            <w:tcW w:type="dxa" w:w="127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43.207,09 EUR</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735"/>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3.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23"/>
        </w:trPr>
        <w:tc>
          <w:tcPr>
            <w:tcW w:type="dxa" w:w="51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16.</w:t>
            </w:r>
          </w:p>
        </w:tc>
        <w:tc>
          <w:tcPr>
            <w:tcW w:type="dxa" w:w="538"/>
            <w:tcBorders>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93</w:t>
            </w:r>
          </w:p>
        </w:tc>
        <w:tc>
          <w:tcPr>
            <w:tcW w:type="dxa" w:w="1103"/>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1158</w:t>
            </w:r>
          </w:p>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137/3</w:t>
            </w:r>
          </w:p>
          <w:p w:rsidRDefault="00A90B53" w:rsidP="0071299C" w:rsidR="00A90B53" w:rsidRPr="00A90B53">
            <w:pPr>
              <w:autoSpaceDE w:val="false"/>
              <w:autoSpaceDN w:val="false"/>
              <w:adjustRightInd w:val="false"/>
              <w:jc w:val="center"/>
              <w:rPr>
                <w:sz w:val="16"/>
                <w:szCs w:val="16"/>
              </w:rPr>
            </w:pPr>
          </w:p>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Katica Matok</w:t>
            </w:r>
          </w:p>
          <w:p w:rsidRDefault="00A90B53" w:rsidP="0071299C" w:rsidR="00A90B53" w:rsidRPr="00A90B53">
            <w:pPr>
              <w:autoSpaceDE w:val="false"/>
              <w:autoSpaceDN w:val="false"/>
              <w:adjustRightInd w:val="false"/>
              <w:rPr>
                <w:sz w:val="16"/>
                <w:szCs w:val="16"/>
                <w:lang w:val="pl-PL"/>
              </w:rPr>
            </w:pPr>
            <w:r w:rsidRPr="00A90B53">
              <w:rPr>
                <w:sz w:val="16"/>
                <w:szCs w:val="16"/>
                <w:lang w:val="pl-PL"/>
              </w:rPr>
              <w:t xml:space="preserve">    Baničevac 58, 10347 Rakovec i</w:t>
            </w:r>
          </w:p>
          <w:p w:rsidRDefault="00A90B53" w:rsidP="0071299C" w:rsidR="00A90B53" w:rsidRPr="00A90B53">
            <w:pPr>
              <w:autoSpaceDE w:val="false"/>
              <w:autoSpaceDN w:val="false"/>
              <w:adjustRightInd w:val="false"/>
              <w:rPr>
                <w:sz w:val="16"/>
                <w:szCs w:val="16"/>
                <w:lang w:val="pl-PL"/>
              </w:rPr>
            </w:pPr>
            <w:r w:rsidRPr="00A90B53">
              <w:rPr>
                <w:sz w:val="16"/>
                <w:szCs w:val="16"/>
                <w:lang w:val="pl-PL"/>
              </w:rPr>
              <w:t xml:space="preserve">    Nadica Kolarić</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I Baošički odv. 5, 10000 Zagreb</w:t>
            </w:r>
          </w:p>
        </w:tc>
        <w:tc>
          <w:tcPr>
            <w:tcW w:type="dxa" w:w="2222"/>
            <w:tcBorders>
              <w:left w:space="0" w:sz="4" w:color="auto" w:val="single"/>
              <w:right w:space="0" w:sz="4" w:color="auto" w:val="single"/>
            </w:tcBorders>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tc>
        <w:tc>
          <w:tcPr>
            <w:tcW w:type="dxa" w:w="1276"/>
            <w:tcBorders>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43.207,09 EUR</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735"/>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2.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17.</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1159</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133/3</w:t>
            </w:r>
          </w:p>
          <w:p w:rsidRDefault="00A90B53" w:rsidP="0071299C" w:rsidR="00A90B53" w:rsidRPr="00A90B53">
            <w:pPr>
              <w:autoSpaceDE w:val="false"/>
              <w:autoSpaceDN w:val="false"/>
              <w:adjustRightInd w:val="false"/>
              <w:jc w:val="center"/>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 xml:space="preserve">1.050.000,00 kn </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08"/>
        </w:trPr>
        <w:tc>
          <w:tcPr>
            <w:tcW w:type="dxa" w:w="516"/>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top w:val="nil"/>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89</w:t>
            </w:r>
          </w:p>
        </w:tc>
        <w:tc>
          <w:tcPr>
            <w:tcW w:type="dxa" w:w="1103"/>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Šipuljak Anđelko</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27, 10347 Rakovec</w:t>
            </w:r>
          </w:p>
        </w:tc>
        <w:tc>
          <w:tcPr>
            <w:tcW w:type="dxa" w:w="2222"/>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spacing w:before="40"/>
              <w:rPr>
                <w:sz w:val="16"/>
                <w:szCs w:val="16"/>
              </w:rPr>
            </w:pPr>
            <w:r w:rsidRPr="00A90B53">
              <w:rPr>
                <w:sz w:val="16"/>
                <w:szCs w:val="16"/>
              </w:rPr>
              <w:t>Neisplaćeni dio kupovine</w:t>
            </w:r>
          </w:p>
          <w:p w:rsidRDefault="00A90B53" w:rsidP="0071299C" w:rsidR="00A90B53" w:rsidRPr="00A90B53">
            <w:pPr>
              <w:autoSpaceDE w:val="false"/>
              <w:autoSpaceDN w:val="false"/>
              <w:adjustRightInd w:val="false"/>
              <w:rPr>
                <w:sz w:val="16"/>
                <w:szCs w:val="16"/>
              </w:rPr>
            </w:pPr>
          </w:p>
        </w:tc>
        <w:tc>
          <w:tcPr>
            <w:tcW w:type="dxa" w:w="1276"/>
            <w:tcBorders>
              <w:top w:val="nil"/>
              <w:left w:space="0" w:sz="4" w:color="auto" w:val="single"/>
              <w:right w:space="0" w:sz="4" w:color="auto" w:val="single"/>
            </w:tcBorders>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11.139,26 EUR</w:t>
            </w:r>
          </w:p>
        </w:tc>
      </w:tr>
      <w:tr w:rsidTr="001F7763" w:rsidR="00A90B53" w:rsidRPr="00A90B53">
        <w:trPr>
          <w:trHeight w:val="735"/>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3.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18.</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1160</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128/9</w:t>
            </w:r>
          </w:p>
          <w:p w:rsidRDefault="00A90B53" w:rsidP="0071299C" w:rsidR="00A90B53" w:rsidRPr="00A90B53">
            <w:pPr>
              <w:autoSpaceDE w:val="false"/>
              <w:autoSpaceDN w:val="false"/>
              <w:adjustRightInd w:val="false"/>
              <w:jc w:val="center"/>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 xml:space="preserve">1.050.000,00 kn </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08"/>
        </w:trPr>
        <w:tc>
          <w:tcPr>
            <w:tcW w:type="dxa" w:w="516"/>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top w:val="nil"/>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89</w:t>
            </w:r>
          </w:p>
        </w:tc>
        <w:tc>
          <w:tcPr>
            <w:tcW w:type="dxa" w:w="1103"/>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Prelec Ivan</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45, 10347 Rakovec</w:t>
            </w:r>
          </w:p>
        </w:tc>
        <w:tc>
          <w:tcPr>
            <w:tcW w:type="dxa" w:w="2222"/>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p w:rsidRDefault="00A90B53" w:rsidP="0071299C" w:rsidR="00A90B53" w:rsidRPr="00A90B53">
            <w:pPr>
              <w:autoSpaceDE w:val="false"/>
              <w:autoSpaceDN w:val="false"/>
              <w:adjustRightInd w:val="false"/>
              <w:rPr>
                <w:sz w:val="16"/>
                <w:szCs w:val="16"/>
              </w:rPr>
            </w:pPr>
          </w:p>
        </w:tc>
        <w:tc>
          <w:tcPr>
            <w:tcW w:type="dxa" w:w="1276"/>
            <w:tcBorders>
              <w:top w:val="nil"/>
              <w:left w:space="0" w:sz="4" w:color="auto" w:val="single"/>
              <w:right w:space="0" w:sz="4" w:color="auto" w:val="single"/>
            </w:tcBorders>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14.916,10 EUR</w:t>
            </w:r>
          </w:p>
        </w:tc>
      </w:tr>
      <w:tr w:rsidTr="001F7763" w:rsidR="00A90B53" w:rsidRPr="00A90B53">
        <w:trPr>
          <w:trHeight w:val="508"/>
        </w:trPr>
        <w:tc>
          <w:tcPr>
            <w:tcW w:type="dxa" w:w="516"/>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top w:val="nil"/>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3. Vidak Josip</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47, 10347 Rakovec</w:t>
            </w:r>
          </w:p>
        </w:tc>
        <w:tc>
          <w:tcPr>
            <w:tcW w:type="dxa" w:w="2222"/>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p w:rsidRDefault="00A90B53" w:rsidP="0071299C" w:rsidR="00A90B53" w:rsidRPr="00A90B53">
            <w:pPr>
              <w:autoSpaceDE w:val="false"/>
              <w:autoSpaceDN w:val="false"/>
              <w:adjustRightInd w:val="false"/>
              <w:rPr>
                <w:sz w:val="16"/>
                <w:szCs w:val="16"/>
              </w:rPr>
            </w:pPr>
          </w:p>
        </w:tc>
        <w:tc>
          <w:tcPr>
            <w:tcW w:type="dxa" w:w="1276"/>
            <w:tcBorders>
              <w:top w:val="nil"/>
              <w:left w:space="0" w:sz="4" w:color="auto" w:val="single"/>
              <w:right w:space="0" w:sz="4" w:color="auto" w:val="single"/>
            </w:tcBorders>
          </w:tcPr>
          <w:p w:rsidRDefault="00A90B53" w:rsidP="0071299C" w:rsidR="00A90B53" w:rsidRPr="00A90B53">
            <w:pPr>
              <w:autoSpaceDE w:val="false"/>
              <w:autoSpaceDN w:val="false"/>
              <w:adjustRightInd w:val="false"/>
              <w:ind w:right="57"/>
              <w:jc w:val="right"/>
              <w:rPr>
                <w:sz w:val="16"/>
                <w:szCs w:val="16"/>
              </w:rPr>
            </w:pPr>
            <w:r w:rsidRPr="00A90B53">
              <w:rPr>
                <w:sz w:val="16"/>
                <w:szCs w:val="16"/>
              </w:rPr>
              <w:t>44.533,15 EUR</w:t>
            </w:r>
          </w:p>
        </w:tc>
      </w:tr>
      <w:tr w:rsidTr="001F7763" w:rsidR="00A90B53" w:rsidRPr="00A90B53">
        <w:trPr>
          <w:trHeight w:val="735"/>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4.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25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19.</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1161</w:t>
            </w: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127/3</w:t>
            </w:r>
          </w:p>
          <w:p w:rsidRDefault="00A90B53" w:rsidP="0071299C" w:rsidR="00A90B53" w:rsidRPr="00A90B53">
            <w:pPr>
              <w:autoSpaceDE w:val="false"/>
              <w:autoSpaceDN w:val="false"/>
              <w:adjustRightInd w:val="false"/>
              <w:jc w:val="center"/>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PRVI FAKTOR d.o.o.</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w:t>
            </w:r>
            <w:r w:rsidRPr="00A90B53">
              <w:rPr>
                <w:sz w:val="16"/>
                <w:szCs w:val="16"/>
              </w:rPr>
              <w:t>Hektorovićeva 2/V, 10000 Zagreb</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 xml:space="preserve">1.050.000,00 kn </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08"/>
        </w:trPr>
        <w:tc>
          <w:tcPr>
            <w:tcW w:type="dxa" w:w="516"/>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top w:val="nil"/>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Vidak Josip</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47, 10347 Rakovec</w:t>
            </w:r>
          </w:p>
        </w:tc>
        <w:tc>
          <w:tcPr>
            <w:tcW w:type="dxa" w:w="2222"/>
            <w:tcBorders>
              <w:top w:val="nil"/>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p w:rsidRDefault="00A90B53" w:rsidP="0071299C" w:rsidR="00A90B53" w:rsidRPr="00A90B53">
            <w:pPr>
              <w:autoSpaceDE w:val="false"/>
              <w:autoSpaceDN w:val="false"/>
              <w:adjustRightInd w:val="false"/>
              <w:rPr>
                <w:sz w:val="16"/>
                <w:szCs w:val="16"/>
              </w:rPr>
            </w:pPr>
          </w:p>
        </w:tc>
        <w:tc>
          <w:tcPr>
            <w:tcW w:type="dxa" w:w="1276"/>
            <w:tcBorders>
              <w:top w:val="nil"/>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15.477,84 EUR</w:t>
            </w:r>
          </w:p>
        </w:tc>
      </w:tr>
      <w:tr w:rsidTr="001F7763" w:rsidR="00A90B53" w:rsidRPr="00A90B53">
        <w:trPr>
          <w:trHeight w:val="752"/>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20.</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r w:rsidRPr="00A90B53">
              <w:rPr>
                <w:sz w:val="16"/>
                <w:szCs w:val="16"/>
              </w:rPr>
              <w:t>89</w:t>
            </w: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1162</w:t>
            </w:r>
          </w:p>
          <w:p w:rsidRDefault="00A90B53" w:rsidP="0071299C" w:rsidR="00A90B53" w:rsidRPr="00A90B53">
            <w:pPr>
              <w:autoSpaceDE w:val="false"/>
              <w:autoSpaceDN w:val="false"/>
              <w:adjustRightInd w:val="false"/>
              <w:jc w:val="center"/>
              <w:rPr>
                <w:sz w:val="16"/>
                <w:szCs w:val="16"/>
              </w:rPr>
            </w:pP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jc w:val="center"/>
              <w:rPr>
                <w:sz w:val="16"/>
                <w:szCs w:val="16"/>
              </w:rPr>
            </w:pPr>
            <w:r w:rsidRPr="00A90B53">
              <w:rPr>
                <w:sz w:val="16"/>
                <w:szCs w:val="16"/>
              </w:rPr>
              <w:t>z.k.č. 137/1</w:t>
            </w: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1. Šipuljak Anđelko</w:t>
            </w:r>
          </w:p>
          <w:p w:rsidRDefault="00A90B53" w:rsidP="0071299C" w:rsidR="00A90B53" w:rsidRPr="00A90B53">
            <w:pPr>
              <w:autoSpaceDE w:val="false"/>
              <w:autoSpaceDN w:val="false"/>
              <w:adjustRightInd w:val="false"/>
              <w:rPr>
                <w:sz w:val="16"/>
                <w:szCs w:val="16"/>
              </w:rPr>
            </w:pPr>
            <w:r w:rsidRPr="00A90B53">
              <w:rPr>
                <w:sz w:val="16"/>
                <w:szCs w:val="16"/>
              </w:rPr>
              <w:t xml:space="preserve">    Baničevac 27, 10347 Rakovec</w:t>
            </w:r>
          </w:p>
          <w:p w:rsidRDefault="00A90B53" w:rsidP="0071299C" w:rsidR="00A90B53" w:rsidRPr="00A90B53">
            <w:pPr>
              <w:autoSpaceDE w:val="false"/>
              <w:autoSpaceDN w:val="false"/>
              <w:adjustRightInd w:val="false"/>
              <w:rPr>
                <w:sz w:val="16"/>
                <w:szCs w:val="16"/>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tc>
        <w:tc>
          <w:tcPr>
            <w:tcW w:type="dxa" w:w="1276"/>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spacing w:before="60"/>
              <w:ind w:right="57"/>
              <w:jc w:val="right"/>
              <w:rPr>
                <w:sz w:val="16"/>
                <w:szCs w:val="16"/>
              </w:rPr>
            </w:pPr>
            <w:r w:rsidRPr="00A90B53">
              <w:rPr>
                <w:sz w:val="16"/>
                <w:szCs w:val="16"/>
              </w:rPr>
              <w:t>7.099,49 EUR</w:t>
            </w:r>
          </w:p>
        </w:tc>
      </w:tr>
      <w:tr w:rsidTr="001F7763" w:rsidR="00A90B53" w:rsidRPr="00A90B53">
        <w:trPr>
          <w:trHeight w:val="735"/>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2.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630"/>
        </w:trPr>
        <w:tc>
          <w:tcPr>
            <w:tcW w:type="dxa" w:w="51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21.</w:t>
            </w:r>
          </w:p>
        </w:tc>
        <w:tc>
          <w:tcPr>
            <w:tcW w:type="dxa" w:w="538"/>
            <w:tcBorders>
              <w:top w:space="0" w:sz="4" w:color="auto" w:val="single"/>
              <w:left w:space="0" w:sz="4" w:color="auto" w:val="single"/>
              <w:right w:space="0" w:sz="4" w:color="auto" w:val="single"/>
            </w:tcBorders>
          </w:tcPr>
          <w:p w:rsidRDefault="00A90B53" w:rsidP="0071299C" w:rsidR="00A90B53" w:rsidRPr="00A90B53">
            <w:pPr>
              <w:autoSpaceDE w:val="false"/>
              <w:autoSpaceDN w:val="false"/>
              <w:adjustRightInd w:val="false"/>
              <w:spacing w:before="40"/>
              <w:jc w:val="center"/>
              <w:rPr>
                <w:sz w:val="16"/>
                <w:szCs w:val="16"/>
              </w:rPr>
            </w:pPr>
            <w:r w:rsidRPr="00A90B53">
              <w:rPr>
                <w:sz w:val="16"/>
                <w:szCs w:val="16"/>
              </w:rPr>
              <w:t>85</w:t>
            </w:r>
          </w:p>
        </w:tc>
        <w:tc>
          <w:tcPr>
            <w:tcW w:type="dxa" w:w="1103"/>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k.o. Mlaka</w:t>
            </w:r>
          </w:p>
          <w:p w:rsidRDefault="00A90B53" w:rsidP="0071299C" w:rsidR="00A90B53" w:rsidRPr="00A90B53">
            <w:pPr>
              <w:autoSpaceDE w:val="false"/>
              <w:autoSpaceDN w:val="false"/>
              <w:adjustRightInd w:val="false"/>
              <w:jc w:val="center"/>
              <w:rPr>
                <w:sz w:val="16"/>
                <w:szCs w:val="16"/>
              </w:rPr>
            </w:pPr>
            <w:r w:rsidRPr="00A90B53">
              <w:rPr>
                <w:sz w:val="16"/>
                <w:szCs w:val="16"/>
              </w:rPr>
              <w:t>1163</w:t>
            </w:r>
          </w:p>
          <w:p w:rsidRDefault="00A90B53" w:rsidP="0071299C" w:rsidR="00A90B53" w:rsidRPr="00A90B53">
            <w:pPr>
              <w:autoSpaceDE w:val="false"/>
              <w:autoSpaceDN w:val="false"/>
              <w:adjustRightInd w:val="false"/>
              <w:jc w:val="center"/>
              <w:rPr>
                <w:sz w:val="16"/>
                <w:szCs w:val="16"/>
              </w:rPr>
            </w:pPr>
          </w:p>
        </w:tc>
        <w:tc>
          <w:tcPr>
            <w:tcW w:type="dxa" w:w="1134"/>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r w:rsidRPr="00A90B53">
              <w:rPr>
                <w:sz w:val="16"/>
                <w:szCs w:val="16"/>
              </w:rPr>
              <w:t>z.k.č. 137/2</w:t>
            </w:r>
          </w:p>
          <w:p w:rsidRDefault="00A90B53" w:rsidP="0071299C" w:rsidR="00A90B53" w:rsidRPr="00A90B53">
            <w:pPr>
              <w:autoSpaceDE w:val="false"/>
              <w:autoSpaceDN w:val="false"/>
              <w:adjustRightInd w:val="false"/>
              <w:jc w:val="center"/>
              <w:rPr>
                <w:sz w:val="16"/>
                <w:szCs w:val="16"/>
              </w:rPr>
            </w:pPr>
            <w:r w:rsidRPr="00A90B53">
              <w:rPr>
                <w:sz w:val="16"/>
                <w:szCs w:val="16"/>
              </w:rPr>
              <w:t>z.k.č. 137/5</w:t>
            </w:r>
          </w:p>
          <w:p w:rsidRDefault="00A90B53" w:rsidP="0071299C" w:rsidR="00A90B53" w:rsidRPr="00A90B53">
            <w:pPr>
              <w:autoSpaceDE w:val="false"/>
              <w:autoSpaceDN w:val="false"/>
              <w:adjustRightInd w:val="false"/>
              <w:jc w:val="center"/>
              <w:rPr>
                <w:sz w:val="16"/>
                <w:szCs w:val="16"/>
              </w:rPr>
            </w:pPr>
          </w:p>
        </w:tc>
        <w:tc>
          <w:tcPr>
            <w:tcW w:type="dxa" w:w="2410"/>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1. Čegec Đuro</w:t>
            </w:r>
          </w:p>
          <w:p w:rsidRDefault="00A90B53" w:rsidP="0071299C" w:rsidR="00A90B53" w:rsidRPr="00A90B53">
            <w:pPr>
              <w:autoSpaceDE w:val="false"/>
              <w:autoSpaceDN w:val="false"/>
              <w:adjustRightInd w:val="false"/>
              <w:rPr>
                <w:sz w:val="16"/>
                <w:szCs w:val="16"/>
                <w:lang w:val="pl-PL"/>
              </w:rPr>
            </w:pPr>
            <w:r w:rsidRPr="00A90B53">
              <w:rPr>
                <w:sz w:val="16"/>
                <w:szCs w:val="16"/>
                <w:lang w:val="pl-PL"/>
              </w:rPr>
              <w:t xml:space="preserve">    Hrv. Proljeća 8a, 10000 Zagreb</w:t>
            </w:r>
          </w:p>
          <w:p w:rsidRDefault="00A90B53" w:rsidP="0071299C" w:rsidR="00A90B53" w:rsidRPr="00A90B53">
            <w:pPr>
              <w:autoSpaceDE w:val="false"/>
              <w:autoSpaceDN w:val="false"/>
              <w:adjustRightInd w:val="false"/>
              <w:rPr>
                <w:sz w:val="16"/>
                <w:szCs w:val="16"/>
                <w:lang w:val="pl-PL"/>
              </w:rPr>
            </w:pPr>
          </w:p>
          <w:p w:rsidRDefault="00A90B53" w:rsidP="0071299C" w:rsidR="00A90B53" w:rsidRPr="00A90B53">
            <w:pPr>
              <w:autoSpaceDE w:val="false"/>
              <w:autoSpaceDN w:val="false"/>
              <w:adjustRightInd w:val="false"/>
              <w:rPr>
                <w:sz w:val="16"/>
                <w:szCs w:val="16"/>
                <w:lang w:val="pl-PL"/>
              </w:rPr>
            </w:pPr>
          </w:p>
        </w:tc>
        <w:tc>
          <w:tcPr>
            <w:tcW w:type="dxa" w:w="2222"/>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p w:rsidRDefault="00A90B53" w:rsidP="0071299C" w:rsidR="00A90B53" w:rsidRPr="00A90B53">
            <w:pPr>
              <w:autoSpaceDE w:val="false"/>
              <w:autoSpaceDN w:val="false"/>
              <w:adjustRightInd w:val="false"/>
              <w:rPr>
                <w:sz w:val="16"/>
                <w:szCs w:val="16"/>
              </w:rPr>
            </w:pPr>
          </w:p>
          <w:p w:rsidRDefault="00A90B53" w:rsidP="0071299C" w:rsidR="00A90B53" w:rsidRPr="00A90B53">
            <w:pPr>
              <w:autoSpaceDE w:val="false"/>
              <w:autoSpaceDN w:val="false"/>
              <w:adjustRightInd w:val="false"/>
              <w:rPr>
                <w:sz w:val="16"/>
                <w:szCs w:val="16"/>
              </w:rPr>
            </w:pPr>
          </w:p>
        </w:tc>
        <w:tc>
          <w:tcPr>
            <w:tcW w:type="dxa" w:w="1276"/>
            <w:tcBorders>
              <w:top w:space="0" w:sz="4" w:color="auto" w:val="single"/>
              <w:left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6.770,81 EUR</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r w:rsidTr="001F7763" w:rsidR="00A90B53" w:rsidRPr="00A90B53">
        <w:trPr>
          <w:trHeight w:val="508"/>
        </w:trPr>
        <w:tc>
          <w:tcPr>
            <w:tcW w:type="dxa" w:w="516"/>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top w:val="nil"/>
              <w:left w:space="0" w:sz="4" w:color="auto" w:val="single"/>
              <w:right w:space="0" w:sz="4" w:color="auto" w:val="single"/>
            </w:tcBorders>
          </w:tcPr>
          <w:p w:rsidRDefault="00A90B53" w:rsidP="0071299C" w:rsidR="00A90B53" w:rsidRPr="00A90B53">
            <w:pPr>
              <w:autoSpaceDE w:val="false"/>
              <w:autoSpaceDN w:val="false"/>
              <w:adjustRightInd w:val="false"/>
              <w:spacing w:before="40"/>
              <w:jc w:val="center"/>
              <w:rPr>
                <w:sz w:val="16"/>
                <w:szCs w:val="16"/>
              </w:rPr>
            </w:pPr>
            <w:r w:rsidRPr="00A90B53">
              <w:rPr>
                <w:sz w:val="16"/>
                <w:szCs w:val="16"/>
              </w:rPr>
              <w:t>87</w:t>
            </w:r>
          </w:p>
        </w:tc>
        <w:tc>
          <w:tcPr>
            <w:tcW w:type="dxa" w:w="1103"/>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p w:rsidRDefault="00A90B53" w:rsidP="0071299C" w:rsidR="00A90B53" w:rsidRPr="00A90B53">
            <w:pPr>
              <w:autoSpaceDE w:val="false"/>
              <w:autoSpaceDN w:val="false"/>
              <w:adjustRightInd w:val="false"/>
              <w:jc w:val="center"/>
              <w:rPr>
                <w:sz w:val="16"/>
                <w:szCs w:val="16"/>
              </w:rPr>
            </w:pPr>
          </w:p>
        </w:tc>
        <w:tc>
          <w:tcPr>
            <w:tcW w:type="dxa" w:w="2410"/>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2. Čegec Ivan,    Aleja A.</w:t>
            </w:r>
          </w:p>
          <w:p w:rsidRDefault="00A90B53" w:rsidP="0071299C" w:rsidR="00A90B53" w:rsidRPr="00A90B53">
            <w:pPr>
              <w:autoSpaceDE w:val="false"/>
              <w:autoSpaceDN w:val="false"/>
              <w:adjustRightInd w:val="false"/>
              <w:rPr>
                <w:sz w:val="16"/>
                <w:szCs w:val="16"/>
              </w:rPr>
            </w:pPr>
            <w:r w:rsidRPr="00A90B53">
              <w:rPr>
                <w:sz w:val="16"/>
                <w:szCs w:val="16"/>
              </w:rPr>
              <w:t xml:space="preserve">    Augustinčića 14, 10000 Zagreb</w:t>
            </w:r>
          </w:p>
        </w:tc>
        <w:tc>
          <w:tcPr>
            <w:tcW w:type="dxa" w:w="2222"/>
            <w:tcBorders>
              <w:top w:val="nil"/>
              <w:left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rPr>
            </w:pPr>
            <w:r w:rsidRPr="00A90B53">
              <w:rPr>
                <w:sz w:val="16"/>
                <w:szCs w:val="16"/>
              </w:rPr>
              <w:t>Neisplaćeni dio kupovine</w:t>
            </w:r>
          </w:p>
          <w:p w:rsidRDefault="00A90B53" w:rsidP="0071299C" w:rsidR="00A90B53" w:rsidRPr="00A90B53">
            <w:pPr>
              <w:autoSpaceDE w:val="false"/>
              <w:autoSpaceDN w:val="false"/>
              <w:adjustRightInd w:val="false"/>
              <w:rPr>
                <w:sz w:val="16"/>
                <w:szCs w:val="16"/>
              </w:rPr>
            </w:pPr>
          </w:p>
        </w:tc>
        <w:tc>
          <w:tcPr>
            <w:tcW w:type="dxa" w:w="1276"/>
            <w:tcBorders>
              <w:top w:val="nil"/>
              <w:left w:space="0" w:sz="4" w:color="auto" w:val="single"/>
              <w:right w:space="0" w:sz="4" w:color="auto" w:val="single"/>
            </w:tcBorders>
          </w:tcPr>
          <w:p w:rsidRDefault="00A90B53" w:rsidP="0071299C" w:rsidR="00A90B53" w:rsidRPr="00A90B53">
            <w:pPr>
              <w:autoSpaceDE w:val="false"/>
              <w:autoSpaceDN w:val="false"/>
              <w:adjustRightInd w:val="false"/>
              <w:spacing w:before="40"/>
              <w:ind w:right="57"/>
              <w:jc w:val="right"/>
              <w:rPr>
                <w:sz w:val="16"/>
                <w:szCs w:val="16"/>
              </w:rPr>
            </w:pPr>
            <w:r w:rsidRPr="00A90B53">
              <w:rPr>
                <w:sz w:val="16"/>
                <w:szCs w:val="16"/>
              </w:rPr>
              <w:t>6.770,81 EUR</w:t>
            </w:r>
          </w:p>
        </w:tc>
      </w:tr>
      <w:tr w:rsidTr="001F7763" w:rsidR="00A90B53" w:rsidRPr="00A90B53">
        <w:trPr>
          <w:trHeight w:val="735"/>
        </w:trPr>
        <w:tc>
          <w:tcPr>
            <w:tcW w:type="dxa" w:w="51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538"/>
            <w:tcBorders>
              <w:left w:space="0" w:sz="4" w:color="auto" w:val="single"/>
              <w:bottom w:space="0" w:sz="4" w:color="auto" w:val="single"/>
              <w:right w:space="0" w:sz="4" w:color="auto" w:val="single"/>
            </w:tcBorders>
          </w:tcPr>
          <w:p w:rsidRDefault="00A90B53" w:rsidP="0071299C" w:rsidR="00A90B53" w:rsidRPr="00A90B53">
            <w:pPr>
              <w:autoSpaceDE w:val="false"/>
              <w:autoSpaceDN w:val="false"/>
              <w:adjustRightInd w:val="false"/>
              <w:jc w:val="center"/>
              <w:rPr>
                <w:sz w:val="16"/>
                <w:szCs w:val="16"/>
              </w:rPr>
            </w:pPr>
          </w:p>
        </w:tc>
        <w:tc>
          <w:tcPr>
            <w:tcW w:type="dxa" w:w="1103"/>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1134"/>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jc w:val="center"/>
              <w:rPr>
                <w:sz w:val="16"/>
                <w:szCs w:val="16"/>
              </w:rPr>
            </w:pPr>
          </w:p>
        </w:tc>
        <w:tc>
          <w:tcPr>
            <w:tcW w:type="dxa" w:w="2410"/>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3. RH, Minist. financija, Porez.</w:t>
            </w:r>
          </w:p>
          <w:p w:rsidRDefault="00A90B53" w:rsidP="0071299C" w:rsidR="00A90B53" w:rsidRPr="00A90B53">
            <w:pPr>
              <w:autoSpaceDE w:val="false"/>
              <w:autoSpaceDN w:val="false"/>
              <w:adjustRightInd w:val="false"/>
              <w:rPr>
                <w:sz w:val="16"/>
                <w:szCs w:val="16"/>
              </w:rPr>
            </w:pPr>
            <w:r w:rsidRPr="00A90B53">
              <w:rPr>
                <w:sz w:val="16"/>
                <w:szCs w:val="16"/>
                <w:lang w:val="pl-PL"/>
              </w:rPr>
              <w:t xml:space="preserve">    Uprava, Pod. </w:t>
            </w:r>
            <w:r w:rsidRPr="00A90B53">
              <w:rPr>
                <w:sz w:val="16"/>
                <w:szCs w:val="16"/>
              </w:rPr>
              <w:t>Ured Zagreb</w:t>
            </w:r>
          </w:p>
          <w:p w:rsidRDefault="00A90B53" w:rsidP="0071299C" w:rsidR="00A90B53" w:rsidRPr="00A90B53">
            <w:pPr>
              <w:autoSpaceDE w:val="false"/>
              <w:autoSpaceDN w:val="false"/>
              <w:adjustRightInd w:val="false"/>
              <w:rPr>
                <w:sz w:val="16"/>
                <w:szCs w:val="16"/>
              </w:rPr>
            </w:pPr>
          </w:p>
        </w:tc>
        <w:tc>
          <w:tcPr>
            <w:tcW w:type="dxa" w:w="2222"/>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rPr>
                <w:sz w:val="16"/>
                <w:szCs w:val="16"/>
                <w:lang w:val="pl-PL"/>
              </w:rPr>
            </w:pPr>
            <w:r w:rsidRPr="00A90B53">
              <w:rPr>
                <w:sz w:val="16"/>
                <w:szCs w:val="16"/>
                <w:lang w:val="pl-PL"/>
              </w:rPr>
              <w:t>Ugovor o založnom pravu za glavnog dužnika KAMENSKO d.d. u stečaju</w:t>
            </w:r>
          </w:p>
        </w:tc>
        <w:tc>
          <w:tcPr>
            <w:tcW w:type="dxa" w:w="1276"/>
            <w:tcBorders>
              <w:left w:space="0" w:sz="4" w:color="auto" w:val="single"/>
              <w:bottom w:space="0" w:sz="4" w:color="auto" w:val="single"/>
              <w:right w:space="0" w:sz="4" w:color="auto" w:val="single"/>
            </w:tcBorders>
            <w:vAlign w:val="center"/>
          </w:tcPr>
          <w:p w:rsidRDefault="00A90B53" w:rsidP="0071299C" w:rsidR="00A90B53" w:rsidRPr="00A90B53">
            <w:pPr>
              <w:autoSpaceDE w:val="false"/>
              <w:autoSpaceDN w:val="false"/>
              <w:adjustRightInd w:val="false"/>
              <w:ind w:right="57"/>
              <w:jc w:val="right"/>
              <w:rPr>
                <w:sz w:val="16"/>
                <w:szCs w:val="16"/>
              </w:rPr>
            </w:pPr>
            <w:r w:rsidRPr="00A90B53">
              <w:rPr>
                <w:sz w:val="16"/>
                <w:szCs w:val="16"/>
              </w:rPr>
              <w:t>18.923.932,49 kn</w:t>
            </w:r>
          </w:p>
          <w:p w:rsidRDefault="00A90B53" w:rsidP="0071299C" w:rsidR="00A90B53" w:rsidRPr="00A90B53">
            <w:pPr>
              <w:autoSpaceDE w:val="false"/>
              <w:autoSpaceDN w:val="false"/>
              <w:adjustRightInd w:val="false"/>
              <w:ind w:right="57"/>
              <w:jc w:val="right"/>
              <w:rPr>
                <w:sz w:val="16"/>
                <w:szCs w:val="16"/>
              </w:rPr>
            </w:pPr>
          </w:p>
          <w:p w:rsidRDefault="00A90B53" w:rsidP="0071299C" w:rsidR="00A90B53" w:rsidRPr="00A90B53">
            <w:pPr>
              <w:autoSpaceDE w:val="false"/>
              <w:autoSpaceDN w:val="false"/>
              <w:adjustRightInd w:val="false"/>
              <w:ind w:right="57"/>
              <w:jc w:val="right"/>
              <w:rPr>
                <w:sz w:val="16"/>
                <w:szCs w:val="16"/>
              </w:rPr>
            </w:pPr>
          </w:p>
        </w:tc>
      </w:tr>
    </w:tbl>
    <w:p w:rsidRDefault="00B112A0" w:rsidP="006A78F6" w:rsidR="00B112A0" w:rsidRPr="00B112A0">
      <w:pPr>
        <w:ind w:right="-26"/>
        <w:jc w:val="both"/>
      </w:pPr>
    </w:p>
    <w:p w:rsidRDefault="00796200" w:rsidP="00B112A0" w:rsidR="00FE08C4" w:rsidRPr="00B112A0">
      <w:pPr>
        <w:ind w:firstLine="26" w:right="-26" w:left="-26"/>
        <w:jc w:val="both"/>
      </w:pPr>
      <w:r w:rsidRPr="00B112A0">
        <w:tab/>
        <w:t>Na ročištu</w:t>
      </w:r>
      <w:r w:rsidR="00B0625A" w:rsidRPr="00B112A0">
        <w:t xml:space="preserve"> za diobu kupovnine, </w:t>
      </w:r>
      <w:r w:rsidR="000536B3" w:rsidRPr="00B112A0">
        <w:t>10. studenog</w:t>
      </w:r>
      <w:r w:rsidR="00265F41" w:rsidRPr="00B112A0">
        <w:t xml:space="preserve"> 2015.</w:t>
      </w:r>
      <w:r w:rsidRPr="00B112A0">
        <w:t xml:space="preserve"> </w:t>
      </w:r>
      <w:r w:rsidR="00265F41" w:rsidRPr="00B112A0">
        <w:t>stečajni upravitelj predložio je da se dioba izvrši na način</w:t>
      </w:r>
      <w:r w:rsidR="00B112A0" w:rsidRPr="00B112A0">
        <w:t xml:space="preserve"> </w:t>
      </w:r>
      <w:r w:rsidR="00FE08C4" w:rsidRPr="00B112A0">
        <w:t>da se iz kupovnine u iznosu od 2.450.000,00 kn, prvenstveno namire troškovi u iznosu od 583.611,00 kn.</w:t>
      </w:r>
    </w:p>
    <w:p w:rsidRDefault="00FE08C4" w:rsidP="00FE08C4" w:rsidR="00FE08C4">
      <w:pPr>
        <w:ind w:right="-2"/>
        <w:jc w:val="both"/>
      </w:pPr>
      <w:r w:rsidRPr="00B112A0">
        <w:tab/>
        <w:t xml:space="preserve">Navedene troškove čine troškovi obračunati temeljem odredbe čl. 170 st. 1 Stečajnog zakona u iznosu od 122.500,00 kn, dok troškovi temeljem odredbe čl. 170 st. 2 Stečajnog </w:t>
      </w:r>
      <w:r w:rsidRPr="00B112A0">
        <w:lastRenderedPageBreak/>
        <w:t>zakona iznose 461.111,00 kn. Troškovi su detaljnije obrazloženi  i elaborirani u podnesku od 15. rujna 2015.</w:t>
      </w:r>
      <w:r w:rsidR="00B112A0" w:rsidRPr="00B112A0">
        <w:t xml:space="preserve">, </w:t>
      </w:r>
      <w:r w:rsidR="002A4AFE">
        <w:t>a sastoje se od troška bruto nagrade stečajnog upravitelja u iznosu od 249.778,38 kn, troškove knjigovodstva u iznosu od 49.731,82 kn, troškovi oglašavanja javnih dražbi u iznosu od 147.567,30 kn, te troškovi komunalne naknade u iznosu od 14.033,50 kn.</w:t>
      </w:r>
    </w:p>
    <w:p w:rsidRDefault="00FE08C4" w:rsidP="00FE08C4" w:rsidR="00FE08C4" w:rsidRPr="00B112A0">
      <w:pPr>
        <w:ind w:right="-2"/>
        <w:jc w:val="both"/>
      </w:pPr>
      <w:r w:rsidRPr="00B112A0">
        <w:tab/>
        <w:t>Preostali iznos kupovnine od 1.866.389,00 kn, stečajni upravitelj predlaže da se rasporedi sukladno upisanim hipotekama na pojedinim zk. ulošcima, a kako je to srazmjerno veličini nekretnine, u odnosu na postignutu kupovninu, te upisanom redu prvenstva, a kako slijedi:</w:t>
      </w:r>
    </w:p>
    <w:p w:rsidRDefault="00FE08C4" w:rsidP="004323C2" w:rsidR="00FE08C4" w:rsidRPr="00B112A0">
      <w:pPr>
        <w:pStyle w:val="Bezproreda"/>
        <w:ind w:firstLine="708"/>
        <w:jc w:val="both"/>
        <w:rPr>
          <w:rFonts w:cs="Times New Roman"/>
          <w:bCs/>
          <w:szCs w:val="24"/>
        </w:rPr>
      </w:pPr>
      <w:r w:rsidRPr="00B112A0">
        <w:rPr>
          <w:rFonts w:cs="Times New Roman"/>
          <w:szCs w:val="24"/>
        </w:rPr>
        <w:t xml:space="preserve">- iz pripadajuće kupovnine vezane uz unovčene nekretnine upisane u zk.ul. 645  u iznosu od 7.026,95 kn; zk. ul. 1088 u iznosu od 14.057,64 kn; zk.ul. 1093 u iznosu od 20.246,59 kn </w:t>
      </w:r>
      <w:r w:rsidRPr="00B112A0">
        <w:rPr>
          <w:rFonts w:cs="Times New Roman"/>
          <w:bCs/>
          <w:szCs w:val="24"/>
        </w:rPr>
        <w:t>ili sveukupnom kupovninom od 41.331,18 kn namiruje se prvoupisano razlučno pravo vjerovnika Benc Stjepan, Banićevac 74, 10347 Rakovec,</w:t>
      </w:r>
      <w:r w:rsidRPr="00B112A0">
        <w:rPr>
          <w:rFonts w:cs="Times New Roman"/>
          <w:szCs w:val="24"/>
        </w:rPr>
        <w:t xml:space="preserve"> zabilježeno pod brojem </w:t>
      </w:r>
      <w:r w:rsidRPr="00B112A0">
        <w:rPr>
          <w:rFonts w:cs="Times New Roman"/>
          <w:bCs/>
          <w:szCs w:val="24"/>
        </w:rPr>
        <w:t>Z-1917/10 radi osiguranja iznosa od 8.940,00 EUR-a ili 66.072,22 kn</w:t>
      </w:r>
    </w:p>
    <w:p w:rsidRDefault="00FE08C4" w:rsidP="004323C2" w:rsidR="00FE08C4" w:rsidRPr="00B112A0">
      <w:pPr>
        <w:pStyle w:val="Bezproreda"/>
        <w:ind w:firstLine="708"/>
        <w:jc w:val="both"/>
        <w:rPr>
          <w:rFonts w:cs="Times New Roman"/>
          <w:bCs/>
          <w:szCs w:val="24"/>
        </w:rPr>
      </w:pPr>
      <w:r w:rsidRPr="00B112A0">
        <w:rPr>
          <w:rFonts w:cs="Times New Roman"/>
          <w:szCs w:val="24"/>
        </w:rPr>
        <w:t xml:space="preserve">- iz iznosa kupovnine vezane uz unovčenje nekretnina upisanih u zk.ul. 935 u iznosu od 249.151,73 kn; zk. ul. 1078 u iznosu od 240.237,85 kn ili </w:t>
      </w:r>
      <w:r w:rsidRPr="00B112A0">
        <w:rPr>
          <w:rFonts w:cs="Times New Roman"/>
          <w:bCs/>
          <w:szCs w:val="24"/>
        </w:rPr>
        <w:t>u sveukupnom iznosu od 489.389,58</w:t>
      </w:r>
      <w:r w:rsidRPr="00B112A0">
        <w:rPr>
          <w:rFonts w:cs="Times New Roman"/>
          <w:szCs w:val="24"/>
        </w:rPr>
        <w:t xml:space="preserve"> kn </w:t>
      </w:r>
      <w:r w:rsidRPr="00B112A0">
        <w:rPr>
          <w:rFonts w:cs="Times New Roman"/>
          <w:bCs/>
          <w:szCs w:val="24"/>
        </w:rPr>
        <w:t>namiruje se prvoupisano razlučno pravo vjerovnika Benc Stjepan, Banićevac 74, 10347 Rakovec,</w:t>
      </w:r>
      <w:r w:rsidRPr="00B112A0">
        <w:rPr>
          <w:rFonts w:cs="Times New Roman"/>
          <w:szCs w:val="24"/>
        </w:rPr>
        <w:t xml:space="preserve"> zabilježeno pod brojem </w:t>
      </w:r>
      <w:r w:rsidRPr="00B112A0">
        <w:rPr>
          <w:rFonts w:cs="Times New Roman"/>
          <w:bCs/>
          <w:szCs w:val="24"/>
        </w:rPr>
        <w:t>Z-1916/10 radi osiguranja iznosa od 101.780,58 EUR-a ili 752.214,05 kn</w:t>
      </w:r>
    </w:p>
    <w:p w:rsidRDefault="00FE08C4" w:rsidP="004323C2" w:rsidR="00FE08C4" w:rsidRPr="00B112A0">
      <w:pPr>
        <w:pStyle w:val="Bezproreda"/>
        <w:ind w:firstLine="708"/>
        <w:jc w:val="both"/>
        <w:rPr>
          <w:rFonts w:cs="Times New Roman"/>
          <w:bCs/>
          <w:szCs w:val="24"/>
        </w:rPr>
      </w:pPr>
      <w:r w:rsidRPr="00B112A0">
        <w:rPr>
          <w:rFonts w:cs="Times New Roman"/>
          <w:szCs w:val="24"/>
        </w:rPr>
        <w:t xml:space="preserve">- iz iznosa kupovnine vezane uz unovčenje nekretnine upisane u zk.ul. 1102 u iznosu od </w:t>
      </w:r>
      <w:r w:rsidRPr="00B112A0">
        <w:rPr>
          <w:rFonts w:cs="Times New Roman"/>
          <w:bCs/>
          <w:szCs w:val="24"/>
        </w:rPr>
        <w:t>81.303,64 kn</w:t>
      </w:r>
      <w:r w:rsidRPr="00B112A0">
        <w:rPr>
          <w:rFonts w:cs="Times New Roman"/>
          <w:szCs w:val="24"/>
        </w:rPr>
        <w:t xml:space="preserve"> </w:t>
      </w:r>
      <w:r w:rsidRPr="00B112A0">
        <w:rPr>
          <w:rFonts w:cs="Times New Roman"/>
          <w:bCs/>
          <w:szCs w:val="24"/>
        </w:rPr>
        <w:t>namiruje se prvoupisano razlučno pravo vjerovnika Benc Stjepan, Banićevac 74, 10347 Rakovec,</w:t>
      </w:r>
      <w:r w:rsidRPr="00B112A0">
        <w:rPr>
          <w:rFonts w:cs="Times New Roman"/>
          <w:szCs w:val="24"/>
        </w:rPr>
        <w:t xml:space="preserve"> zabilježeno pod brojem </w:t>
      </w:r>
      <w:r w:rsidRPr="00B112A0">
        <w:rPr>
          <w:rFonts w:cs="Times New Roman"/>
          <w:bCs/>
          <w:szCs w:val="24"/>
        </w:rPr>
        <w:t>Z-1919/10 radi osiguranja iznosa od 20.298,86 EUR-a ili 150.019,65 kn</w:t>
      </w:r>
    </w:p>
    <w:p w:rsidRDefault="00FE08C4" w:rsidP="004323C2" w:rsidR="00FE08C4" w:rsidRPr="00B112A0">
      <w:pPr>
        <w:pStyle w:val="Bezproreda"/>
        <w:ind w:firstLine="708"/>
        <w:jc w:val="both"/>
        <w:rPr>
          <w:rFonts w:cs="Times New Roman"/>
          <w:bCs/>
          <w:szCs w:val="24"/>
        </w:rPr>
      </w:pPr>
      <w:r w:rsidRPr="00B112A0">
        <w:rPr>
          <w:rFonts w:cs="Times New Roman"/>
          <w:szCs w:val="24"/>
        </w:rPr>
        <w:t xml:space="preserve">- iz iznosa kupovnine vezane uz unovčenje nekretnine upisane u zk. ul. 1100 u iznosu od 43.535,39 kn, zk.ul. 1103 u iznosu od 7.133,34 kn ili </w:t>
      </w:r>
      <w:r w:rsidRPr="00B112A0">
        <w:rPr>
          <w:rFonts w:cs="Times New Roman"/>
          <w:bCs/>
          <w:szCs w:val="24"/>
        </w:rPr>
        <w:t>u sveukupnom iznosu od 50.668,73 kn namiruje se razlučno pravo vjerovnika Republika Hrvatska Ministarstvo financija, Porezna uprava, Područni ured Zagreb zabilježeno pod Z-2016/10 radi osiguranja iznosa od 18.923.932,49 kn ( upisano u zemljišnim knjigama 20.503.257,66 kn)</w:t>
      </w:r>
    </w:p>
    <w:p w:rsidRDefault="00FE08C4" w:rsidP="004323C2" w:rsidR="00FE08C4" w:rsidRPr="00B112A0">
      <w:pPr>
        <w:pStyle w:val="Bezproreda"/>
        <w:ind w:firstLine="708"/>
        <w:jc w:val="both"/>
        <w:rPr>
          <w:rFonts w:cs="Times New Roman"/>
          <w:szCs w:val="24"/>
        </w:rPr>
      </w:pPr>
      <w:r w:rsidRPr="00B112A0">
        <w:rPr>
          <w:rFonts w:cs="Times New Roman"/>
          <w:szCs w:val="24"/>
        </w:rPr>
        <w:t xml:space="preserve">- iz iznosa kupovnine vezane uz unovčenje nekretnine upisane u zk.ul. 1158 u iznosu od </w:t>
      </w:r>
      <w:r w:rsidRPr="00B112A0">
        <w:rPr>
          <w:rFonts w:cs="Times New Roman"/>
          <w:bCs/>
          <w:szCs w:val="24"/>
        </w:rPr>
        <w:t>22.135,37 kn</w:t>
      </w:r>
      <w:r w:rsidRPr="00B112A0">
        <w:rPr>
          <w:rFonts w:cs="Times New Roman"/>
          <w:szCs w:val="24"/>
        </w:rPr>
        <w:t xml:space="preserve"> </w:t>
      </w:r>
      <w:r w:rsidRPr="00B112A0">
        <w:rPr>
          <w:rFonts w:cs="Times New Roman"/>
          <w:bCs/>
          <w:szCs w:val="24"/>
        </w:rPr>
        <w:t>namiruje se prvoupisano razlučno pravo vjerovnika Katica Matok, Banićevac 58, 10347 Rakovec,</w:t>
      </w:r>
      <w:r w:rsidRPr="00B112A0">
        <w:rPr>
          <w:rFonts w:cs="Times New Roman"/>
          <w:szCs w:val="24"/>
        </w:rPr>
        <w:t xml:space="preserve"> zabilježeno pod brojem </w:t>
      </w:r>
      <w:r w:rsidRPr="00B112A0">
        <w:rPr>
          <w:rFonts w:cs="Times New Roman"/>
          <w:bCs/>
          <w:szCs w:val="24"/>
        </w:rPr>
        <w:t>Z-1937/10 radi osiguranja iznosa od 43.207,09 EUR-a ili 319.323,98 kn</w:t>
      </w:r>
    </w:p>
    <w:p w:rsidRDefault="00FE08C4" w:rsidP="004323C2" w:rsidR="00FE08C4" w:rsidRPr="00B112A0">
      <w:pPr>
        <w:pStyle w:val="Bezproreda"/>
        <w:ind w:firstLine="708"/>
        <w:jc w:val="both"/>
        <w:rPr>
          <w:rFonts w:cs="Times New Roman"/>
          <w:bCs/>
          <w:szCs w:val="24"/>
        </w:rPr>
      </w:pPr>
      <w:r w:rsidRPr="00B112A0">
        <w:rPr>
          <w:rFonts w:cs="Times New Roman"/>
          <w:szCs w:val="24"/>
        </w:rPr>
        <w:t xml:space="preserve">- iz iznosa kupovnine vezane uz unovčenje nekretnine upisane u zk.ul. 1162 u iznosu od </w:t>
      </w:r>
      <w:r w:rsidRPr="00B112A0">
        <w:rPr>
          <w:rFonts w:cs="Times New Roman"/>
          <w:bCs/>
          <w:szCs w:val="24"/>
        </w:rPr>
        <w:t>7.133,34 kn</w:t>
      </w:r>
      <w:r w:rsidRPr="00B112A0">
        <w:rPr>
          <w:rFonts w:cs="Times New Roman"/>
          <w:szCs w:val="24"/>
        </w:rPr>
        <w:t xml:space="preserve"> </w:t>
      </w:r>
      <w:r w:rsidRPr="00B112A0">
        <w:rPr>
          <w:rFonts w:cs="Times New Roman"/>
          <w:bCs/>
          <w:szCs w:val="24"/>
        </w:rPr>
        <w:t>namiruje se prvoupisano razlučno pravo vjerovnika Šipuljak Anđelko, Banićevac 27, 10347 Rakovec,</w:t>
      </w:r>
      <w:r w:rsidRPr="00B112A0">
        <w:rPr>
          <w:rFonts w:cs="Times New Roman"/>
          <w:szCs w:val="24"/>
        </w:rPr>
        <w:t xml:space="preserve"> zabilježeno pod brojem </w:t>
      </w:r>
      <w:r w:rsidRPr="00B112A0">
        <w:rPr>
          <w:rFonts w:cs="Times New Roman"/>
          <w:bCs/>
          <w:szCs w:val="24"/>
        </w:rPr>
        <w:t>Z-1946/10 radi osiguranja iznosa od 7.099,49 EUR-a ili 52.469,10 kn</w:t>
      </w:r>
    </w:p>
    <w:p w:rsidRDefault="00FE08C4" w:rsidP="004323C2" w:rsidR="00FE08C4" w:rsidRPr="00B112A0">
      <w:pPr>
        <w:pStyle w:val="Bezproreda"/>
        <w:ind w:firstLine="708"/>
        <w:jc w:val="both"/>
        <w:rPr>
          <w:rFonts w:cs="Times New Roman"/>
          <w:bCs/>
          <w:szCs w:val="24"/>
        </w:rPr>
      </w:pPr>
      <w:r w:rsidRPr="00B112A0">
        <w:rPr>
          <w:rFonts w:cs="Times New Roman"/>
          <w:szCs w:val="24"/>
        </w:rPr>
        <w:t xml:space="preserve">- iz iznosa kupovnine vezane uz unovčenje nekretnine upisane u zk.ul. 1163 u iznosu od </w:t>
      </w:r>
      <w:r w:rsidRPr="00B112A0">
        <w:rPr>
          <w:rFonts w:cs="Times New Roman"/>
          <w:bCs/>
          <w:szCs w:val="24"/>
        </w:rPr>
        <w:t>33.046,28  kn</w:t>
      </w:r>
      <w:r w:rsidRPr="00B112A0">
        <w:rPr>
          <w:rFonts w:cs="Times New Roman"/>
          <w:szCs w:val="24"/>
        </w:rPr>
        <w:t xml:space="preserve"> </w:t>
      </w:r>
      <w:r w:rsidRPr="00B112A0">
        <w:rPr>
          <w:rFonts w:cs="Times New Roman"/>
          <w:bCs/>
          <w:szCs w:val="24"/>
        </w:rPr>
        <w:t xml:space="preserve">namiruje se prvoupisano razlučno pravo vjerovnika Čegec Đuro, Hrvatskog proljeća 8a, Zagreb, </w:t>
      </w:r>
      <w:r w:rsidRPr="00B112A0">
        <w:rPr>
          <w:rFonts w:cs="Times New Roman"/>
          <w:szCs w:val="24"/>
        </w:rPr>
        <w:t xml:space="preserve"> zabilježeno pod brojem </w:t>
      </w:r>
      <w:r w:rsidRPr="00B112A0">
        <w:rPr>
          <w:rFonts w:cs="Times New Roman"/>
          <w:bCs/>
          <w:szCs w:val="24"/>
        </w:rPr>
        <w:t>Z-2050/10 radi osiguranja iznosa od 6.770,81 EUR-a ili 50.039,98  kn</w:t>
      </w:r>
    </w:p>
    <w:p w:rsidRDefault="00FE08C4" w:rsidP="004323C2" w:rsidR="00FE08C4">
      <w:pPr>
        <w:pStyle w:val="Bezproreda"/>
        <w:ind w:firstLine="708"/>
        <w:jc w:val="both"/>
        <w:rPr>
          <w:rFonts w:cs="Times New Roman"/>
          <w:bCs/>
          <w:szCs w:val="24"/>
        </w:rPr>
      </w:pPr>
      <w:r w:rsidRPr="00B112A0">
        <w:rPr>
          <w:rFonts w:cs="Times New Roman"/>
          <w:szCs w:val="24"/>
        </w:rPr>
        <w:t xml:space="preserve">- iz pripadajuće kupovnine vezane uz unovčene nekretnine upisane u zk.ul. 1112  u iznosu od 455.189,89 kn; zk. ul. 1197 u iznosu od 187.047,64 kn; zk.ul. 1152 u iznosu od 26.541,92 kn; zk.ul. 1153 u iznosu od 73.643,98 kn; zk.ul. 1154 u iznosu od 32.626,35 kn; zk. ul. 1155 u iznosu od 49.619,82 kn; zk. ul. 1156 u iznosu kupovnine od 20.037,55 kn; zk. ul. 1157 u iznosu od 86.652,71 kn; zk. ul. 1159 u iznosu od 27.170,89 kn; zk. ul. 1160 u iznosu kupovnine od 142.776,89 kn; zk. ul. 1161 u iznosu od 40.073,24 kn  </w:t>
      </w:r>
      <w:r w:rsidRPr="00B112A0">
        <w:rPr>
          <w:rFonts w:cs="Times New Roman"/>
          <w:bCs/>
          <w:szCs w:val="24"/>
        </w:rPr>
        <w:t xml:space="preserve">ili u iznosu sveukupne kupovnine od 1.141.380,88 kn rezerviraju se sredstva za namirenje   prvoupisanog razlučnog prava vjerovnika PRVI FAKTOR d.o.o. Zagreb, Hektorovićeva 2/V </w:t>
      </w:r>
      <w:r w:rsidRPr="00B112A0">
        <w:rPr>
          <w:rFonts w:cs="Times New Roman"/>
          <w:szCs w:val="24"/>
        </w:rPr>
        <w:t xml:space="preserve">zabilježeno pod brojem </w:t>
      </w:r>
      <w:r w:rsidRPr="00B112A0">
        <w:rPr>
          <w:rFonts w:cs="Times New Roman"/>
          <w:bCs/>
          <w:szCs w:val="24"/>
        </w:rPr>
        <w:t>Z-1842/09 radi osiguranja iznosa od 1.050.000,00 kn uvećano za naknade, troškove, provizije, ugovorne kamate, a sve do pravomoćnog okončanja parnice na utvrđenje tražbine P-85/2011 na Trgovačkom sudu u Zagrebu ( v.p.s. 1.135.138,55 kn)</w:t>
      </w:r>
      <w:r w:rsidR="004323C2">
        <w:rPr>
          <w:rFonts w:cs="Times New Roman"/>
          <w:bCs/>
          <w:szCs w:val="24"/>
        </w:rPr>
        <w:t xml:space="preserve"> </w:t>
      </w:r>
      <w:r w:rsidRPr="00B112A0">
        <w:rPr>
          <w:rFonts w:cs="Times New Roman"/>
          <w:bCs/>
          <w:szCs w:val="24"/>
        </w:rPr>
        <w:t xml:space="preserve">koja se vodi između tužitelja </w:t>
      </w:r>
      <w:r w:rsidRPr="00B112A0">
        <w:rPr>
          <w:rFonts w:cs="Times New Roman"/>
          <w:bCs/>
          <w:szCs w:val="24"/>
        </w:rPr>
        <w:lastRenderedPageBreak/>
        <w:t>Kamensko d.d. u stečaju ( kao glavni i osobni dužnik) i PRVI FAKTOR d.o.o. Zagreb. U predmetnom parničnom postupku donesena je presuda 30.10.2015.g. kojom se nepravomoćno utvrđuje tražbina II višeg isplatnog reda vjerovnika PRVI FAKTOR d.o.o. u iznosu od 1.134.661,10 kn. Na predmetnu presudu uložena je žalba tuž</w:t>
      </w:r>
      <w:r w:rsidR="004323C2">
        <w:rPr>
          <w:rFonts w:cs="Times New Roman"/>
          <w:bCs/>
          <w:szCs w:val="24"/>
        </w:rPr>
        <w:t>itelja Kamensko d.d. u stečaju.</w:t>
      </w:r>
    </w:p>
    <w:p w:rsidRDefault="00A64DB6" w:rsidP="004323C2" w:rsidR="00A64DB6">
      <w:pPr>
        <w:pStyle w:val="Bezproreda"/>
        <w:ind w:firstLine="708"/>
        <w:jc w:val="both"/>
        <w:rPr>
          <w:rFonts w:cs="Times New Roman"/>
          <w:bCs/>
          <w:szCs w:val="24"/>
        </w:rPr>
      </w:pPr>
      <w:r>
        <w:rPr>
          <w:rFonts w:cs="Times New Roman"/>
          <w:bCs/>
          <w:szCs w:val="24"/>
        </w:rPr>
        <w:t>Na ročištu za diobu kupovnine održanom 10. studenog 2015. stečajni upravitelj prezentirao je nazočnim vjerovnicima prijedlog diobe kupovnine.</w:t>
      </w:r>
    </w:p>
    <w:p w:rsidRDefault="00D76CA8" w:rsidP="00D76CA8" w:rsidR="00D76CA8" w:rsidRPr="0028723C">
      <w:pPr>
        <w:pStyle w:val="Bezproreda"/>
        <w:ind w:firstLine="708"/>
        <w:jc w:val="both"/>
        <w:rPr>
          <w:rFonts w:cs="Times New Roman"/>
          <w:bCs/>
          <w:szCs w:val="24"/>
        </w:rPr>
      </w:pPr>
      <w:r>
        <w:rPr>
          <w:rFonts w:cs="Times New Roman"/>
          <w:bCs/>
          <w:szCs w:val="24"/>
        </w:rPr>
        <w:t>Nazočni vjerovnici nakon što im je</w:t>
      </w:r>
      <w:r w:rsidRPr="0028723C">
        <w:rPr>
          <w:rFonts w:cs="Times New Roman"/>
          <w:bCs/>
          <w:szCs w:val="24"/>
        </w:rPr>
        <w:t xml:space="preserve"> stečajni upravitelj prezentirao prijedlog raspodijele sredstava iz kupovnine, izražava</w:t>
      </w:r>
      <w:r>
        <w:rPr>
          <w:rFonts w:cs="Times New Roman"/>
          <w:bCs/>
          <w:szCs w:val="24"/>
        </w:rPr>
        <w:t>ju</w:t>
      </w:r>
      <w:r w:rsidRPr="0028723C">
        <w:rPr>
          <w:rFonts w:cs="Times New Roman"/>
          <w:bCs/>
          <w:szCs w:val="24"/>
        </w:rPr>
        <w:t xml:space="preserve"> nezadovoljstvo predloženom diobom, </w:t>
      </w:r>
      <w:r>
        <w:rPr>
          <w:rFonts w:cs="Times New Roman"/>
          <w:bCs/>
          <w:szCs w:val="24"/>
        </w:rPr>
        <w:t xml:space="preserve">a kao osnovni problem postavlja se </w:t>
      </w:r>
      <w:r w:rsidRPr="0028723C">
        <w:rPr>
          <w:rFonts w:cs="Times New Roman"/>
          <w:bCs/>
          <w:szCs w:val="24"/>
        </w:rPr>
        <w:t xml:space="preserve">pitanje kako je moguće da je na njihovim nekretninama upisano pravo vlasništva prije nego je isplaćena kupovnina, te </w:t>
      </w:r>
      <w:r>
        <w:rPr>
          <w:rFonts w:cs="Times New Roman"/>
          <w:bCs/>
          <w:szCs w:val="24"/>
        </w:rPr>
        <w:t>su</w:t>
      </w:r>
      <w:r w:rsidRPr="0028723C">
        <w:rPr>
          <w:rFonts w:cs="Times New Roman"/>
          <w:bCs/>
          <w:szCs w:val="24"/>
        </w:rPr>
        <w:t xml:space="preserve"> predmetne nekretnine istovre</w:t>
      </w:r>
      <w:r>
        <w:rPr>
          <w:rFonts w:cs="Times New Roman"/>
          <w:bCs/>
          <w:szCs w:val="24"/>
        </w:rPr>
        <w:t>meno opterećene novoupisanom</w:t>
      </w:r>
      <w:r w:rsidRPr="0028723C">
        <w:rPr>
          <w:rFonts w:cs="Times New Roman"/>
          <w:bCs/>
          <w:szCs w:val="24"/>
        </w:rPr>
        <w:t xml:space="preserve"> hipotekom.</w:t>
      </w:r>
    </w:p>
    <w:p w:rsidRDefault="00495BBE" w:rsidP="00495BBE" w:rsidR="00D76CA8" w:rsidRPr="00B112A0">
      <w:pPr>
        <w:pStyle w:val="Bezproreda"/>
        <w:jc w:val="both"/>
        <w:rPr>
          <w:rFonts w:cs="Times New Roman"/>
          <w:bCs/>
          <w:szCs w:val="24"/>
        </w:rPr>
      </w:pPr>
      <w:r>
        <w:rPr>
          <w:rFonts w:cs="Times New Roman"/>
          <w:bCs/>
          <w:szCs w:val="24"/>
        </w:rPr>
        <w:tab/>
        <w:t>Stečajni upravitelj pojasnio je</w:t>
      </w:r>
      <w:r w:rsidR="00D76CA8" w:rsidRPr="0028723C">
        <w:rPr>
          <w:rFonts w:cs="Times New Roman"/>
          <w:bCs/>
          <w:szCs w:val="24"/>
        </w:rPr>
        <w:t xml:space="preserve"> nazočnim vjerovnicima da su raspolaganjima unutar potpisanog ugovora dopustili upis vlasništva na predmetnim nekretninama i prije isplate kupovnine u cijelosti. Također obavještava da je u tijeku </w:t>
      </w:r>
      <w:r>
        <w:rPr>
          <w:rFonts w:cs="Times New Roman"/>
          <w:bCs/>
          <w:szCs w:val="24"/>
        </w:rPr>
        <w:t xml:space="preserve">parnični </w:t>
      </w:r>
      <w:r w:rsidR="00D76CA8" w:rsidRPr="0028723C">
        <w:rPr>
          <w:rFonts w:cs="Times New Roman"/>
          <w:bCs/>
          <w:szCs w:val="24"/>
        </w:rPr>
        <w:t xml:space="preserve">postupak </w:t>
      </w:r>
      <w:r>
        <w:rPr>
          <w:rFonts w:cs="Times New Roman"/>
          <w:bCs/>
          <w:szCs w:val="24"/>
        </w:rPr>
        <w:t>protiv društva</w:t>
      </w:r>
      <w:r w:rsidR="00D76CA8" w:rsidRPr="0028723C">
        <w:rPr>
          <w:rFonts w:cs="Times New Roman"/>
          <w:bCs/>
          <w:szCs w:val="24"/>
        </w:rPr>
        <w:t xml:space="preserve"> PRVI FAKTOR za čije su namirenje sredstva rezervirana, te će se ovisno o uspjehu u sporu raspolagati predmetnim sredstvima na zakonom propisan način.</w:t>
      </w:r>
    </w:p>
    <w:p w:rsidRDefault="009F7451" w:rsidP="00265F41" w:rsidR="009F7451" w:rsidRPr="00B112A0">
      <w:pPr>
        <w:jc w:val="both"/>
      </w:pPr>
      <w:r w:rsidRPr="00B112A0">
        <w:tab/>
        <w:t>Slijedom navedenog, a nakon što se iz kupoprodajne cijene podmire troškovi stečajnog postupka, shodno odredbi čl. 170 Stečajnog z</w:t>
      </w:r>
      <w:r w:rsidR="00DC66BC" w:rsidRPr="00B112A0">
        <w:t>akona, valjalo je utvrditi da su tražbine</w:t>
      </w:r>
      <w:r w:rsidR="00A63EFA" w:rsidRPr="00B112A0">
        <w:t xml:space="preserve"> razlučnih</w:t>
      </w:r>
      <w:r w:rsidR="00265F41" w:rsidRPr="00B112A0">
        <w:t xml:space="preserve"> vjerovnika djelomično namiren</w:t>
      </w:r>
      <w:r w:rsidR="00DC66BC" w:rsidRPr="00B112A0">
        <w:t>e</w:t>
      </w:r>
      <w:r w:rsidR="00265F41" w:rsidRPr="00B112A0">
        <w:t>.</w:t>
      </w:r>
    </w:p>
    <w:p w:rsidRDefault="004D112C" w:rsidP="00DC430D" w:rsidR="00671359" w:rsidRPr="00B112A0">
      <w:pPr>
        <w:jc w:val="both"/>
      </w:pPr>
      <w:r w:rsidRPr="00B112A0">
        <w:tab/>
        <w:t>Slijedom navedenog a temeljem odredbe čl. 118 Ovršnog zakona u svezi s čl. 164 Stečajnog zakona valjalo je riješiti kao u izreci.</w:t>
      </w:r>
      <w:r w:rsidR="00671359" w:rsidRPr="00B112A0">
        <w:t xml:space="preserve"> </w:t>
      </w:r>
    </w:p>
    <w:p w:rsidRDefault="00265F41" w:rsidP="00A63EFA" w:rsidR="00483E67" w:rsidRPr="00B112A0">
      <w:pPr>
        <w:jc w:val="center"/>
      </w:pPr>
      <w:r w:rsidRPr="00B112A0">
        <w:t xml:space="preserve">Zagreb, </w:t>
      </w:r>
      <w:r w:rsidR="00DC66BC" w:rsidRPr="00B112A0">
        <w:t>12. studeni</w:t>
      </w:r>
      <w:r w:rsidRPr="00B112A0">
        <w:t xml:space="preserve"> 2015.</w:t>
      </w:r>
    </w:p>
    <w:p w:rsidRDefault="00483E67" w:rsidR="00483E67" w:rsidRPr="00B112A0">
      <w:pPr>
        <w:jc w:val="both"/>
      </w:pPr>
      <w:r w:rsidRPr="00B112A0">
        <w:tab/>
      </w:r>
      <w:r w:rsidRPr="00B112A0">
        <w:tab/>
      </w:r>
      <w:r w:rsidRPr="00B112A0">
        <w:tab/>
      </w:r>
      <w:r w:rsidRPr="00B112A0">
        <w:tab/>
      </w:r>
      <w:r w:rsidRPr="00B112A0">
        <w:tab/>
      </w:r>
      <w:r w:rsidRPr="00B112A0">
        <w:tab/>
      </w:r>
      <w:r w:rsidRPr="00B112A0">
        <w:tab/>
      </w:r>
      <w:r w:rsidRPr="00B112A0">
        <w:tab/>
      </w:r>
      <w:r w:rsidRPr="00B112A0">
        <w:tab/>
        <w:t>SUDAC:</w:t>
      </w:r>
    </w:p>
    <w:p w:rsidRDefault="00483E67" w:rsidP="00483E67" w:rsidR="00483E67" w:rsidRPr="00B112A0">
      <w:pPr>
        <w:jc w:val="both"/>
      </w:pPr>
      <w:r w:rsidRPr="00B112A0">
        <w:tab/>
      </w:r>
      <w:r w:rsidRPr="00B112A0">
        <w:tab/>
      </w:r>
      <w:r w:rsidRPr="00B112A0">
        <w:tab/>
      </w:r>
      <w:r w:rsidRPr="00B112A0">
        <w:tab/>
      </w:r>
      <w:r w:rsidRPr="00B112A0">
        <w:tab/>
      </w:r>
      <w:r w:rsidRPr="00B112A0">
        <w:tab/>
      </w:r>
      <w:r w:rsidRPr="00B112A0">
        <w:tab/>
      </w:r>
      <w:r w:rsidRPr="00B112A0">
        <w:tab/>
      </w:r>
      <w:r w:rsidRPr="00B112A0">
        <w:tab/>
        <w:t>Vesna Malenica</w:t>
      </w:r>
      <w:r w:rsidR="006C5450">
        <w:t xml:space="preserve"> v. r. </w:t>
      </w:r>
    </w:p>
    <w:p w:rsidRDefault="00483E67" w:rsidP="00483E67" w:rsidR="00483E67" w:rsidRPr="00B112A0">
      <w:r w:rsidRPr="00B112A0">
        <w:t xml:space="preserve">POUKA O PRAVNOM LIJEKU: </w:t>
      </w:r>
    </w:p>
    <w:p w:rsidRDefault="00483E67" w:rsidP="00483E67" w:rsidR="00483E67" w:rsidRPr="00B112A0">
      <w:pPr>
        <w:jc w:val="both"/>
      </w:pPr>
      <w:r w:rsidRPr="00B112A0">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483E67" w:rsidP="00483E67" w:rsidR="00483E67" w:rsidRPr="00B112A0">
      <w:pPr>
        <w:jc w:val="both"/>
      </w:pPr>
    </w:p>
    <w:p w:rsidRDefault="006C5450" w:rsidP="00AB7A2F" w:rsidR="006C5450">
      <w:pPr>
        <w:ind w:firstLine="708" w:left="4248"/>
        <w:jc w:val="both"/>
        <w:rPr>
          <w:lang w:val="pl-PL"/>
        </w:rPr>
      </w:pPr>
      <w:r>
        <w:rPr>
          <w:lang w:val="pl-PL"/>
        </w:rPr>
        <w:t>Za točnost otpravka – ovl. službenik</w:t>
      </w:r>
    </w:p>
    <w:p w:rsidRDefault="006C5450" w:rsidP="00995CE9" w:rsidR="006C5450"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483E67" w:rsidP="00483E67" w:rsidR="00483E67" w:rsidRPr="00157A39">
      <w:pPr>
        <w:jc w:val="both"/>
      </w:pPr>
    </w:p>
    <w:p w:rsidRDefault="00483E67" w:rsidP="00483E67" w:rsidR="00483E67" w:rsidRPr="00157A39">
      <w:pPr>
        <w:jc w:val="both"/>
      </w:pPr>
    </w:p>
    <w:sectPr w:rsidSect="00D76C78" w:rsidR="00483E67" w:rsidRPr="00157A39">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62C" w:rsidR="00AD162C">
      <w:r>
        <w:separator/>
      </w:r>
    </w:p>
  </w:endnote>
  <w:endnote w:id="0" w:type="continuationSeparator">
    <w:p w:rsidRDefault="00AD162C" w:rsidR="00AD1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62C" w:rsidR="00AD162C">
      <w:r>
        <w:separator/>
      </w:r>
    </w:p>
  </w:footnote>
  <w:footnote w:id="0" w:type="continuationSeparator">
    <w:p w:rsidRDefault="00AD162C" w:rsidR="00AD1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17A" w:rsidP="00F9546B" w:rsidR="0072317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5450">
      <w:rPr>
        <w:rStyle w:val="Brojstranice"/>
      </w:rPr>
      <w:t>9</w:t>
    </w:r>
    <w:r>
      <w:rPr>
        <w:rStyle w:val="Brojstranice"/>
      </w:rPr>
      <w:fldChar w:fldCharType="end"/>
    </w:r>
  </w:p>
  <w:p w:rsidRDefault="0072317A" w:rsidP="00F9546B" w:rsidR="0072317A">
    <w:pPr>
      <w:pStyle w:val="Zaglavlje"/>
      <w:ind w:right="360"/>
    </w:pPr>
    <w:r>
      <w:rPr>
        <w:rFonts w:hAnsi="Verdana" w:ascii="Verdana"/>
        <w:sz w:val="20"/>
        <w:szCs w:val="20"/>
      </w:rPr>
      <w:tab/>
      <w:t xml:space="preserve">                                                                                 </w:t>
    </w:r>
    <w:r w:rsidR="002671F7">
      <w:rPr>
        <w:rFonts w:hAnsi="Verdana" w:ascii="Verdana"/>
        <w:sz w:val="20"/>
        <w:szCs w:val="20"/>
      </w:rPr>
      <w:t>7 St-</w:t>
    </w:r>
    <w:r w:rsidR="006A5BBF">
      <w:rPr>
        <w:rFonts w:hAnsi="Verdana" w:ascii="Verdana"/>
        <w:sz w:val="20"/>
        <w:szCs w:val="20"/>
      </w:rPr>
      <w:t>542/10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1">
    <w:nsid w:val="16EB78D5"/>
    <w:multiLevelType w:val="hybridMultilevel"/>
    <w:tmpl w:val="4724B438"/>
    <w:lvl w:tplc="FE54647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320"/>
    <w:rsid w:val="00004424"/>
    <w:rsid w:val="000045F2"/>
    <w:rsid w:val="00005246"/>
    <w:rsid w:val="00005C2A"/>
    <w:rsid w:val="00005CD6"/>
    <w:rsid w:val="00005D2E"/>
    <w:rsid w:val="00005E7F"/>
    <w:rsid w:val="000066FE"/>
    <w:rsid w:val="00006D03"/>
    <w:rsid w:val="00006EC4"/>
    <w:rsid w:val="00007414"/>
    <w:rsid w:val="000108CD"/>
    <w:rsid w:val="00010F4F"/>
    <w:rsid w:val="00011D19"/>
    <w:rsid w:val="00012526"/>
    <w:rsid w:val="00013699"/>
    <w:rsid w:val="000137F3"/>
    <w:rsid w:val="00014208"/>
    <w:rsid w:val="00014857"/>
    <w:rsid w:val="00014A52"/>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5AC9"/>
    <w:rsid w:val="000262D9"/>
    <w:rsid w:val="00026FF3"/>
    <w:rsid w:val="00027F9E"/>
    <w:rsid w:val="0003128C"/>
    <w:rsid w:val="00031507"/>
    <w:rsid w:val="00031791"/>
    <w:rsid w:val="00031BB9"/>
    <w:rsid w:val="00031E98"/>
    <w:rsid w:val="000325A1"/>
    <w:rsid w:val="00032959"/>
    <w:rsid w:val="00032BB0"/>
    <w:rsid w:val="0003447E"/>
    <w:rsid w:val="000345D5"/>
    <w:rsid w:val="000346F0"/>
    <w:rsid w:val="00034CE4"/>
    <w:rsid w:val="000359F6"/>
    <w:rsid w:val="0003686A"/>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6B3"/>
    <w:rsid w:val="0005389D"/>
    <w:rsid w:val="0005426F"/>
    <w:rsid w:val="00054688"/>
    <w:rsid w:val="00054F35"/>
    <w:rsid w:val="00055132"/>
    <w:rsid w:val="00055340"/>
    <w:rsid w:val="00055D36"/>
    <w:rsid w:val="0005749A"/>
    <w:rsid w:val="00060285"/>
    <w:rsid w:val="00060712"/>
    <w:rsid w:val="00060CD9"/>
    <w:rsid w:val="00060D51"/>
    <w:rsid w:val="000610B4"/>
    <w:rsid w:val="000612EB"/>
    <w:rsid w:val="000615EF"/>
    <w:rsid w:val="00062758"/>
    <w:rsid w:val="00062948"/>
    <w:rsid w:val="00062DF3"/>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6316"/>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5F88"/>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71F"/>
    <w:rsid w:val="000E7C98"/>
    <w:rsid w:val="000E7FCC"/>
    <w:rsid w:val="000F00CD"/>
    <w:rsid w:val="000F0BAF"/>
    <w:rsid w:val="000F10B3"/>
    <w:rsid w:val="000F1E8B"/>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44A2"/>
    <w:rsid w:val="001546AF"/>
    <w:rsid w:val="001548AE"/>
    <w:rsid w:val="00155037"/>
    <w:rsid w:val="0015521A"/>
    <w:rsid w:val="00155711"/>
    <w:rsid w:val="001557E8"/>
    <w:rsid w:val="0015592A"/>
    <w:rsid w:val="00155F4C"/>
    <w:rsid w:val="00156A33"/>
    <w:rsid w:val="00157A39"/>
    <w:rsid w:val="00157A98"/>
    <w:rsid w:val="00157C5E"/>
    <w:rsid w:val="001611E2"/>
    <w:rsid w:val="00161249"/>
    <w:rsid w:val="00161FCA"/>
    <w:rsid w:val="001625DE"/>
    <w:rsid w:val="001646B8"/>
    <w:rsid w:val="00164B65"/>
    <w:rsid w:val="00164D12"/>
    <w:rsid w:val="00164DE4"/>
    <w:rsid w:val="00165680"/>
    <w:rsid w:val="00165AF2"/>
    <w:rsid w:val="00166047"/>
    <w:rsid w:val="001665B0"/>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D8D"/>
    <w:rsid w:val="0018406C"/>
    <w:rsid w:val="001846F8"/>
    <w:rsid w:val="00184D36"/>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6D42"/>
    <w:rsid w:val="001A025D"/>
    <w:rsid w:val="001A0AA4"/>
    <w:rsid w:val="001A1E31"/>
    <w:rsid w:val="001A2155"/>
    <w:rsid w:val="001A2B03"/>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F26"/>
    <w:rsid w:val="001C63B6"/>
    <w:rsid w:val="001C6760"/>
    <w:rsid w:val="001C7120"/>
    <w:rsid w:val="001C7327"/>
    <w:rsid w:val="001C77FB"/>
    <w:rsid w:val="001D03E6"/>
    <w:rsid w:val="001D0D72"/>
    <w:rsid w:val="001D1304"/>
    <w:rsid w:val="001D151C"/>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1F7763"/>
    <w:rsid w:val="00200A60"/>
    <w:rsid w:val="00200B40"/>
    <w:rsid w:val="00200CBA"/>
    <w:rsid w:val="00200E28"/>
    <w:rsid w:val="00202836"/>
    <w:rsid w:val="00202997"/>
    <w:rsid w:val="00202C19"/>
    <w:rsid w:val="00203D92"/>
    <w:rsid w:val="00204787"/>
    <w:rsid w:val="00204BA4"/>
    <w:rsid w:val="002053A3"/>
    <w:rsid w:val="002058E2"/>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4ABC"/>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6D0C"/>
    <w:rsid w:val="002573C0"/>
    <w:rsid w:val="0026041A"/>
    <w:rsid w:val="0026078E"/>
    <w:rsid w:val="00260A8B"/>
    <w:rsid w:val="002614E9"/>
    <w:rsid w:val="0026167B"/>
    <w:rsid w:val="00261777"/>
    <w:rsid w:val="00263983"/>
    <w:rsid w:val="00263DE0"/>
    <w:rsid w:val="002643BF"/>
    <w:rsid w:val="00264A0B"/>
    <w:rsid w:val="00264FF5"/>
    <w:rsid w:val="0026547D"/>
    <w:rsid w:val="0026553B"/>
    <w:rsid w:val="002657E8"/>
    <w:rsid w:val="00265C28"/>
    <w:rsid w:val="00265F41"/>
    <w:rsid w:val="00266365"/>
    <w:rsid w:val="0026698B"/>
    <w:rsid w:val="002669FF"/>
    <w:rsid w:val="00266A6A"/>
    <w:rsid w:val="00266F7E"/>
    <w:rsid w:val="002671F7"/>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01AE"/>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599E"/>
    <w:rsid w:val="0029616D"/>
    <w:rsid w:val="002961DD"/>
    <w:rsid w:val="0029668A"/>
    <w:rsid w:val="0029689D"/>
    <w:rsid w:val="00296D43"/>
    <w:rsid w:val="00297167"/>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AFE"/>
    <w:rsid w:val="002A4E00"/>
    <w:rsid w:val="002A4E11"/>
    <w:rsid w:val="002A5115"/>
    <w:rsid w:val="002A559A"/>
    <w:rsid w:val="002A56E8"/>
    <w:rsid w:val="002A5A67"/>
    <w:rsid w:val="002A5B1B"/>
    <w:rsid w:val="002A6827"/>
    <w:rsid w:val="002A6CC4"/>
    <w:rsid w:val="002A6E3B"/>
    <w:rsid w:val="002A70FE"/>
    <w:rsid w:val="002A7CD4"/>
    <w:rsid w:val="002B0138"/>
    <w:rsid w:val="002B0A42"/>
    <w:rsid w:val="002B1225"/>
    <w:rsid w:val="002B2398"/>
    <w:rsid w:val="002B2485"/>
    <w:rsid w:val="002B29BA"/>
    <w:rsid w:val="002B2EB5"/>
    <w:rsid w:val="002B3ABD"/>
    <w:rsid w:val="002B3C57"/>
    <w:rsid w:val="002B4EA2"/>
    <w:rsid w:val="002B6831"/>
    <w:rsid w:val="002B69A1"/>
    <w:rsid w:val="002B6BB4"/>
    <w:rsid w:val="002B6D2D"/>
    <w:rsid w:val="002B6DF3"/>
    <w:rsid w:val="002B724D"/>
    <w:rsid w:val="002B735B"/>
    <w:rsid w:val="002C0687"/>
    <w:rsid w:val="002C078F"/>
    <w:rsid w:val="002C13A3"/>
    <w:rsid w:val="002C15AF"/>
    <w:rsid w:val="002C1EEF"/>
    <w:rsid w:val="002C2747"/>
    <w:rsid w:val="002C2B33"/>
    <w:rsid w:val="002C3381"/>
    <w:rsid w:val="002C37A5"/>
    <w:rsid w:val="002C37F1"/>
    <w:rsid w:val="002C38B8"/>
    <w:rsid w:val="002C41B7"/>
    <w:rsid w:val="002C4877"/>
    <w:rsid w:val="002C4B4D"/>
    <w:rsid w:val="002C4BD1"/>
    <w:rsid w:val="002C4EEF"/>
    <w:rsid w:val="002C5EBC"/>
    <w:rsid w:val="002C7BC3"/>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2813"/>
    <w:rsid w:val="003234AC"/>
    <w:rsid w:val="0032435C"/>
    <w:rsid w:val="00325029"/>
    <w:rsid w:val="003252A0"/>
    <w:rsid w:val="003273C3"/>
    <w:rsid w:val="00327636"/>
    <w:rsid w:val="003306DA"/>
    <w:rsid w:val="00330CF4"/>
    <w:rsid w:val="00331855"/>
    <w:rsid w:val="00331CB9"/>
    <w:rsid w:val="00331F8F"/>
    <w:rsid w:val="00332404"/>
    <w:rsid w:val="003340A0"/>
    <w:rsid w:val="003345F9"/>
    <w:rsid w:val="00334790"/>
    <w:rsid w:val="003352B5"/>
    <w:rsid w:val="0033584A"/>
    <w:rsid w:val="00335A00"/>
    <w:rsid w:val="00335BAB"/>
    <w:rsid w:val="00335E05"/>
    <w:rsid w:val="00336096"/>
    <w:rsid w:val="0034127C"/>
    <w:rsid w:val="00345F92"/>
    <w:rsid w:val="00346C1F"/>
    <w:rsid w:val="0034708A"/>
    <w:rsid w:val="00347646"/>
    <w:rsid w:val="00347F70"/>
    <w:rsid w:val="00347F8D"/>
    <w:rsid w:val="00347FFE"/>
    <w:rsid w:val="003501AB"/>
    <w:rsid w:val="003510BD"/>
    <w:rsid w:val="00351194"/>
    <w:rsid w:val="0035129C"/>
    <w:rsid w:val="00351416"/>
    <w:rsid w:val="00351A5B"/>
    <w:rsid w:val="003520F1"/>
    <w:rsid w:val="00352567"/>
    <w:rsid w:val="00352945"/>
    <w:rsid w:val="003538F4"/>
    <w:rsid w:val="00353A6D"/>
    <w:rsid w:val="00355BA7"/>
    <w:rsid w:val="00355E33"/>
    <w:rsid w:val="003575C4"/>
    <w:rsid w:val="00357CB7"/>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4B"/>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73C"/>
    <w:rsid w:val="003938BE"/>
    <w:rsid w:val="00393BC9"/>
    <w:rsid w:val="00394911"/>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5B5"/>
    <w:rsid w:val="00402C68"/>
    <w:rsid w:val="00402C9A"/>
    <w:rsid w:val="00403C86"/>
    <w:rsid w:val="004050D5"/>
    <w:rsid w:val="00405C9C"/>
    <w:rsid w:val="00406571"/>
    <w:rsid w:val="00406695"/>
    <w:rsid w:val="0040710D"/>
    <w:rsid w:val="00407565"/>
    <w:rsid w:val="0041016E"/>
    <w:rsid w:val="0041158A"/>
    <w:rsid w:val="00412235"/>
    <w:rsid w:val="0041253E"/>
    <w:rsid w:val="00412EF7"/>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3C2"/>
    <w:rsid w:val="004328AF"/>
    <w:rsid w:val="004332BB"/>
    <w:rsid w:val="004338AE"/>
    <w:rsid w:val="0043526D"/>
    <w:rsid w:val="004353F5"/>
    <w:rsid w:val="004354E9"/>
    <w:rsid w:val="004363BF"/>
    <w:rsid w:val="00436774"/>
    <w:rsid w:val="004369DA"/>
    <w:rsid w:val="00436B78"/>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35F"/>
    <w:rsid w:val="00483898"/>
    <w:rsid w:val="00483E67"/>
    <w:rsid w:val="00483F1D"/>
    <w:rsid w:val="00483FC8"/>
    <w:rsid w:val="00484133"/>
    <w:rsid w:val="00484D7D"/>
    <w:rsid w:val="00485240"/>
    <w:rsid w:val="004858BB"/>
    <w:rsid w:val="00485C0F"/>
    <w:rsid w:val="00486AB0"/>
    <w:rsid w:val="00486B1E"/>
    <w:rsid w:val="00486E48"/>
    <w:rsid w:val="0048763D"/>
    <w:rsid w:val="00487C43"/>
    <w:rsid w:val="0049058C"/>
    <w:rsid w:val="0049333F"/>
    <w:rsid w:val="00493BF1"/>
    <w:rsid w:val="004940BF"/>
    <w:rsid w:val="00494D70"/>
    <w:rsid w:val="0049504E"/>
    <w:rsid w:val="004954B1"/>
    <w:rsid w:val="004954B4"/>
    <w:rsid w:val="00495BBE"/>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0160"/>
    <w:rsid w:val="004B1677"/>
    <w:rsid w:val="004B27FA"/>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12C"/>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6E1B"/>
    <w:rsid w:val="00567130"/>
    <w:rsid w:val="00567CB4"/>
    <w:rsid w:val="005706B9"/>
    <w:rsid w:val="005707A3"/>
    <w:rsid w:val="005707BC"/>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B30"/>
    <w:rsid w:val="00581E10"/>
    <w:rsid w:val="005827AB"/>
    <w:rsid w:val="00584183"/>
    <w:rsid w:val="005843AA"/>
    <w:rsid w:val="00584EFD"/>
    <w:rsid w:val="00585502"/>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580"/>
    <w:rsid w:val="00593667"/>
    <w:rsid w:val="0059369E"/>
    <w:rsid w:val="00594062"/>
    <w:rsid w:val="00594509"/>
    <w:rsid w:val="00594DFD"/>
    <w:rsid w:val="00595FD5"/>
    <w:rsid w:val="005963EC"/>
    <w:rsid w:val="00596500"/>
    <w:rsid w:val="0059784B"/>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3D05"/>
    <w:rsid w:val="005C4D79"/>
    <w:rsid w:val="005C5097"/>
    <w:rsid w:val="005D0CE4"/>
    <w:rsid w:val="005D0DE9"/>
    <w:rsid w:val="005D109E"/>
    <w:rsid w:val="005D13C6"/>
    <w:rsid w:val="005D17B2"/>
    <w:rsid w:val="005D2A67"/>
    <w:rsid w:val="005D303A"/>
    <w:rsid w:val="005D30CA"/>
    <w:rsid w:val="005D3C8D"/>
    <w:rsid w:val="005D3FA6"/>
    <w:rsid w:val="005D43BA"/>
    <w:rsid w:val="005D4FC0"/>
    <w:rsid w:val="005D6173"/>
    <w:rsid w:val="005D71BB"/>
    <w:rsid w:val="005D7CBF"/>
    <w:rsid w:val="005D7EE0"/>
    <w:rsid w:val="005E0B33"/>
    <w:rsid w:val="005E0C29"/>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3368"/>
    <w:rsid w:val="005F425A"/>
    <w:rsid w:val="005F467D"/>
    <w:rsid w:val="005F4996"/>
    <w:rsid w:val="005F4B7F"/>
    <w:rsid w:val="005F50F0"/>
    <w:rsid w:val="005F76A4"/>
    <w:rsid w:val="005F7884"/>
    <w:rsid w:val="005F7AB6"/>
    <w:rsid w:val="00600C96"/>
    <w:rsid w:val="006012E7"/>
    <w:rsid w:val="006013D1"/>
    <w:rsid w:val="00601F23"/>
    <w:rsid w:val="006020E8"/>
    <w:rsid w:val="006024AA"/>
    <w:rsid w:val="0060317A"/>
    <w:rsid w:val="0060419A"/>
    <w:rsid w:val="006041C7"/>
    <w:rsid w:val="00604ECE"/>
    <w:rsid w:val="00605D5A"/>
    <w:rsid w:val="00605E32"/>
    <w:rsid w:val="006067E1"/>
    <w:rsid w:val="00606841"/>
    <w:rsid w:val="00606B0D"/>
    <w:rsid w:val="00606C90"/>
    <w:rsid w:val="00606EA3"/>
    <w:rsid w:val="00606EE8"/>
    <w:rsid w:val="00607196"/>
    <w:rsid w:val="00607245"/>
    <w:rsid w:val="006072B3"/>
    <w:rsid w:val="00607806"/>
    <w:rsid w:val="00607A55"/>
    <w:rsid w:val="006102A2"/>
    <w:rsid w:val="006104A9"/>
    <w:rsid w:val="0061076B"/>
    <w:rsid w:val="00610F53"/>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86"/>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000"/>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359"/>
    <w:rsid w:val="006715CA"/>
    <w:rsid w:val="006719A1"/>
    <w:rsid w:val="00671EBD"/>
    <w:rsid w:val="006730AD"/>
    <w:rsid w:val="00673A0E"/>
    <w:rsid w:val="00673DD2"/>
    <w:rsid w:val="00674455"/>
    <w:rsid w:val="006748F2"/>
    <w:rsid w:val="00675B01"/>
    <w:rsid w:val="00675C3F"/>
    <w:rsid w:val="00676D6B"/>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5BBF"/>
    <w:rsid w:val="006A6881"/>
    <w:rsid w:val="006A6954"/>
    <w:rsid w:val="006A6BF1"/>
    <w:rsid w:val="006A7246"/>
    <w:rsid w:val="006A7535"/>
    <w:rsid w:val="006A7613"/>
    <w:rsid w:val="006A78F6"/>
    <w:rsid w:val="006A7943"/>
    <w:rsid w:val="006A7B96"/>
    <w:rsid w:val="006B0364"/>
    <w:rsid w:val="006B0AA4"/>
    <w:rsid w:val="006B3E4D"/>
    <w:rsid w:val="006B4609"/>
    <w:rsid w:val="006B47EA"/>
    <w:rsid w:val="006B5025"/>
    <w:rsid w:val="006B57B0"/>
    <w:rsid w:val="006B57F4"/>
    <w:rsid w:val="006B5F0B"/>
    <w:rsid w:val="006B6562"/>
    <w:rsid w:val="006B7A1B"/>
    <w:rsid w:val="006C0445"/>
    <w:rsid w:val="006C06C9"/>
    <w:rsid w:val="006C22BC"/>
    <w:rsid w:val="006C2D59"/>
    <w:rsid w:val="006C5238"/>
    <w:rsid w:val="006C5450"/>
    <w:rsid w:val="006C5975"/>
    <w:rsid w:val="006C7951"/>
    <w:rsid w:val="006C7BC8"/>
    <w:rsid w:val="006D1A60"/>
    <w:rsid w:val="006D1DC0"/>
    <w:rsid w:val="006D1F55"/>
    <w:rsid w:val="006D23D9"/>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1F22"/>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2A11"/>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59E1"/>
    <w:rsid w:val="00716204"/>
    <w:rsid w:val="007167C8"/>
    <w:rsid w:val="007217FF"/>
    <w:rsid w:val="007220B4"/>
    <w:rsid w:val="00722404"/>
    <w:rsid w:val="00722E9E"/>
    <w:rsid w:val="0072317A"/>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6EA4"/>
    <w:rsid w:val="00757F5A"/>
    <w:rsid w:val="00760855"/>
    <w:rsid w:val="00760AFF"/>
    <w:rsid w:val="00760EAF"/>
    <w:rsid w:val="007616C4"/>
    <w:rsid w:val="007617A2"/>
    <w:rsid w:val="00761A42"/>
    <w:rsid w:val="00761FDB"/>
    <w:rsid w:val="0076353E"/>
    <w:rsid w:val="00763F55"/>
    <w:rsid w:val="007643DA"/>
    <w:rsid w:val="007644CF"/>
    <w:rsid w:val="0076478F"/>
    <w:rsid w:val="00764AB8"/>
    <w:rsid w:val="007651A1"/>
    <w:rsid w:val="0076535A"/>
    <w:rsid w:val="007661F2"/>
    <w:rsid w:val="0076645F"/>
    <w:rsid w:val="00770735"/>
    <w:rsid w:val="00770949"/>
    <w:rsid w:val="0077173E"/>
    <w:rsid w:val="00772D81"/>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200"/>
    <w:rsid w:val="0079638E"/>
    <w:rsid w:val="007963DB"/>
    <w:rsid w:val="00797017"/>
    <w:rsid w:val="007972CC"/>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022"/>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6C6"/>
    <w:rsid w:val="007D398D"/>
    <w:rsid w:val="007D4105"/>
    <w:rsid w:val="007D41DB"/>
    <w:rsid w:val="007D42D2"/>
    <w:rsid w:val="007D43E0"/>
    <w:rsid w:val="007D49C2"/>
    <w:rsid w:val="007D4A3F"/>
    <w:rsid w:val="007D503A"/>
    <w:rsid w:val="007D6574"/>
    <w:rsid w:val="007D6AF8"/>
    <w:rsid w:val="007D7C21"/>
    <w:rsid w:val="007E0B64"/>
    <w:rsid w:val="007E1F02"/>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787"/>
    <w:rsid w:val="00865CD2"/>
    <w:rsid w:val="0086639E"/>
    <w:rsid w:val="00866511"/>
    <w:rsid w:val="00866BC1"/>
    <w:rsid w:val="00867107"/>
    <w:rsid w:val="0086780D"/>
    <w:rsid w:val="0087061E"/>
    <w:rsid w:val="00870D04"/>
    <w:rsid w:val="0087108D"/>
    <w:rsid w:val="008716B0"/>
    <w:rsid w:val="00871C60"/>
    <w:rsid w:val="008721D8"/>
    <w:rsid w:val="00872A7C"/>
    <w:rsid w:val="008732F5"/>
    <w:rsid w:val="00873514"/>
    <w:rsid w:val="0087385F"/>
    <w:rsid w:val="008742CA"/>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5BE3"/>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4C4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DF9"/>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2F8E"/>
    <w:rsid w:val="008D361C"/>
    <w:rsid w:val="008D42DE"/>
    <w:rsid w:val="008D508D"/>
    <w:rsid w:val="008D5497"/>
    <w:rsid w:val="008D5E0A"/>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5893"/>
    <w:rsid w:val="008E6749"/>
    <w:rsid w:val="008E73A8"/>
    <w:rsid w:val="008F189D"/>
    <w:rsid w:val="008F1D40"/>
    <w:rsid w:val="008F2CC0"/>
    <w:rsid w:val="008F2CD0"/>
    <w:rsid w:val="008F4750"/>
    <w:rsid w:val="008F499E"/>
    <w:rsid w:val="008F5BCC"/>
    <w:rsid w:val="008F62D4"/>
    <w:rsid w:val="008F64A4"/>
    <w:rsid w:val="008F659A"/>
    <w:rsid w:val="00900C96"/>
    <w:rsid w:val="00902B5F"/>
    <w:rsid w:val="00903739"/>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296"/>
    <w:rsid w:val="009564CB"/>
    <w:rsid w:val="00957B5D"/>
    <w:rsid w:val="0096047B"/>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46D"/>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6AB"/>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161"/>
    <w:rsid w:val="009942A6"/>
    <w:rsid w:val="00994B87"/>
    <w:rsid w:val="0099565A"/>
    <w:rsid w:val="009956F6"/>
    <w:rsid w:val="00995A78"/>
    <w:rsid w:val="00995B71"/>
    <w:rsid w:val="00996D01"/>
    <w:rsid w:val="00996EBA"/>
    <w:rsid w:val="009971B6"/>
    <w:rsid w:val="009972DC"/>
    <w:rsid w:val="00997BFB"/>
    <w:rsid w:val="00997EE6"/>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085"/>
    <w:rsid w:val="009A5892"/>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B4D"/>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489"/>
    <w:rsid w:val="009E1AA1"/>
    <w:rsid w:val="009E2E63"/>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758"/>
    <w:rsid w:val="009F3FBE"/>
    <w:rsid w:val="009F420C"/>
    <w:rsid w:val="009F433C"/>
    <w:rsid w:val="009F461D"/>
    <w:rsid w:val="009F5B5F"/>
    <w:rsid w:val="009F6A20"/>
    <w:rsid w:val="009F721B"/>
    <w:rsid w:val="009F7451"/>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078F6"/>
    <w:rsid w:val="00A1005F"/>
    <w:rsid w:val="00A10DC3"/>
    <w:rsid w:val="00A1223E"/>
    <w:rsid w:val="00A1238D"/>
    <w:rsid w:val="00A12490"/>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21B"/>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0A6"/>
    <w:rsid w:val="00A361C4"/>
    <w:rsid w:val="00A3770D"/>
    <w:rsid w:val="00A3789C"/>
    <w:rsid w:val="00A37C40"/>
    <w:rsid w:val="00A40469"/>
    <w:rsid w:val="00A40962"/>
    <w:rsid w:val="00A40A7D"/>
    <w:rsid w:val="00A41906"/>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09D6"/>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3EFA"/>
    <w:rsid w:val="00A64756"/>
    <w:rsid w:val="00A64A01"/>
    <w:rsid w:val="00A64CCD"/>
    <w:rsid w:val="00A64DB6"/>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5B29"/>
    <w:rsid w:val="00A86515"/>
    <w:rsid w:val="00A86D11"/>
    <w:rsid w:val="00A87DC5"/>
    <w:rsid w:val="00A87E9E"/>
    <w:rsid w:val="00A9055B"/>
    <w:rsid w:val="00A905BF"/>
    <w:rsid w:val="00A90996"/>
    <w:rsid w:val="00A90B53"/>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2C"/>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53E"/>
    <w:rsid w:val="00AF06A8"/>
    <w:rsid w:val="00AF09FC"/>
    <w:rsid w:val="00AF0ABD"/>
    <w:rsid w:val="00AF1122"/>
    <w:rsid w:val="00AF11BF"/>
    <w:rsid w:val="00AF24F5"/>
    <w:rsid w:val="00AF287F"/>
    <w:rsid w:val="00AF2886"/>
    <w:rsid w:val="00AF29A0"/>
    <w:rsid w:val="00AF2A45"/>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625A"/>
    <w:rsid w:val="00B0758F"/>
    <w:rsid w:val="00B07E7B"/>
    <w:rsid w:val="00B103A1"/>
    <w:rsid w:val="00B112A0"/>
    <w:rsid w:val="00B113C8"/>
    <w:rsid w:val="00B114DC"/>
    <w:rsid w:val="00B11E08"/>
    <w:rsid w:val="00B120A8"/>
    <w:rsid w:val="00B12B97"/>
    <w:rsid w:val="00B13138"/>
    <w:rsid w:val="00B13AE9"/>
    <w:rsid w:val="00B1575D"/>
    <w:rsid w:val="00B1580B"/>
    <w:rsid w:val="00B15E0D"/>
    <w:rsid w:val="00B173D8"/>
    <w:rsid w:val="00B20960"/>
    <w:rsid w:val="00B20EA8"/>
    <w:rsid w:val="00B20FD7"/>
    <w:rsid w:val="00B212F3"/>
    <w:rsid w:val="00B21F33"/>
    <w:rsid w:val="00B22C87"/>
    <w:rsid w:val="00B2310F"/>
    <w:rsid w:val="00B24853"/>
    <w:rsid w:val="00B264F0"/>
    <w:rsid w:val="00B26658"/>
    <w:rsid w:val="00B26727"/>
    <w:rsid w:val="00B27182"/>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4C4B"/>
    <w:rsid w:val="00B75E0E"/>
    <w:rsid w:val="00B774E7"/>
    <w:rsid w:val="00B7798D"/>
    <w:rsid w:val="00B800ED"/>
    <w:rsid w:val="00B80168"/>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326"/>
    <w:rsid w:val="00B9262C"/>
    <w:rsid w:val="00B92DB5"/>
    <w:rsid w:val="00B93367"/>
    <w:rsid w:val="00B93D2E"/>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0E98"/>
    <w:rsid w:val="00BB1202"/>
    <w:rsid w:val="00BB1981"/>
    <w:rsid w:val="00BB1F80"/>
    <w:rsid w:val="00BB245A"/>
    <w:rsid w:val="00BB25F1"/>
    <w:rsid w:val="00BB2EC1"/>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60B0"/>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5ED2"/>
    <w:rsid w:val="00BF65BB"/>
    <w:rsid w:val="00BF7999"/>
    <w:rsid w:val="00BF7C11"/>
    <w:rsid w:val="00C007BE"/>
    <w:rsid w:val="00C0087B"/>
    <w:rsid w:val="00C009CA"/>
    <w:rsid w:val="00C013BA"/>
    <w:rsid w:val="00C01952"/>
    <w:rsid w:val="00C02BB2"/>
    <w:rsid w:val="00C02F67"/>
    <w:rsid w:val="00C03996"/>
    <w:rsid w:val="00C03A34"/>
    <w:rsid w:val="00C03FDC"/>
    <w:rsid w:val="00C04263"/>
    <w:rsid w:val="00C0476F"/>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6400"/>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DC7"/>
    <w:rsid w:val="00C27E92"/>
    <w:rsid w:val="00C30A09"/>
    <w:rsid w:val="00C30CFF"/>
    <w:rsid w:val="00C3163C"/>
    <w:rsid w:val="00C31FE6"/>
    <w:rsid w:val="00C325FE"/>
    <w:rsid w:val="00C32B09"/>
    <w:rsid w:val="00C32DAE"/>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0A6"/>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496B"/>
    <w:rsid w:val="00CB516B"/>
    <w:rsid w:val="00CB58F0"/>
    <w:rsid w:val="00CB5A61"/>
    <w:rsid w:val="00CB5EE2"/>
    <w:rsid w:val="00CB616D"/>
    <w:rsid w:val="00CB71AE"/>
    <w:rsid w:val="00CB750A"/>
    <w:rsid w:val="00CB7BAD"/>
    <w:rsid w:val="00CC024B"/>
    <w:rsid w:val="00CC0942"/>
    <w:rsid w:val="00CC154B"/>
    <w:rsid w:val="00CC1705"/>
    <w:rsid w:val="00CC2ABD"/>
    <w:rsid w:val="00CC3292"/>
    <w:rsid w:val="00CC35FB"/>
    <w:rsid w:val="00CC364A"/>
    <w:rsid w:val="00CC53DE"/>
    <w:rsid w:val="00CC557A"/>
    <w:rsid w:val="00CC5C81"/>
    <w:rsid w:val="00CC61FA"/>
    <w:rsid w:val="00CC6446"/>
    <w:rsid w:val="00CC6E75"/>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835"/>
    <w:rsid w:val="00D31B43"/>
    <w:rsid w:val="00D31D80"/>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C78"/>
    <w:rsid w:val="00D76CA8"/>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143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78A"/>
    <w:rsid w:val="00DA1B16"/>
    <w:rsid w:val="00DA23F8"/>
    <w:rsid w:val="00DA2455"/>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586B"/>
    <w:rsid w:val="00DB6734"/>
    <w:rsid w:val="00DC1835"/>
    <w:rsid w:val="00DC3C51"/>
    <w:rsid w:val="00DC430D"/>
    <w:rsid w:val="00DC4B97"/>
    <w:rsid w:val="00DC4F5E"/>
    <w:rsid w:val="00DC4FF4"/>
    <w:rsid w:val="00DC5577"/>
    <w:rsid w:val="00DC57CA"/>
    <w:rsid w:val="00DC5B4C"/>
    <w:rsid w:val="00DC664A"/>
    <w:rsid w:val="00DC66BC"/>
    <w:rsid w:val="00DC7377"/>
    <w:rsid w:val="00DC74A7"/>
    <w:rsid w:val="00DC7672"/>
    <w:rsid w:val="00DD0DF2"/>
    <w:rsid w:val="00DD0F5D"/>
    <w:rsid w:val="00DD1424"/>
    <w:rsid w:val="00DD185B"/>
    <w:rsid w:val="00DD1906"/>
    <w:rsid w:val="00DD281E"/>
    <w:rsid w:val="00DD29E7"/>
    <w:rsid w:val="00DD30B0"/>
    <w:rsid w:val="00DD3647"/>
    <w:rsid w:val="00DD4651"/>
    <w:rsid w:val="00DD46DC"/>
    <w:rsid w:val="00DD52E4"/>
    <w:rsid w:val="00DD672B"/>
    <w:rsid w:val="00DD6AF5"/>
    <w:rsid w:val="00DD6D3F"/>
    <w:rsid w:val="00DD6E4D"/>
    <w:rsid w:val="00DD6F81"/>
    <w:rsid w:val="00DE0B47"/>
    <w:rsid w:val="00DE15A4"/>
    <w:rsid w:val="00DE1C98"/>
    <w:rsid w:val="00DE1FC0"/>
    <w:rsid w:val="00DE2A24"/>
    <w:rsid w:val="00DE2AFC"/>
    <w:rsid w:val="00DE2D00"/>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86F"/>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5CD"/>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4EDB"/>
    <w:rsid w:val="00E75415"/>
    <w:rsid w:val="00E76A7D"/>
    <w:rsid w:val="00E771F9"/>
    <w:rsid w:val="00E80002"/>
    <w:rsid w:val="00E80941"/>
    <w:rsid w:val="00E80A8B"/>
    <w:rsid w:val="00E80ED6"/>
    <w:rsid w:val="00E80F6B"/>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11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3D86"/>
    <w:rsid w:val="00EC4394"/>
    <w:rsid w:val="00EC44FA"/>
    <w:rsid w:val="00EC4B4F"/>
    <w:rsid w:val="00EC503D"/>
    <w:rsid w:val="00EC5E72"/>
    <w:rsid w:val="00EC63DF"/>
    <w:rsid w:val="00EC6EB6"/>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3CA2"/>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2C15"/>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BEE"/>
    <w:rsid w:val="00F37CB1"/>
    <w:rsid w:val="00F400AC"/>
    <w:rsid w:val="00F40678"/>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A27"/>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546B"/>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67C7"/>
    <w:rsid w:val="00FC6E78"/>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8C4"/>
    <w:rsid w:val="00FE0C93"/>
    <w:rsid w:val="00FE1755"/>
    <w:rsid w:val="00FE39FF"/>
    <w:rsid w:val="00FE5761"/>
    <w:rsid w:val="00FE581E"/>
    <w:rsid w:val="00FE5ECA"/>
    <w:rsid w:val="00FE6DF4"/>
    <w:rsid w:val="00FE6ED9"/>
    <w:rsid w:val="00FF011D"/>
    <w:rsid w:val="00FF04FB"/>
    <w:rsid w:val="00FF0524"/>
    <w:rsid w:val="00FF4082"/>
    <w:rsid w:val="00FF4301"/>
    <w:rsid w:val="00FF4EB9"/>
    <w:rsid w:val="00FF51F1"/>
    <w:rsid w:val="00FF571E"/>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false"/>
      <w:autoSpaceDN w:val="false"/>
      <w:adjustRightInd w:val="false"/>
      <w:jc w:val="center"/>
      <w:outlineLvl w:val="0"/>
    </w:pPr>
    <w:rPr>
      <w:rFonts w:cs="Arial" w:hAnsi="Arial" w:ascii="Arial"/>
      <w:b/>
      <w:bCs/>
      <w:noProof w:val="false"/>
      <w:color w:val="00000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cs="Tahoma" w:hAnsi="Tahoma" w:ascii="Tahoma"/>
      <w:sz w:val="16"/>
      <w:szCs w:val="16"/>
    </w:rPr>
  </w:style>
  <w:style w:customStyle="true" w:styleId="TekstbaloniaChar" w:type="character">
    <w:name w:val="Tekst balončića Char"/>
    <w:basedOn w:val="Zadanifontodlomka"/>
    <w:link w:val="Tekstbalonia"/>
    <w:rsid w:val="00322813"/>
    <w:rPr>
      <w:rFonts w:cs="Tahoma" w:hAnsi="Tahoma" w:asci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true" w:styleId="Naslov1Char" w:type="character">
    <w:name w:val="Naslov 1 Char"/>
    <w:basedOn w:val="Zadanifontodlomka"/>
    <w:link w:val="Naslov1"/>
    <w:rsid w:val="00B112A0"/>
    <w:rPr>
      <w:rFonts w:cs="Arial" w:hAnsi="Arial" w:ascii="Arial"/>
      <w:b/>
      <w:bCs/>
      <w:color w:val="000000"/>
    </w:rPr>
  </w:style>
  <w:style w:styleId="Tekstrezerviranogmjesta" w:type="character">
    <w:name w:val="Placeholder Text"/>
    <w:basedOn w:val="Zadanifontodlomka"/>
    <w:uiPriority w:val="99"/>
    <w:semiHidden/>
    <w:rsid w:val="006C5450"/>
    <w:rPr>
      <w:color w:val="808080"/>
      <w:bdr w:space="0" w:sz="0" w:color="auto" w:val="none"/>
      <w:shd w:fill="auto" w:color="auto" w:val="clear"/>
    </w:rPr>
  </w:style>
  <w:style w:customStyle="true" w:styleId="eSPISCCParagraphDefaultFont" w:type="character">
    <w:name w:val="eSPIS_CC_Paragraph Default Font"/>
    <w:basedOn w:val="Zadanifontodlomka"/>
    <w:rsid w:val="006C54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450"/>
    <w:rPr>
      <w:bdr w:space="0" w:sz="0" w:color="auto" w:val="none"/>
      <w:shd w:fill="FFFFCC" w:color="auto" w:val="clear"/>
      <w:lang w:val="hr-HR"/>
    </w:rPr>
  </w:style>
  <w:style w:customStyle="true" w:styleId="PozadinaSvijetloCrvena" w:type="character">
    <w:name w:val="Pozadina_SvijetloCrvena"/>
    <w:basedOn w:val="eSPISCCParagraphDefaultFont"/>
    <w:rsid w:val="006C54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4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0"/>
      <w:autoSpaceDN w:val="0"/>
      <w:adjustRightInd w:val="0"/>
      <w:jc w:val="center"/>
      <w:outlineLvl w:val="0"/>
    </w:pPr>
    <w:rPr>
      <w:rFonts w:ascii="Arial" w:cs="Arial" w:hAnsi="Arial"/>
      <w:b/>
      <w:bCs/>
      <w:noProof w:val="0"/>
      <w:color w:val="00000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ascii="Tahoma" w:cs="Tahoma" w:hAnsi="Tahoma"/>
      <w:sz w:val="16"/>
      <w:szCs w:val="16"/>
    </w:rPr>
  </w:style>
  <w:style w:customStyle="1" w:styleId="TekstbaloniaChar" w:type="character">
    <w:name w:val="Tekst balončića Char"/>
    <w:basedOn w:val="Zadanifontodlomka"/>
    <w:link w:val="Tekstbalonia"/>
    <w:rsid w:val="00322813"/>
    <w:rPr>
      <w:rFonts w:ascii="Tahoma" w:cs="Tahoma" w:hAns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1" w:styleId="Naslov1Char" w:type="character">
    <w:name w:val="Naslov 1 Char"/>
    <w:basedOn w:val="Zadanifontodlomka"/>
    <w:link w:val="Naslov1"/>
    <w:rsid w:val="00B112A0"/>
    <w:rPr>
      <w:rFonts w:ascii="Arial" w:cs="Arial" w:hAnsi="Arial"/>
      <w:b/>
      <w:bCs/>
      <w:color w:val="000000"/>
    </w:rPr>
  </w:style>
  <w:style w:styleId="Tekstrezerviranogmjesta" w:type="character">
    <w:name w:val="Placeholder Text"/>
    <w:basedOn w:val="Zadanifontodlomka"/>
    <w:uiPriority w:val="99"/>
    <w:semiHidden/>
    <w:rsid w:val="006C5450"/>
    <w:rPr>
      <w:color w:val="808080"/>
      <w:bdr w:color="auto" w:space="0" w:sz="0" w:val="none"/>
      <w:shd w:color="auto" w:fill="auto" w:val="clear"/>
    </w:rPr>
  </w:style>
  <w:style w:customStyle="1" w:styleId="eSPISCCParagraphDefaultFont" w:type="character">
    <w:name w:val="eSPIS_CC_Paragraph Default Font"/>
    <w:basedOn w:val="Zadanifontodlomka"/>
    <w:rsid w:val="006C54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450"/>
    <w:rPr>
      <w:bdr w:color="auto" w:space="0" w:sz="0" w:val="none"/>
      <w:shd w:color="auto" w:fill="FFFFCC" w:val="clear"/>
      <w:lang w:val="hr-HR"/>
    </w:rPr>
  </w:style>
  <w:style w:customStyle="1" w:styleId="PozadinaSvijetloCrvena" w:type="character">
    <w:name w:val="Pozadina_SvijetloCrvena"/>
    <w:basedOn w:val="eSPISCCParagraphDefaultFont"/>
    <w:rsid w:val="006C54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4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St-542/2010-193</izvorni_sadrzaj>
    <derivirana_varijabla naziv="DomainObject.Oznaka_1">St-542/2010-193</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ST-270/2010-7. a/a
ST-332/2010-31., u rješavanju
ST-375/2010- 12. riješen
formirana 2 pomoćna omota - žalba vj. K. Peris
i S. Brezarić (na VTS RH 26. 5. 11.)
1-3 svežanj u pisarnici  ORMAR 13 , 4,5 svež.u kal</izvorni_sadrzaj>
    <derivirana_varijabla naziv="DomainObject.Predmet.PrimjedbaSuca_1">VEZE:
ST-270/2010-7. a/a
ST-332/2010-31., u rješavanju
ST-375/2010- 12. riješen
formirana 2 pomoćna omota - žalba vj. K. Peris
i S. Brezarić (na VTS RH 26. 5. 11.)
1-3 svežanj u pisarnici  ORMAR 13 , 4,5 svež.u kal</derivirana_varijabla>
  </DomainObject.Predmet.PrimjedbaSuca>
  <DomainObject.Predmet.PrimjedbaUpisnicara>
    <izvorni_sadrzaj/>
    <derivirana_varijabla naziv="DomainObject.Predmet.PrimjedbaUpisnicara_1"/>
  </DomainObject.Predmet.PrimjedbaUpisnicara>
  <DomainObject.Predmet.ProtustrankaFormated>
    <izvorni_sadrzaj>  KAMENSKO TRGOVINA d.o.o.</izvorni_sadrzaj>
    <derivirana_varijabla naziv="DomainObject.Predmet.ProtustrankaFormated_1">  KAMENSKO TRGOVINA d.o.o.</derivirana_varijabla>
  </DomainObject.Predmet.ProtustrankaFormated>
  <DomainObject.Predmet.ProtustrankaFormatedOIB>
    <izvorni_sadrzaj>  KAMENSKO TRGOVINA d.o.o., OIB 96299883766</izvorni_sadrzaj>
    <derivirana_varijabla naziv="DomainObject.Predmet.ProtustrankaFormatedOIB_1">  KAMENSKO TRGOVINA d.o.o., OIB 96299883766</derivirana_varijabla>
  </DomainObject.Predmet.ProtustrankaFormatedOIB>
  <DomainObject.Predmet.ProtustrankaFormatedWithAdress>
    <izvorni_sadrzaj> KAMENSKO TRGOVINA d.o.o., RELJKOVIĆEVA 8, 10000 Zagreb</izvorni_sadrzaj>
    <derivirana_varijabla naziv="DomainObject.Predmet.ProtustrankaFormatedWithAdress_1"> KAMENSKO TRGOVINA d.o.o., RELJKOVIĆEVA 8, 10000 Zagreb</derivirana_varijabla>
  </DomainObject.Predmet.ProtustrankaFormatedWithAdress>
  <DomainObject.Predmet.ProtustrankaFormatedWithAdressOIB>
    <izvorni_sadrzaj> KAMENSKO TRGOVINA d.o.o., OIB 96299883766, RELJKOVIĆEVA 8, 10000 Zagreb</izvorni_sadrzaj>
    <derivirana_varijabla naziv="DomainObject.Predmet.ProtustrankaFormatedWithAdressOIB_1"> KAMENSKO TRGOVINA d.o.o., OIB 96299883766, RELJKOVIĆEVA 8, 10000 Zagreb</derivirana_varijabla>
  </DomainObject.Predmet.ProtustrankaFormatedWithAdressOIB>
  <DomainObject.Predmet.ProtustrankaWithAdress>
    <izvorni_sadrzaj>KAMENSKO TRGOVINA d.o.o. RELJKOVIĆEVA 8, 10000 Zagreb</izvorni_sadrzaj>
    <derivirana_varijabla naziv="DomainObject.Predmet.ProtustrankaWithAdress_1">KAMENSKO TRGOVINA d.o.o. RELJKOVIĆEVA 8, 10000 Zagreb</derivirana_varijabla>
  </DomainObject.Predmet.ProtustrankaWithAdress>
  <DomainObject.Predmet.ProtustrankaWithAdressOIB>
    <izvorni_sadrzaj>KAMENSKO TRGOVINA d.o.o., OIB 96299883766, RELJKOVIĆEVA 8, 10000 Zagreb</izvorni_sadrzaj>
    <derivirana_varijabla naziv="DomainObject.Predmet.ProtustrankaWithAdressOIB_1">KAMENSKO TRGOVINA d.o.o., OIB 96299883766, RELJKOVIĆEVA 8, 10000 Zagreb</derivirana_varijabla>
  </DomainObject.Predmet.ProtustrankaWithAdressOIB>
  <DomainObject.Predmet.ProtustrankaNazivFormated>
    <izvorni_sadrzaj>KAMENSKO TRGOVINA d.o.o.</izvorni_sadrzaj>
    <derivirana_varijabla naziv="DomainObject.Predmet.ProtustrankaNazivFormated_1">KAMENSKO TRGOVINA d.o.o.</derivirana_varijabla>
  </DomainObject.Predmet.ProtustrankaNazivFormated>
  <DomainObject.Predmet.ProtustrankaNazivFormatedOIB>
    <izvorni_sadrzaj>KAMENSKO TRGOVINA d.o.o., OIB 96299883766</izvorni_sadrzaj>
    <derivirana_varijabla naziv="DomainObject.Predmet.ProtustrankaNazivFormatedOIB_1">KAMENSKO TRGOVINA d.o.o.,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derivirana_varijabla>
  </DomainObject.Predmet.StrankaListNazivFormatedOIB>
  <DomainObject.Predmet.ProtuStrankaListFormated>
    <izvorni_sadrzaj>
      <item>KAMENSKO TRGOVINA d.o.o.</item>
    </izvorni_sadrzaj>
    <derivirana_varijabla naziv="DomainObject.Predmet.ProtuStrankaListFormated_1">
      <item>KAMENSKO TRGOVINA d.o.o.</item>
    </derivirana_varijabla>
  </DomainObject.Predmet.ProtuStrankaListFormated>
  <DomainObject.Predmet.ProtuStrankaListFormatedOIB>
    <izvorni_sadrzaj>
      <item>KAMENSKO TRGOVINA d.o.o., OIB 96299883766</item>
    </izvorni_sadrzaj>
    <derivirana_varijabla naziv="DomainObject.Predmet.ProtuStrankaListFormatedOIB_1">
      <item>KAMENSKO TRGOVINA d.o.o., OIB 96299883766</item>
    </derivirana_varijabla>
  </DomainObject.Predmet.ProtuStrankaListFormatedOIB>
  <DomainObject.Predmet.ProtuStrankaListFormatedWithAdress>
    <izvorni_sadrzaj>
      <item>KAMENSKO TRGOVINA d.o.o., RELJKOVIĆEVA 8, 10000 Zagreb</item>
    </izvorni_sadrzaj>
    <derivirana_varijabla naziv="DomainObject.Predmet.ProtuStrankaListFormatedWithAdress_1">
      <item>KAMENSKO TRGOVINA d.o.o., RELJKOVIĆEVA 8, 10000 Zagreb</item>
    </derivirana_varijabla>
  </DomainObject.Predmet.ProtuStrankaListFormatedWithAdress>
  <DomainObject.Predmet.ProtuStrankaListFormatedWithAdressOIB>
    <izvorni_sadrzaj>
      <item>KAMENSKO TRGOVINA d.o.o., OIB 96299883766, RELJKOVIĆEVA 8, 10000 Zagreb</item>
    </izvorni_sadrzaj>
    <derivirana_varijabla naziv="DomainObject.Predmet.ProtuStrankaListFormatedWithAdressOIB_1">
      <item>KAMENSKO TRGOVINA d.o.o., OIB 96299883766, RELJKOVIĆEVA 8, 10000 Zagreb</item>
    </derivirana_varijabla>
  </DomainObject.Predmet.ProtuStrankaListFormatedWithAdressOIB>
  <DomainObject.Predmet.ProtuStrankaListNazivFormated>
    <izvorni_sadrzaj>
      <item>KAMENSKO TRGOVINA d.o.o.</item>
    </izvorni_sadrzaj>
    <derivirana_varijabla naziv="DomainObject.Predmet.ProtuStrankaListNazivFormated_1">
      <item>KAMENSKO TRGOVINA d.o.o.</item>
    </derivirana_varijabla>
  </DomainObject.Predmet.ProtuStrankaListNazivFormated>
  <DomainObject.Predmet.ProtuStrankaListNazivFormatedOIB>
    <izvorni_sadrzaj>
      <item>KAMENSKO TRGOVINA d.o.o., OIB 96299883766</item>
    </izvorni_sadrzaj>
    <derivirana_varijabla naziv="DomainObject.Predmet.ProtuStrankaListNazivFormatedOIB_1">
      <item>KAMENSKO TRGOVINA d.o.o.,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item>
      <item>odvjetnik Ivan Biđin</item>
      <item>Stjepan Benc</item>
      <item>Đuro Čegec</item>
      <item>PRVI FAKTOR d.o.o., OIB 63278028623</item>
      <item>Zdravko Mitak, OIB 25916717450</item>
      <item>Ivan Gašparić</item>
      <item>KAMGRAD PROJEKT d.o.o. za promet nekretnina, OIB 92636287898</item>
    </izvorni_sadrzaj>
    <derivirana_varijabla naziv="DomainObject.Predmet.OstaliListFormatedOIB_1">
      <item>Damir Rihtarić</item>
      <item>Partner banka d. d., OIB 71221608291</item>
      <item>Županijsko državno odvjetništvo</item>
      <item>Stjepan Brezarić</item>
      <item>Đuro Heroić</item>
      <item>Ivan Čegec</item>
      <item>odvjetnik Ivan Biđin</item>
      <item>Stjepan Benc</item>
      <item>Đuro Čegec</item>
      <item>PRVI FAKTOR d.o.o., OIB 63278028623</item>
      <item>Zdravko Mitak, OIB 25916717450</item>
      <item>Ivan Gašparić</item>
      <item>KAMGRAD PROJEKT d.o.o. za promet nekretnina, OIB 92636287898</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Aleja A. Augustinčića 14, 10000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Aleja A. Augustinčića 14, 10000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Aleja A. Augustinčića 14, 10000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Aleja A. Augustinčića 14, 10000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item>
      <item>odvjetnik Ivan Biđin</item>
      <item>Stjepan Benc</item>
      <item>Đuro Čegec</item>
      <item>PRVI FAKTOR d.o.o., OIB 63278028623</item>
      <item>Zdravko Mitak, OIB 25916717450</item>
      <item>Ivan Gašparić</item>
      <item>KAMGRAD PROJEKT d.o.o. za promet nekretnina, OIB 92636287898</item>
    </izvorni_sadrzaj>
    <derivirana_varijabla naziv="DomainObject.Predmet.OstaliListNazivFormatedOIB_1">
      <item>Damir Rihtarić</item>
      <item>Partner banka d. d., OIB 71221608291</item>
      <item>Županijsko državno odvjetništvo</item>
      <item>Stjepan Brezarić</item>
      <item>Đuro Heroić</item>
      <item>Ivan Čegec</item>
      <item>odvjetnik Ivan Biđin</item>
      <item>Stjepan Benc</item>
      <item>Đuro Čegec</item>
      <item>PRVI FAKTOR d.o.o., OIB 63278028623</item>
      <item>Zdravko Mitak, OIB 25916717450</item>
      <item>Ivan Gašparić</item>
      <item>KAMGRAD PROJEKT d.o.o. za promet nekretnina, OIB 92636287898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St-542/2010-193</izvorni_sadrzaj>
    <derivirana_varijabla naziv="DomainObject.PoslovniBrojDokumenta_1">St-542/2010-193</derivirana_varijabla>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d.o.o.</izvorni_sadrzaj>
    <derivirana_varijabla naziv="DomainObject.Predmet.ProtustrankaIDrugi_1">KAMENSKO TRGOVINA d.o.o.</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d.o.o., OIB 96299883766, RELJKOVIĆEVA 8, 10000 Zagreb</izvorni_sadrzaj>
    <derivirana_varijabla naziv="DomainObject.Predmet.ProtustrankaIDrugiAdressOIB_1">KAMENSKO TRGOVINA d.o.o.,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KAMENSKO TRGOVINA d.o.o.</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item>
    </izvorni_sadrzaj>
    <derivirana_varijabla naziv="DomainObject.Predmet.SudioniciListNaziv_1">
      <item>KAMENSKO TRGOVINA d.o.o.</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item>
    </derivirana_varijabla>
  </DomainObject.Predmet.SudioniciListNaziv>
  <DomainObject.Predmet.SudioniciListAdressOIB>
    <izvorni_sadrzaj>
      <item>KAMENSKO TRGOVINA d.o.o.,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Aleja A. Augustinčića 14,10000 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item>
    </izvorni_sadrzaj>
    <derivirana_varijabla naziv="DomainObject.Predmet.SudioniciListAdressOIB_1">
      <item>KAMENSKO TRGOVINA d.o.o.,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Aleja A. Augustinčića 14,10000 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null</item>
      <item>, OIB null</item>
      <item>, OIB null</item>
      <item>, OIB null</item>
      <item>, OIB 63278028623</item>
      <item>, OIB 25916717450</item>
      <item>, OIB null</item>
      <item>, OIB 96299883766</item>
      <item>, OIB 02744205849</item>
      <item>, OIB 89931241548</item>
      <item>, OIB 48409255338</item>
      <item>, OIB 92636287898</item>
      <item>, OIB null</item>
    </izvorni_sadrzaj>
    <derivirana_varijabla naziv="DomainObject.Predmet.SudioniciListNazivOIB_1">
      <item>, OIB 96299883766</item>
      <item>, OIB null</item>
      <item>, OIB 71221608291</item>
      <item>, OIB null</item>
      <item>, OIB null</item>
      <item>, OIB null</item>
      <item>, OIB null</item>
      <item>, OIB null</item>
      <item>, OIB null</item>
      <item>, OIB null</item>
      <item>, OIB 63278028623</item>
      <item>, OIB 25916717450</item>
      <item>, OIB null</item>
      <item>, OIB 96299883766</item>
      <item>, OIB 02744205849</item>
      <item>, OIB 89931241548</item>
      <item>, OIB 48409255338</item>
      <item>, OIB 92636287898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4446</properties:Words>
  <properties:Characters>24326</properties:Characters>
  <properties:Lines>1013</properties:Lines>
  <properties:Paragraphs>425</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2015-11-12T10:04:00Z</dcterms:created>
  <dc:creator>malenicav</dc:creator>
  <cp:lastModifiedBy>Kristina Švajger</cp:lastModifiedBy>
  <cp:lastPrinted>2015-11-12T11:20:00Z</cp:lastPrinted>
  <dcterms:modified xmlns:xsi="http://www.w3.org/2001/XMLSchema-instance" xsi:type="dcterms:W3CDTF">2015-11-12T14:09:00Z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St-542/2010-193 / Odluka - Rješenje - o namirenju</vt:lpwstr>
  </prop:property>
  <prop:property name="CC_coloring" pid="4" fmtid="{D5CDD505-2E9C-101B-9397-08002B2CF9AE}">
    <vt:bool>false</vt:bool>
  </prop:property>
  <prop:property name="BrojStranica" pid="5" fmtid="{D5CDD505-2E9C-101B-9397-08002B2CF9AE}">
    <vt:i4>9</vt:i4>
  </prop:property>
</prop:Properties>
</file>