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f92d" w14:paraId="94af92d" w:rsidRDefault="00E44DBE" w:rsidP="00A0713B" w:rsidR="00A0713B" w:rsidRPr="007D6DB9">
      <w:pPr>
        <w:pStyle w:val="Naslov1"/>
        <w15:collapsed w:val="false"/>
        <w:rPr>
          <w:sz w:val="22"/>
          <w:szCs w:val="22"/>
        </w:rPr>
      </w:pPr>
      <w:bookmarkStart w:name="_GoBack" w:id="0"/>
      <w:bookmarkEnd w:id="0"/>
      <w:r w:rsidRPr="007D6DB9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C80320" w:rsidRPr="007D6DB9">
          <w:rPr>
            <w:sz w:val="22"/>
            <w:szCs w:val="22"/>
          </w:rPr>
          <w:t xml:space="preserve">7 </w:t>
        </w:r>
        <w:r w:rsidRPr="007D6DB9">
          <w:rPr>
            <w:sz w:val="22"/>
            <w:szCs w:val="22"/>
          </w:rPr>
          <w:t>St</w:t>
        </w:r>
        <w:r w:rsidR="0044721D" w:rsidRPr="007D6DB9">
          <w:rPr>
            <w:sz w:val="22"/>
            <w:szCs w:val="22"/>
          </w:rPr>
          <w:t>-</w:t>
        </w:r>
      </w:smartTag>
      <w:r w:rsidR="00A0713B" w:rsidRPr="007D6DB9">
        <w:rPr>
          <w:sz w:val="22"/>
          <w:szCs w:val="22"/>
        </w:rPr>
        <w:t xml:space="preserve"> </w:t>
      </w:r>
      <w:r w:rsidR="000B788D" w:rsidRPr="007D6DB9">
        <w:rPr>
          <w:sz w:val="22"/>
          <w:szCs w:val="22"/>
        </w:rPr>
        <w:t>195</w:t>
      </w:r>
      <w:r w:rsidR="0044721D" w:rsidRPr="007D6DB9">
        <w:rPr>
          <w:sz w:val="22"/>
          <w:szCs w:val="22"/>
        </w:rPr>
        <w:t>/</w:t>
      </w:r>
      <w:r w:rsidR="00D91A95" w:rsidRPr="007D6DB9">
        <w:rPr>
          <w:sz w:val="22"/>
          <w:szCs w:val="22"/>
        </w:rPr>
        <w:t>13</w:t>
      </w:r>
    </w:p>
    <w:p w:rsidRDefault="00F640EE" w:rsidP="001728B7" w:rsidR="001728B7" w:rsidRPr="007D6DB9">
      <w:pPr>
        <w:ind w:firstLine="708" w:left="708"/>
        <w:rPr>
          <w:color w:val="000000"/>
          <w:sz w:val="22"/>
          <w:szCs w:val="22"/>
        </w:rPr>
      </w:pPr>
      <w:r w:rsidRPr="007D6DB9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8B7" w:rsidP="001728B7" w:rsidR="001728B7" w:rsidRPr="007D6DB9">
      <w:pPr>
        <w:rPr>
          <w:b/>
          <w:sz w:val="22"/>
          <w:szCs w:val="22"/>
        </w:rPr>
      </w:pPr>
      <w:r w:rsidRPr="007D6DB9">
        <w:rPr>
          <w:color w:val="000000"/>
          <w:sz w:val="22"/>
          <w:szCs w:val="22"/>
        </w:rPr>
        <w:t xml:space="preserve">        </w:t>
      </w:r>
      <w:r w:rsidRPr="007D6DB9">
        <w:rPr>
          <w:b/>
          <w:sz w:val="22"/>
          <w:szCs w:val="22"/>
        </w:rPr>
        <w:t>REPUBLIKA HRVATSKA</w:t>
      </w:r>
    </w:p>
    <w:p w:rsidRDefault="001728B7" w:rsidP="001728B7" w:rsidR="001728B7" w:rsidRPr="007D6DB9">
      <w:pPr>
        <w:rPr>
          <w:b/>
          <w:sz w:val="22"/>
          <w:szCs w:val="22"/>
        </w:rPr>
      </w:pPr>
      <w:r w:rsidRPr="007D6DB9">
        <w:rPr>
          <w:b/>
          <w:sz w:val="22"/>
          <w:szCs w:val="22"/>
        </w:rPr>
        <w:t xml:space="preserve">     TRGOVAČKI SUD U SPLITU</w:t>
      </w:r>
    </w:p>
    <w:p w:rsidRDefault="001728B7" w:rsidP="001728B7" w:rsidR="001728B7" w:rsidRPr="007D6DB9">
      <w:pPr>
        <w:rPr>
          <w:b/>
          <w:sz w:val="22"/>
          <w:szCs w:val="22"/>
        </w:rPr>
      </w:pPr>
      <w:r w:rsidRPr="007D6DB9">
        <w:rPr>
          <w:b/>
          <w:sz w:val="22"/>
          <w:szCs w:val="22"/>
        </w:rPr>
        <w:t xml:space="preserve">   STALNA SLUŽBA DUBROVNIK </w:t>
      </w:r>
    </w:p>
    <w:p w:rsidRDefault="001728B7" w:rsidP="001728B7" w:rsidR="001728B7" w:rsidRPr="007D6DB9">
      <w:pPr>
        <w:rPr>
          <w:b/>
          <w:sz w:val="22"/>
          <w:szCs w:val="22"/>
        </w:rPr>
      </w:pPr>
      <w:r w:rsidRPr="007D6DB9">
        <w:rPr>
          <w:b/>
          <w:sz w:val="22"/>
          <w:szCs w:val="22"/>
        </w:rPr>
        <w:t xml:space="preserve">           Dr. Ante Starčevića 23</w:t>
      </w:r>
    </w:p>
    <w:p w:rsidRDefault="00A0713B" w:rsidP="00A0713B" w:rsidR="00A0713B">
      <w:pPr>
        <w:rPr>
          <w:sz w:val="22"/>
          <w:szCs w:val="22"/>
        </w:rPr>
      </w:pPr>
    </w:p>
    <w:p w:rsidRDefault="007D6DB9" w:rsidP="00A0713B" w:rsidR="007D6DB9" w:rsidRPr="007D6DB9">
      <w:pPr>
        <w:rPr>
          <w:sz w:val="22"/>
          <w:szCs w:val="22"/>
        </w:rPr>
      </w:pPr>
    </w:p>
    <w:p w:rsidRDefault="00EA0649" w:rsidR="00EA0649" w:rsidRPr="007D6DB9">
      <w:pPr>
        <w:pStyle w:val="Naslov2"/>
        <w:rPr>
          <w:sz w:val="22"/>
          <w:szCs w:val="22"/>
        </w:rPr>
      </w:pPr>
    </w:p>
    <w:p w:rsidRDefault="00DB45A8" w:rsidR="00D360F6" w:rsidRPr="007D6DB9">
      <w:pPr>
        <w:pStyle w:val="Naslov2"/>
        <w:rPr>
          <w:sz w:val="22"/>
          <w:szCs w:val="22"/>
        </w:rPr>
      </w:pPr>
      <w:r w:rsidRPr="007D6DB9">
        <w:rPr>
          <w:sz w:val="22"/>
          <w:szCs w:val="22"/>
        </w:rPr>
        <w:t xml:space="preserve">R E P U B L I K A  H R V A T S K A </w:t>
      </w:r>
    </w:p>
    <w:p w:rsidRDefault="00E44DBE" w:rsidR="00E44DBE" w:rsidRPr="007D6DB9">
      <w:pPr>
        <w:pStyle w:val="Naslov2"/>
        <w:rPr>
          <w:sz w:val="22"/>
          <w:szCs w:val="22"/>
        </w:rPr>
      </w:pPr>
      <w:r w:rsidRPr="007D6DB9">
        <w:rPr>
          <w:sz w:val="22"/>
          <w:szCs w:val="22"/>
        </w:rPr>
        <w:t>R J E Š E N J E</w:t>
      </w:r>
    </w:p>
    <w:p w:rsidRDefault="00EA0649" w:rsidP="00EA0649" w:rsidR="00EA0649" w:rsidRPr="007D6DB9">
      <w:pPr>
        <w:jc w:val="both"/>
        <w:rPr>
          <w:sz w:val="22"/>
          <w:szCs w:val="22"/>
        </w:rPr>
      </w:pPr>
    </w:p>
    <w:p w:rsidRDefault="00EA0649" w:rsidP="007D6DB9" w:rsidR="007D6DB9" w:rsidRPr="007D6DB9">
      <w:pPr>
        <w:jc w:val="both"/>
        <w:rPr>
          <w:sz w:val="22"/>
          <w:szCs w:val="22"/>
        </w:rPr>
      </w:pPr>
      <w:r w:rsidRPr="007D6DB9">
        <w:rPr>
          <w:sz w:val="22"/>
          <w:szCs w:val="22"/>
        </w:rPr>
        <w:tab/>
        <w:t>Trgovački sud u Splitu, Stalna služba u Dubrovniku, po stečajnom sucu tog suda Diani Butigan Granić, kao sucu pojedincu, u stečajnom postupku nad stečajnim dužnikom</w:t>
      </w:r>
      <w:r w:rsidR="0044721D" w:rsidRPr="007D6DB9">
        <w:rPr>
          <w:sz w:val="22"/>
          <w:szCs w:val="22"/>
        </w:rPr>
        <w:t xml:space="preserve"> </w:t>
      </w:r>
      <w:r w:rsidR="007D6DB9" w:rsidRPr="007D6DB9">
        <w:rPr>
          <w:sz w:val="22"/>
          <w:szCs w:val="22"/>
        </w:rPr>
        <w:t xml:space="preserve">DUBROVNIK TELEKOM d.o.o. u stečaju,  Dubrovnik, N. Tesle 4, OIB: 84317275757, </w:t>
      </w:r>
      <w:r w:rsidRPr="007D6DB9">
        <w:rPr>
          <w:sz w:val="22"/>
          <w:szCs w:val="22"/>
        </w:rPr>
        <w:t>zastupan</w:t>
      </w:r>
      <w:r w:rsidR="007D6DB9" w:rsidRPr="007D6DB9">
        <w:rPr>
          <w:sz w:val="22"/>
          <w:szCs w:val="22"/>
        </w:rPr>
        <w:t xml:space="preserve">og </w:t>
      </w:r>
      <w:r w:rsidRPr="007D6DB9">
        <w:rPr>
          <w:sz w:val="22"/>
          <w:szCs w:val="22"/>
        </w:rPr>
        <w:t xml:space="preserve"> po stečajnom upravitelju </w:t>
      </w:r>
      <w:r w:rsidR="0044721D" w:rsidRPr="007D6DB9">
        <w:rPr>
          <w:sz w:val="22"/>
          <w:szCs w:val="22"/>
        </w:rPr>
        <w:t>Matu Mariću iz Dubrovnika, dana 2</w:t>
      </w:r>
      <w:r w:rsidR="007D6DB9" w:rsidRPr="007D6DB9">
        <w:rPr>
          <w:sz w:val="22"/>
          <w:szCs w:val="22"/>
        </w:rPr>
        <w:t>8</w:t>
      </w:r>
      <w:r w:rsidRPr="007D6DB9">
        <w:rPr>
          <w:sz w:val="22"/>
          <w:szCs w:val="22"/>
        </w:rPr>
        <w:t xml:space="preserve">. </w:t>
      </w:r>
      <w:r w:rsidR="0044721D" w:rsidRPr="007D6DB9">
        <w:rPr>
          <w:sz w:val="22"/>
          <w:szCs w:val="22"/>
        </w:rPr>
        <w:t>siječnja 2016</w:t>
      </w:r>
      <w:r w:rsidRPr="007D6DB9">
        <w:rPr>
          <w:sz w:val="22"/>
          <w:szCs w:val="22"/>
        </w:rPr>
        <w:t>. godine</w:t>
      </w:r>
      <w:r w:rsidR="007D6DB9" w:rsidRPr="007D6DB9">
        <w:rPr>
          <w:sz w:val="22"/>
          <w:szCs w:val="22"/>
        </w:rPr>
        <w:t xml:space="preserve"> </w:t>
      </w:r>
    </w:p>
    <w:p w:rsidRDefault="007D6DB9" w:rsidP="007D6DB9" w:rsidR="007D6DB9" w:rsidRPr="007D6DB9">
      <w:pPr>
        <w:jc w:val="both"/>
        <w:rPr>
          <w:sz w:val="22"/>
          <w:szCs w:val="22"/>
        </w:rPr>
      </w:pPr>
    </w:p>
    <w:p w:rsidRDefault="007D6DB9" w:rsidP="007D6DB9" w:rsidR="007D6DB9" w:rsidRPr="007D6DB9">
      <w:pPr>
        <w:jc w:val="center"/>
        <w:rPr>
          <w:b/>
          <w:sz w:val="22"/>
          <w:szCs w:val="22"/>
        </w:rPr>
      </w:pPr>
      <w:r w:rsidRPr="007D6DB9">
        <w:rPr>
          <w:b/>
          <w:sz w:val="22"/>
          <w:szCs w:val="22"/>
        </w:rPr>
        <w:t>r i j e š i o    j e</w:t>
      </w:r>
    </w:p>
    <w:p w:rsidRDefault="007D6DB9" w:rsidP="007D6DB9" w:rsidR="007D6DB9" w:rsidRPr="007D6DB9">
      <w:pPr>
        <w:jc w:val="both"/>
        <w:rPr>
          <w:sz w:val="22"/>
          <w:szCs w:val="22"/>
        </w:rPr>
      </w:pPr>
    </w:p>
    <w:p w:rsidRDefault="007D6DB9" w:rsidP="007D6DB9" w:rsidR="007D6DB9" w:rsidRPr="007D6DB9">
      <w:pPr>
        <w:jc w:val="both"/>
        <w:rPr>
          <w:sz w:val="22"/>
          <w:szCs w:val="22"/>
        </w:rPr>
      </w:pPr>
    </w:p>
    <w:p w:rsidRDefault="00E72982" w:rsidP="007D6DB9" w:rsidR="00E44DBE" w:rsidRPr="007D6DB9">
      <w:pPr>
        <w:ind w:firstLine="720"/>
        <w:jc w:val="both"/>
        <w:rPr>
          <w:sz w:val="22"/>
          <w:szCs w:val="22"/>
        </w:rPr>
      </w:pPr>
      <w:r w:rsidRPr="007D6DB9">
        <w:rPr>
          <w:sz w:val="22"/>
          <w:szCs w:val="22"/>
        </w:rPr>
        <w:t>Utvrđuje se nagrada</w:t>
      </w:r>
      <w:r w:rsidR="00053C87" w:rsidRPr="007D6DB9">
        <w:rPr>
          <w:sz w:val="22"/>
          <w:szCs w:val="22"/>
        </w:rPr>
        <w:t xml:space="preserve"> </w:t>
      </w:r>
      <w:r w:rsidRPr="007D6DB9">
        <w:rPr>
          <w:sz w:val="22"/>
          <w:szCs w:val="22"/>
        </w:rPr>
        <w:t xml:space="preserve">stečajnom upravitelju </w:t>
      </w:r>
      <w:r w:rsidR="00D91A95" w:rsidRPr="007D6DB9">
        <w:rPr>
          <w:sz w:val="22"/>
          <w:szCs w:val="22"/>
        </w:rPr>
        <w:t>Matu Marić</w:t>
      </w:r>
      <w:r w:rsidR="00A0713B" w:rsidRPr="007D6DB9">
        <w:rPr>
          <w:sz w:val="22"/>
          <w:szCs w:val="22"/>
        </w:rPr>
        <w:t xml:space="preserve"> iz</w:t>
      </w:r>
      <w:r w:rsidRPr="007D6DB9">
        <w:rPr>
          <w:sz w:val="22"/>
          <w:szCs w:val="22"/>
        </w:rPr>
        <w:t xml:space="preserve"> </w:t>
      </w:r>
      <w:r w:rsidR="00D91A95" w:rsidRPr="007D6DB9">
        <w:rPr>
          <w:sz w:val="22"/>
          <w:szCs w:val="22"/>
        </w:rPr>
        <w:t>Dubrovnika</w:t>
      </w:r>
      <w:r w:rsidR="007D6DB9" w:rsidRPr="007D6DB9">
        <w:rPr>
          <w:sz w:val="22"/>
          <w:szCs w:val="22"/>
        </w:rPr>
        <w:t xml:space="preserve"> </w:t>
      </w:r>
      <w:r w:rsidR="004072D5" w:rsidRPr="007D6DB9">
        <w:rPr>
          <w:sz w:val="22"/>
          <w:szCs w:val="22"/>
        </w:rPr>
        <w:t xml:space="preserve">za </w:t>
      </w:r>
      <w:r w:rsidR="00053C87" w:rsidRPr="007D6DB9">
        <w:rPr>
          <w:sz w:val="22"/>
          <w:szCs w:val="22"/>
        </w:rPr>
        <w:t xml:space="preserve">obavljene poslove </w:t>
      </w:r>
      <w:r w:rsidRPr="007D6DB9">
        <w:rPr>
          <w:sz w:val="22"/>
          <w:szCs w:val="22"/>
        </w:rPr>
        <w:t xml:space="preserve">stečajnog upravitelja u </w:t>
      </w:r>
      <w:r w:rsidR="00053C87" w:rsidRPr="007D6DB9">
        <w:rPr>
          <w:sz w:val="22"/>
          <w:szCs w:val="22"/>
        </w:rPr>
        <w:t>stečajnom</w:t>
      </w:r>
      <w:r w:rsidRPr="007D6DB9">
        <w:rPr>
          <w:sz w:val="22"/>
          <w:szCs w:val="22"/>
        </w:rPr>
        <w:t xml:space="preserve"> postupku koji se vodi</w:t>
      </w:r>
      <w:r w:rsidR="004072D5" w:rsidRPr="007D6DB9">
        <w:rPr>
          <w:sz w:val="22"/>
          <w:szCs w:val="22"/>
        </w:rPr>
        <w:t xml:space="preserve">o </w:t>
      </w:r>
      <w:r w:rsidRPr="007D6DB9">
        <w:rPr>
          <w:sz w:val="22"/>
          <w:szCs w:val="22"/>
        </w:rPr>
        <w:t xml:space="preserve">nad </w:t>
      </w:r>
      <w:r w:rsidR="00B7742F" w:rsidRPr="007D6DB9">
        <w:rPr>
          <w:sz w:val="22"/>
          <w:szCs w:val="22"/>
        </w:rPr>
        <w:t>du</w:t>
      </w:r>
      <w:r w:rsidRPr="007D6DB9">
        <w:rPr>
          <w:sz w:val="22"/>
          <w:szCs w:val="22"/>
        </w:rPr>
        <w:t xml:space="preserve">žnikom u iznosu od </w:t>
      </w:r>
      <w:r w:rsidR="00D91A95" w:rsidRPr="007D6DB9">
        <w:rPr>
          <w:sz w:val="22"/>
          <w:szCs w:val="22"/>
        </w:rPr>
        <w:t>1</w:t>
      </w:r>
      <w:r w:rsidR="000B788D" w:rsidRPr="007D6DB9">
        <w:rPr>
          <w:sz w:val="22"/>
          <w:szCs w:val="22"/>
        </w:rPr>
        <w:t>.</w:t>
      </w:r>
      <w:r w:rsidR="00D91A95" w:rsidRPr="007D6DB9">
        <w:rPr>
          <w:sz w:val="22"/>
          <w:szCs w:val="22"/>
        </w:rPr>
        <w:t>200</w:t>
      </w:r>
      <w:r w:rsidRPr="007D6DB9">
        <w:rPr>
          <w:sz w:val="22"/>
          <w:szCs w:val="22"/>
        </w:rPr>
        <w:t xml:space="preserve">,00 kn </w:t>
      </w:r>
      <w:r w:rsidR="0073707F" w:rsidRPr="007D6DB9">
        <w:rPr>
          <w:sz w:val="22"/>
          <w:szCs w:val="22"/>
        </w:rPr>
        <w:t>neto</w:t>
      </w:r>
      <w:r w:rsidRPr="007D6DB9">
        <w:rPr>
          <w:sz w:val="22"/>
          <w:szCs w:val="22"/>
        </w:rPr>
        <w:t xml:space="preserve">. </w:t>
      </w:r>
    </w:p>
    <w:p w:rsidRDefault="002734CD" w:rsidP="00E72982" w:rsidR="002734CD" w:rsidRPr="007D6DB9">
      <w:pPr>
        <w:pStyle w:val="Tijeloteksta"/>
        <w:ind w:hanging="720" w:left="720"/>
        <w:rPr>
          <w:sz w:val="22"/>
          <w:szCs w:val="22"/>
        </w:rPr>
      </w:pPr>
    </w:p>
    <w:p w:rsidRDefault="00E44DBE" w:rsidR="00E44DBE" w:rsidRPr="007D6DB9">
      <w:pPr>
        <w:pStyle w:val="Naslov2"/>
        <w:rPr>
          <w:sz w:val="22"/>
          <w:szCs w:val="22"/>
        </w:rPr>
      </w:pPr>
      <w:r w:rsidRPr="007D6DB9">
        <w:rPr>
          <w:sz w:val="22"/>
          <w:szCs w:val="22"/>
        </w:rPr>
        <w:t>Obrazloženje</w:t>
      </w:r>
    </w:p>
    <w:p w:rsidRDefault="007A47FB" w:rsidP="002118E0" w:rsidR="007A47FB" w:rsidRPr="007D6DB9">
      <w:pPr>
        <w:jc w:val="both"/>
        <w:rPr>
          <w:sz w:val="22"/>
          <w:szCs w:val="22"/>
        </w:rPr>
      </w:pPr>
    </w:p>
    <w:p w:rsidRDefault="007A47FB" w:rsidP="002118E0" w:rsidR="007A47FB" w:rsidRPr="007D6DB9">
      <w:pPr>
        <w:jc w:val="both"/>
        <w:rPr>
          <w:sz w:val="22"/>
          <w:szCs w:val="22"/>
        </w:rPr>
      </w:pPr>
      <w:r w:rsidRPr="007D6DB9">
        <w:rPr>
          <w:sz w:val="22"/>
          <w:szCs w:val="22"/>
        </w:rPr>
        <w:tab/>
        <w:t xml:space="preserve">U smislu čl.86. Stečajnog zakona (NN 44/96, 29/99, 129/00, 123/03, 197/03 i 82/06 dalje u tekstu: SZ) u troškove stečajnog postupka spadaju nagrade i izdaci privremenog stečajnog upravitelja. </w:t>
      </w:r>
    </w:p>
    <w:p w:rsidRDefault="007A47FB" w:rsidP="002118E0" w:rsidR="007A47FB" w:rsidRPr="007D6DB9">
      <w:pPr>
        <w:jc w:val="both"/>
        <w:rPr>
          <w:sz w:val="22"/>
          <w:szCs w:val="22"/>
        </w:rPr>
      </w:pPr>
      <w:r w:rsidRPr="007D6DB9">
        <w:rPr>
          <w:sz w:val="22"/>
          <w:szCs w:val="22"/>
        </w:rPr>
        <w:tab/>
      </w:r>
    </w:p>
    <w:p w:rsidRDefault="008649AB" w:rsidP="002118E0" w:rsidR="008649AB" w:rsidRPr="007D6DB9">
      <w:pPr>
        <w:jc w:val="both"/>
        <w:rPr>
          <w:sz w:val="22"/>
          <w:szCs w:val="22"/>
        </w:rPr>
      </w:pPr>
      <w:r w:rsidRPr="007D6DB9">
        <w:rPr>
          <w:sz w:val="22"/>
          <w:szCs w:val="22"/>
        </w:rPr>
        <w:t xml:space="preserve">           Člankom 4. Uredbe o kriterijima i načinu obračuna i plaćanja nagrada stečajnim upraviteljima (NN 189/03) nagrada za rad stečajnog upravitelja određena je u postotku unovčene stečajne mase. Iz izvješća stečajnog upravitelj slijedi da je  unovčena stečajna masa u iznosu od </w:t>
      </w:r>
      <w:r w:rsidR="000B788D" w:rsidRPr="007D6DB9">
        <w:rPr>
          <w:sz w:val="22"/>
          <w:szCs w:val="22"/>
        </w:rPr>
        <w:t>6.005</w:t>
      </w:r>
      <w:r w:rsidRPr="007D6DB9">
        <w:rPr>
          <w:sz w:val="22"/>
          <w:szCs w:val="22"/>
        </w:rPr>
        <w:t>,</w:t>
      </w:r>
      <w:r w:rsidR="000B788D" w:rsidRPr="007D6DB9">
        <w:rPr>
          <w:sz w:val="22"/>
          <w:szCs w:val="22"/>
        </w:rPr>
        <w:t>00 kuna</w:t>
      </w:r>
      <w:r w:rsidRPr="007D6DB9">
        <w:rPr>
          <w:sz w:val="22"/>
          <w:szCs w:val="22"/>
        </w:rPr>
        <w:t>. Budući da se nagrada stečajnom upravitelju na temelju čl. 4. toč.</w:t>
      </w:r>
      <w:r w:rsidR="000B788D" w:rsidRPr="007D6DB9">
        <w:rPr>
          <w:sz w:val="22"/>
          <w:szCs w:val="22"/>
        </w:rPr>
        <w:t xml:space="preserve"> 1. Uredbe pripada nagrada od  2</w:t>
      </w:r>
      <w:r w:rsidRPr="007D6DB9">
        <w:rPr>
          <w:sz w:val="22"/>
          <w:szCs w:val="22"/>
        </w:rPr>
        <w:t>0 % od unovčene stečajne mase u iznosu od 1</w:t>
      </w:r>
      <w:r w:rsidR="000B788D" w:rsidRPr="007D6DB9">
        <w:rPr>
          <w:sz w:val="22"/>
          <w:szCs w:val="22"/>
        </w:rPr>
        <w:t>.2</w:t>
      </w:r>
      <w:r w:rsidRPr="007D6DB9">
        <w:rPr>
          <w:sz w:val="22"/>
          <w:szCs w:val="22"/>
        </w:rPr>
        <w:t>00,00. Slijedom navedenog, stečajnom upravitelju je na temelju čl. 4. toč. 1 Uredbe valjalo najprije utvrditi visinu nagrade u postotku  u iznosu od 1</w:t>
      </w:r>
      <w:r w:rsidR="000B788D" w:rsidRPr="007D6DB9">
        <w:rPr>
          <w:sz w:val="22"/>
          <w:szCs w:val="22"/>
        </w:rPr>
        <w:t>.2</w:t>
      </w:r>
      <w:r w:rsidRPr="007D6DB9">
        <w:rPr>
          <w:sz w:val="22"/>
          <w:szCs w:val="22"/>
        </w:rPr>
        <w:t>00,00 kuna</w:t>
      </w:r>
    </w:p>
    <w:p w:rsidRDefault="007A47FB" w:rsidP="002118E0" w:rsidR="008649AB" w:rsidRPr="007D6DB9">
      <w:pPr>
        <w:jc w:val="both"/>
        <w:rPr>
          <w:sz w:val="22"/>
          <w:szCs w:val="22"/>
        </w:rPr>
      </w:pPr>
      <w:r w:rsidRPr="007D6DB9">
        <w:rPr>
          <w:sz w:val="22"/>
          <w:szCs w:val="22"/>
        </w:rPr>
        <w:tab/>
      </w:r>
    </w:p>
    <w:p w:rsidRDefault="007A47FB" w:rsidP="007D6DB9" w:rsidR="007A47FB" w:rsidRPr="007D6DB9">
      <w:pPr>
        <w:ind w:firstLine="720"/>
        <w:jc w:val="both"/>
        <w:rPr>
          <w:sz w:val="22"/>
          <w:szCs w:val="22"/>
        </w:rPr>
      </w:pPr>
      <w:r w:rsidRPr="007D6DB9">
        <w:rPr>
          <w:sz w:val="22"/>
          <w:szCs w:val="22"/>
        </w:rPr>
        <w:t xml:space="preserve">Vodeći računa o vrijednosti stečajne mase poslovima i </w:t>
      </w:r>
      <w:r w:rsidR="000B788D" w:rsidRPr="007D6DB9">
        <w:rPr>
          <w:sz w:val="22"/>
          <w:szCs w:val="22"/>
        </w:rPr>
        <w:t xml:space="preserve">njihovoj složenosti koje je </w:t>
      </w:r>
      <w:r w:rsidRPr="007D6DB9">
        <w:rPr>
          <w:sz w:val="22"/>
          <w:szCs w:val="22"/>
        </w:rPr>
        <w:t xml:space="preserve">stečajni upravitelj imao obaviti, ukupnoj imovini dužnika i stanju dužnika, sud je našao primjerenim za obavljeni rad nagradu stečajnom upravitelju kako je to navedeno u </w:t>
      </w:r>
      <w:r w:rsidR="00B7742F" w:rsidRPr="007D6DB9">
        <w:rPr>
          <w:sz w:val="22"/>
          <w:szCs w:val="22"/>
        </w:rPr>
        <w:t>izreci</w:t>
      </w:r>
      <w:r w:rsidRPr="007D6DB9">
        <w:rPr>
          <w:sz w:val="22"/>
          <w:szCs w:val="22"/>
        </w:rPr>
        <w:t>.</w:t>
      </w:r>
    </w:p>
    <w:p w:rsidRDefault="004072D5" w:rsidP="002118E0" w:rsidR="004072D5" w:rsidRPr="007D6DB9">
      <w:pPr>
        <w:jc w:val="both"/>
        <w:rPr>
          <w:sz w:val="22"/>
          <w:szCs w:val="22"/>
        </w:rPr>
      </w:pPr>
    </w:p>
    <w:p w:rsidRDefault="00801279" w:rsidP="00A72C95" w:rsidR="00801279" w:rsidRPr="007D6DB9">
      <w:pPr>
        <w:ind w:firstLine="720"/>
        <w:jc w:val="both"/>
        <w:rPr>
          <w:sz w:val="22"/>
          <w:szCs w:val="22"/>
        </w:rPr>
      </w:pPr>
    </w:p>
    <w:p w:rsidRDefault="00D360F6" w:rsidR="00E44DBE" w:rsidRPr="007D6DB9">
      <w:pPr>
        <w:rPr>
          <w:b/>
          <w:sz w:val="22"/>
          <w:szCs w:val="22"/>
        </w:rPr>
      </w:pPr>
      <w:r w:rsidRPr="007D6DB9">
        <w:rPr>
          <w:b/>
          <w:sz w:val="22"/>
          <w:szCs w:val="22"/>
        </w:rPr>
        <w:tab/>
      </w:r>
      <w:r w:rsidR="00013E54" w:rsidRPr="007D6DB9">
        <w:rPr>
          <w:b/>
          <w:sz w:val="22"/>
          <w:szCs w:val="22"/>
        </w:rPr>
        <w:tab/>
      </w:r>
      <w:r w:rsidR="00013E54" w:rsidRPr="007D6DB9">
        <w:rPr>
          <w:b/>
          <w:sz w:val="22"/>
          <w:szCs w:val="22"/>
        </w:rPr>
        <w:tab/>
        <w:t xml:space="preserve">U Dubrovniku, </w:t>
      </w:r>
      <w:r w:rsidR="0044721D" w:rsidRPr="007D6DB9">
        <w:rPr>
          <w:b/>
          <w:sz w:val="22"/>
          <w:szCs w:val="22"/>
        </w:rPr>
        <w:t>2</w:t>
      </w:r>
      <w:r w:rsidR="00465290">
        <w:rPr>
          <w:b/>
          <w:sz w:val="22"/>
          <w:szCs w:val="22"/>
        </w:rPr>
        <w:t>8</w:t>
      </w:r>
      <w:r w:rsidR="001728B7" w:rsidRPr="007D6DB9">
        <w:rPr>
          <w:b/>
          <w:sz w:val="22"/>
          <w:szCs w:val="22"/>
        </w:rPr>
        <w:t xml:space="preserve">. </w:t>
      </w:r>
      <w:r w:rsidR="0044721D" w:rsidRPr="007D6DB9">
        <w:rPr>
          <w:b/>
          <w:sz w:val="22"/>
          <w:szCs w:val="22"/>
        </w:rPr>
        <w:t>siječnja 2016</w:t>
      </w:r>
      <w:r w:rsidR="00E44DBE" w:rsidRPr="007D6DB9">
        <w:rPr>
          <w:b/>
          <w:sz w:val="22"/>
          <w:szCs w:val="22"/>
        </w:rPr>
        <w:t>.godine</w:t>
      </w:r>
    </w:p>
    <w:p w:rsidRDefault="00E44DBE" w:rsidR="00E44DBE" w:rsidRPr="007D6DB9">
      <w:pPr>
        <w:rPr>
          <w:sz w:val="22"/>
          <w:szCs w:val="22"/>
        </w:rPr>
      </w:pPr>
    </w:p>
    <w:p w:rsidRDefault="00A278C1" w:rsidR="00A278C1" w:rsidRPr="007D6DB9">
      <w:pPr>
        <w:rPr>
          <w:sz w:val="22"/>
          <w:szCs w:val="22"/>
        </w:rPr>
      </w:pPr>
    </w:p>
    <w:p w:rsidRDefault="0094439A" w:rsidR="0094439A" w:rsidRPr="007D6DB9">
      <w:pPr>
        <w:rPr>
          <w:sz w:val="22"/>
          <w:szCs w:val="22"/>
        </w:rPr>
      </w:pPr>
    </w:p>
    <w:p w:rsidRDefault="00E44DBE" w:rsidR="00E44DBE" w:rsidRPr="007D6DB9">
      <w:pPr>
        <w:rPr>
          <w:b/>
          <w:sz w:val="22"/>
          <w:szCs w:val="22"/>
        </w:rPr>
      </w:pPr>
      <w:r w:rsidRPr="007D6DB9">
        <w:rPr>
          <w:b/>
          <w:sz w:val="22"/>
          <w:szCs w:val="22"/>
        </w:rPr>
        <w:tab/>
      </w:r>
      <w:r w:rsidRPr="007D6DB9">
        <w:rPr>
          <w:b/>
          <w:sz w:val="22"/>
          <w:szCs w:val="22"/>
        </w:rPr>
        <w:tab/>
      </w:r>
      <w:r w:rsidRPr="007D6DB9">
        <w:rPr>
          <w:b/>
          <w:sz w:val="22"/>
          <w:szCs w:val="22"/>
        </w:rPr>
        <w:tab/>
      </w:r>
      <w:r w:rsidRPr="007D6DB9">
        <w:rPr>
          <w:b/>
          <w:sz w:val="22"/>
          <w:szCs w:val="22"/>
        </w:rPr>
        <w:tab/>
      </w:r>
      <w:r w:rsidRPr="007D6DB9">
        <w:rPr>
          <w:b/>
          <w:sz w:val="22"/>
          <w:szCs w:val="22"/>
        </w:rPr>
        <w:tab/>
      </w:r>
      <w:r w:rsidRPr="007D6DB9">
        <w:rPr>
          <w:b/>
          <w:sz w:val="22"/>
          <w:szCs w:val="22"/>
        </w:rPr>
        <w:tab/>
      </w:r>
      <w:r w:rsidRPr="007D6DB9">
        <w:rPr>
          <w:b/>
          <w:sz w:val="22"/>
          <w:szCs w:val="22"/>
        </w:rPr>
        <w:tab/>
      </w:r>
      <w:r w:rsidR="00C6004D" w:rsidRPr="007D6DB9">
        <w:rPr>
          <w:b/>
          <w:sz w:val="22"/>
          <w:szCs w:val="22"/>
        </w:rPr>
        <w:t xml:space="preserve">    </w:t>
      </w:r>
      <w:r w:rsidR="00D360F6" w:rsidRPr="007D6DB9">
        <w:rPr>
          <w:b/>
          <w:sz w:val="22"/>
          <w:szCs w:val="22"/>
        </w:rPr>
        <w:t>Stečajni s</w:t>
      </w:r>
      <w:r w:rsidRPr="007D6DB9">
        <w:rPr>
          <w:b/>
          <w:sz w:val="22"/>
          <w:szCs w:val="22"/>
        </w:rPr>
        <w:t>udac:</w:t>
      </w:r>
    </w:p>
    <w:p w:rsidRDefault="00E44DBE" w:rsidR="00E44DBE" w:rsidRPr="007D6DB9">
      <w:pPr>
        <w:rPr>
          <w:b/>
          <w:sz w:val="22"/>
          <w:szCs w:val="22"/>
        </w:rPr>
      </w:pPr>
    </w:p>
    <w:p w:rsidRDefault="00E44DBE" w:rsidR="00E44DBE" w:rsidRPr="007D6DB9">
      <w:pPr>
        <w:rPr>
          <w:b/>
          <w:sz w:val="22"/>
          <w:szCs w:val="22"/>
        </w:rPr>
      </w:pPr>
      <w:r w:rsidRPr="007D6DB9">
        <w:rPr>
          <w:b/>
          <w:sz w:val="22"/>
          <w:szCs w:val="22"/>
        </w:rPr>
        <w:tab/>
      </w:r>
      <w:r w:rsidRPr="007D6DB9">
        <w:rPr>
          <w:b/>
          <w:sz w:val="22"/>
          <w:szCs w:val="22"/>
        </w:rPr>
        <w:tab/>
      </w:r>
      <w:r w:rsidRPr="007D6DB9">
        <w:rPr>
          <w:b/>
          <w:sz w:val="22"/>
          <w:szCs w:val="22"/>
        </w:rPr>
        <w:tab/>
      </w:r>
      <w:r w:rsidRPr="007D6DB9">
        <w:rPr>
          <w:b/>
          <w:sz w:val="22"/>
          <w:szCs w:val="22"/>
        </w:rPr>
        <w:tab/>
      </w:r>
      <w:r w:rsidRPr="007D6DB9">
        <w:rPr>
          <w:b/>
          <w:sz w:val="22"/>
          <w:szCs w:val="22"/>
        </w:rPr>
        <w:tab/>
      </w:r>
      <w:r w:rsidRPr="007D6DB9">
        <w:rPr>
          <w:b/>
          <w:sz w:val="22"/>
          <w:szCs w:val="22"/>
        </w:rPr>
        <w:tab/>
      </w:r>
      <w:r w:rsidRPr="007D6DB9">
        <w:rPr>
          <w:b/>
          <w:sz w:val="22"/>
          <w:szCs w:val="22"/>
        </w:rPr>
        <w:tab/>
      </w:r>
      <w:r w:rsidR="00C6004D" w:rsidRPr="007D6DB9">
        <w:rPr>
          <w:b/>
          <w:sz w:val="22"/>
          <w:szCs w:val="22"/>
        </w:rPr>
        <w:t xml:space="preserve">    </w:t>
      </w:r>
      <w:r w:rsidR="008A087D" w:rsidRPr="007D6DB9">
        <w:rPr>
          <w:b/>
          <w:sz w:val="22"/>
          <w:szCs w:val="22"/>
        </w:rPr>
        <w:t>Diana Butigan Granić</w:t>
      </w:r>
      <w:r w:rsidR="006C6DE8" w:rsidRPr="007D6DB9">
        <w:rPr>
          <w:b/>
          <w:sz w:val="22"/>
          <w:szCs w:val="22"/>
        </w:rPr>
        <w:t xml:space="preserve"> </w:t>
      </w:r>
    </w:p>
    <w:p w:rsidRDefault="00E44DBE" w:rsidR="00E44DBE" w:rsidRPr="007D6DB9">
      <w:pPr>
        <w:rPr>
          <w:b/>
          <w:sz w:val="22"/>
          <w:szCs w:val="22"/>
        </w:rPr>
      </w:pPr>
    </w:p>
    <w:p w:rsidRDefault="00E44DBE" w:rsidR="00E44DBE" w:rsidRPr="007D6DB9">
      <w:pPr>
        <w:rPr>
          <w:b/>
          <w:sz w:val="22"/>
          <w:szCs w:val="22"/>
        </w:rPr>
      </w:pPr>
    </w:p>
    <w:p w:rsidRDefault="00E44DBE" w:rsidR="00E44DBE" w:rsidRPr="007D6DB9">
      <w:pPr>
        <w:rPr>
          <w:b/>
          <w:sz w:val="22"/>
          <w:szCs w:val="22"/>
        </w:rPr>
      </w:pPr>
    </w:p>
    <w:p w:rsidRDefault="00D360F6" w:rsidR="00D360F6" w:rsidRPr="007D6DB9">
      <w:pPr>
        <w:rPr>
          <w:b/>
          <w:sz w:val="22"/>
          <w:szCs w:val="22"/>
        </w:rPr>
      </w:pPr>
    </w:p>
    <w:p w:rsidRDefault="00E44DBE" w:rsidR="00E44DBE" w:rsidRPr="007D6DB9">
      <w:pPr>
        <w:rPr>
          <w:b/>
          <w:sz w:val="22"/>
          <w:szCs w:val="22"/>
        </w:rPr>
      </w:pPr>
      <w:r w:rsidRPr="007D6DB9">
        <w:rPr>
          <w:b/>
          <w:sz w:val="22"/>
          <w:szCs w:val="22"/>
        </w:rPr>
        <w:t>POUKA O PRAVNOM LIJEKU</w:t>
      </w:r>
    </w:p>
    <w:p w:rsidRDefault="00E44DBE" w:rsidR="00E44DBE" w:rsidRPr="007D6DB9">
      <w:pPr>
        <w:pStyle w:val="Tijeloteksta"/>
        <w:rPr>
          <w:sz w:val="22"/>
          <w:szCs w:val="22"/>
        </w:rPr>
      </w:pPr>
      <w:r w:rsidRPr="007D6DB9">
        <w:rPr>
          <w:sz w:val="22"/>
          <w:szCs w:val="22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E44DBE" w:rsidR="00E44DBE" w:rsidRPr="007D6DB9">
      <w:pPr>
        <w:rPr>
          <w:b/>
          <w:sz w:val="22"/>
          <w:szCs w:val="22"/>
        </w:rPr>
      </w:pPr>
    </w:p>
    <w:p w:rsidRDefault="00D360F6" w:rsidR="00D360F6" w:rsidRPr="007D6DB9">
      <w:pPr>
        <w:rPr>
          <w:b/>
          <w:sz w:val="22"/>
          <w:szCs w:val="22"/>
        </w:rPr>
      </w:pPr>
    </w:p>
    <w:p w:rsidRDefault="00E44DBE" w:rsidR="00E44DBE" w:rsidRPr="007D6DB9">
      <w:pPr>
        <w:rPr>
          <w:b/>
          <w:sz w:val="22"/>
          <w:szCs w:val="22"/>
        </w:rPr>
      </w:pPr>
      <w:r w:rsidRPr="007D6DB9">
        <w:rPr>
          <w:b/>
          <w:sz w:val="22"/>
          <w:szCs w:val="22"/>
        </w:rPr>
        <w:t>DN-a:</w:t>
      </w:r>
    </w:p>
    <w:p w:rsidRDefault="00053C87" w:rsidR="00E44DBE" w:rsidRPr="007D6DB9">
      <w:pPr>
        <w:rPr>
          <w:sz w:val="22"/>
          <w:szCs w:val="22"/>
        </w:rPr>
      </w:pPr>
      <w:r w:rsidRPr="007D6DB9">
        <w:rPr>
          <w:sz w:val="22"/>
          <w:szCs w:val="22"/>
        </w:rPr>
        <w:t xml:space="preserve">- </w:t>
      </w:r>
      <w:r w:rsidR="00B7742F" w:rsidRPr="007D6DB9">
        <w:rPr>
          <w:sz w:val="22"/>
          <w:szCs w:val="22"/>
        </w:rPr>
        <w:t>stečajni upravitelj</w:t>
      </w:r>
      <w:r w:rsidR="008649AB" w:rsidRPr="007D6DB9">
        <w:rPr>
          <w:sz w:val="22"/>
          <w:szCs w:val="22"/>
        </w:rPr>
        <w:t xml:space="preserve"> – e- oglasna ploča</w:t>
      </w:r>
      <w:r w:rsidR="00B7742F" w:rsidRPr="007D6DB9">
        <w:rPr>
          <w:sz w:val="22"/>
          <w:szCs w:val="22"/>
        </w:rPr>
        <w:t>,</w:t>
      </w:r>
    </w:p>
    <w:p w:rsidRDefault="00D360F6" w:rsidR="00E44DBE" w:rsidRPr="007D6DB9">
      <w:pPr>
        <w:rPr>
          <w:sz w:val="22"/>
          <w:szCs w:val="22"/>
        </w:rPr>
      </w:pPr>
      <w:r w:rsidRPr="007D6DB9">
        <w:rPr>
          <w:sz w:val="22"/>
          <w:szCs w:val="22"/>
        </w:rPr>
        <w:t xml:space="preserve">- </w:t>
      </w:r>
      <w:r w:rsidR="00053C87" w:rsidRPr="007D6DB9">
        <w:rPr>
          <w:sz w:val="22"/>
          <w:szCs w:val="22"/>
        </w:rPr>
        <w:t>e-</w:t>
      </w:r>
      <w:r w:rsidR="00E44DBE" w:rsidRPr="007D6DB9">
        <w:rPr>
          <w:sz w:val="22"/>
          <w:szCs w:val="22"/>
        </w:rPr>
        <w:t>oglasna ploča.</w:t>
      </w:r>
    </w:p>
    <w:sectPr w:rsidR="00E44DBE" w:rsidRPr="007D6DB9">
      <w:headerReference w:type="even" r:id="rId11"/>
      <w:headerReference w:type="defaul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3A8" w:rsidR="00AB33A8">
      <w:r>
        <w:separator/>
      </w:r>
    </w:p>
  </w:endnote>
  <w:endnote w:id="0" w:type="continuationSeparator">
    <w:p w:rsidRDefault="00AB33A8" w:rsidR="00AB3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3A8" w:rsidR="00AB33A8">
      <w:r>
        <w:separator/>
      </w:r>
    </w:p>
  </w:footnote>
  <w:footnote w:id="0" w:type="continuationSeparator">
    <w:p w:rsidRDefault="00AB33A8" w:rsidR="00AB3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1A6" w:rsidR="009801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801A6" w:rsidR="009801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677" w:rsidP="000E5677" w:rsidR="000E5677">
    <w:pPr>
      <w:pStyle w:val="Zaglavlje"/>
      <w:tabs>
        <w:tab w:pos="5520" w:val="left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465290">
      <w:rPr>
        <w:noProof/>
      </w:rPr>
      <w:t>2</w:t>
    </w:r>
    <w:r>
      <w:fldChar w:fldCharType="end"/>
    </w:r>
    <w:r w:rsidR="000B788D">
      <w:tab/>
      <w:t>Posl. br. 7.St- 195</w:t>
    </w:r>
    <w:r w:rsidR="0044721D">
      <w:t>/13</w:t>
    </w:r>
  </w:p>
  <w:p w:rsidRDefault="009801A6" w:rsidP="00B0442B" w:rsidR="009801A6" w:rsidRPr="00E729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81260"/>
    <w:multiLevelType w:val="singleLevel"/>
    <w:tmpl w:val="9A38C32C"/>
    <w:lvl w:ilvl="0">
      <w:start w:val="16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8144C0"/>
    <w:multiLevelType w:val="hybridMultilevel"/>
    <w:tmpl w:val="5C4C4480"/>
    <w:lvl w:tplc="2C9A5F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6">
    <w:nsid w:val="762716C9"/>
    <w:multiLevelType w:val="hybridMultilevel"/>
    <w:tmpl w:val="096A97E8"/>
    <w:lvl w:tplc="ADECB8D2" w:ilvl="0">
      <w:start w:val="3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E54"/>
    <w:rsid w:val="00007CAE"/>
    <w:rsid w:val="00013E54"/>
    <w:rsid w:val="000343B3"/>
    <w:rsid w:val="00034D4B"/>
    <w:rsid w:val="00053C87"/>
    <w:rsid w:val="000873E6"/>
    <w:rsid w:val="000B788D"/>
    <w:rsid w:val="000E5677"/>
    <w:rsid w:val="001728B7"/>
    <w:rsid w:val="002118E0"/>
    <w:rsid w:val="002734CD"/>
    <w:rsid w:val="00352080"/>
    <w:rsid w:val="003871C1"/>
    <w:rsid w:val="003A5E46"/>
    <w:rsid w:val="003C48BA"/>
    <w:rsid w:val="003D4E9D"/>
    <w:rsid w:val="004072D5"/>
    <w:rsid w:val="00440734"/>
    <w:rsid w:val="0044721D"/>
    <w:rsid w:val="00465290"/>
    <w:rsid w:val="0047080A"/>
    <w:rsid w:val="004D3531"/>
    <w:rsid w:val="00571CAF"/>
    <w:rsid w:val="005C3521"/>
    <w:rsid w:val="005F2E96"/>
    <w:rsid w:val="006469C5"/>
    <w:rsid w:val="006C6DE8"/>
    <w:rsid w:val="0073707F"/>
    <w:rsid w:val="007A47FB"/>
    <w:rsid w:val="007D6DB9"/>
    <w:rsid w:val="00801279"/>
    <w:rsid w:val="00817CC7"/>
    <w:rsid w:val="00845E75"/>
    <w:rsid w:val="008649AB"/>
    <w:rsid w:val="008A087D"/>
    <w:rsid w:val="00931686"/>
    <w:rsid w:val="0094439A"/>
    <w:rsid w:val="009801A6"/>
    <w:rsid w:val="009B67FC"/>
    <w:rsid w:val="00A0713B"/>
    <w:rsid w:val="00A278C1"/>
    <w:rsid w:val="00A35701"/>
    <w:rsid w:val="00A72C95"/>
    <w:rsid w:val="00AB33A8"/>
    <w:rsid w:val="00B0442B"/>
    <w:rsid w:val="00B44323"/>
    <w:rsid w:val="00B7742F"/>
    <w:rsid w:val="00BD6210"/>
    <w:rsid w:val="00BE318C"/>
    <w:rsid w:val="00C6004D"/>
    <w:rsid w:val="00C80320"/>
    <w:rsid w:val="00C86177"/>
    <w:rsid w:val="00CB21A1"/>
    <w:rsid w:val="00CB4DAE"/>
    <w:rsid w:val="00D360F6"/>
    <w:rsid w:val="00D91A95"/>
    <w:rsid w:val="00DB45A8"/>
    <w:rsid w:val="00E22ACC"/>
    <w:rsid w:val="00E44DBE"/>
    <w:rsid w:val="00E72982"/>
    <w:rsid w:val="00EA0649"/>
    <w:rsid w:val="00F6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65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29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29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29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29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652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29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29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29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29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St-195/2013</izvorni_sadrzaj>
    <derivirana_varijabla naziv="DomainObject.Predmet.OznakaBroj_1">St-195/2013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ormaru</izvorni_sadrzaj>
    <derivirana_varijabla naziv="DomainObject.Predmet.PrimjedbaSuca_1">u ormaru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DUBROVNIK TELEKOM d.o.o. za informatiku i telekomunikacije</izvorni_sadrzaj>
    <derivirana_varijabla naziv="DomainObject.Predmet.ProtustrankaFormated_1">  DUBROVNIK TELEKOM d.o.o. za informatiku i telekomunikacije</derivirana_varijabla>
  </DomainObject.Predmet.ProtustrankaFormated>
  <DomainObject.Predmet.ProtustrankaFormatedOIB>
    <izvorni_sadrzaj>  DUBROVNIK TELEKOM d.o.o. za informatiku i telekomunikacije, OIB 84317275757</izvorni_sadrzaj>
    <derivirana_varijabla naziv="DomainObject.Predmet.ProtustrankaFormatedOIB_1">  DUBROVNIK TELEKOM d.o.o. za informatiku i telekomunikacije, OIB 84317275757</derivirana_varijabla>
  </DomainObject.Predmet.ProtustrankaFormatedOIB>
  <DomainObject.Predmet.ProtustrankaFormatedWithAdress>
    <izvorni_sadrzaj> DUBROVNIK TELEKOM d.o.o. za informatiku i telekomunikacije, Nikole Tesle 4, 20000 Dubrovnik</izvorni_sadrzaj>
    <derivirana_varijabla naziv="DomainObject.Predmet.ProtustrankaFormatedWithAdress_1"> DUBROVNIK TELEKOM d.o.o. za informatiku i telekomunikacije, Nikole Tesle 4, 20000 Dubrovnik</derivirana_varijabla>
  </DomainObject.Predmet.ProtustrankaFormatedWithAdress>
  <DomainObject.Predmet.ProtustrankaFormatedWithAdressOIB>
    <izvorni_sadrzaj> DUBROVNIK TELEKOM d.o.o. za informatiku i telekomunikacije, OIB 84317275757, Nikole Tesle 4, 20000 Dubrovnik</izvorni_sadrzaj>
    <derivirana_varijabla naziv="DomainObject.Predmet.ProtustrankaFormatedWithAdressOIB_1"> DUBROVNIK TELEKOM d.o.o. za informatiku i telekomunikacije, OIB 84317275757, Nikole Tesle 4, 20000 Dubrovnik</derivirana_varijabla>
  </DomainObject.Predmet.ProtustrankaFormatedWithAdressOIB>
  <DomainObject.Predmet.ProtustrankaWithAdress>
    <izvorni_sadrzaj>DUBROVNIK TELEKOM d.o.o. za informatiku i telekomunikacije Nikole Tesle 4, 20000 Dubrovnik</izvorni_sadrzaj>
    <derivirana_varijabla naziv="DomainObject.Predmet.ProtustrankaWithAdress_1">DUBROVNIK TELEKOM d.o.o. za informatiku i telekomunikacije Nikole Tesle 4, 20000 Dubrovnik</derivirana_varijabla>
  </DomainObject.Predmet.ProtustrankaWithAdress>
  <DomainObject.Predmet.ProtustrankaWithAdressOIB>
    <izvorni_sadrzaj>DUBROVNIK TELEKOM d.o.o. za informatiku i telekomunikacije, OIB 84317275757, Nikole Tesle 4, 20000 Dubrovnik</izvorni_sadrzaj>
    <derivirana_varijabla naziv="DomainObject.Predmet.ProtustrankaWithAdressOIB_1">DUBROVNIK TELEKOM d.o.o. za informatiku i telekomunikacije, OIB 84317275757, Nikole Tesle 4, 20000 Dubrovnik</derivirana_varijabla>
  </DomainObject.Predmet.ProtustrankaWithAdressOIB>
  <DomainObject.Predmet.ProtustrankaNazivFormated>
    <izvorni_sadrzaj>DUBROVNIK TELEKOM d.o.o. za informatiku i telekomunikacije</izvorni_sadrzaj>
    <derivirana_varijabla naziv="DomainObject.Predmet.ProtustrankaNazivFormated_1">DUBROVNIK TELEKOM d.o.o. za informatiku i telekomunikacije</derivirana_varijabla>
  </DomainObject.Predmet.ProtustrankaNazivFormated>
  <DomainObject.Predmet.ProtustrankaNazivFormatedOIB>
    <izvorni_sadrzaj>DUBROVNIK TELEKOM d.o.o. za informatiku i telekomunikacije, OIB 84317275757</izvorni_sadrzaj>
    <derivirana_varijabla naziv="DomainObject.Predmet.ProtustrankaNazivFormatedOIB_1">DUBROVNIK TELEKOM d.o.o. za informatiku i telekomunikacije, OIB 84317275757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FINA,Split</izvorni_sadrzaj>
    <derivirana_varijabla naziv="DomainObject.Predmet.StrankaFormated_1">  FINA,Split</derivirana_varijabla>
  </DomainObject.Predmet.StrankaFormated>
  <DomainObject.Predmet.StrankaFormatedOIB>
    <izvorni_sadrzaj>  FINA,Split</izvorni_sadrzaj>
    <derivirana_varijabla naziv="DomainObject.Predmet.StrankaFormatedOIB_1">  FINA,Split</derivirana_varijabla>
  </DomainObject.Predmet.StrankaFormatedOIB>
  <DomainObject.Predmet.StrankaFormatedWithAdress>
    <izvorni_sadrzaj> FINA,Split, Mažuranovićevo šetalište 24b, 21000 Split</izvorni_sadrzaj>
    <derivirana_varijabla naziv="DomainObject.Predmet.StrankaFormatedWithAdress_1"> FINA,Split, Mažuranovićevo šetalište 24b, 21000 Split</derivirana_varijabla>
  </DomainObject.Predmet.StrankaFormatedWithAdress>
  <DomainObject.Predmet.StrankaFormatedWithAdressOIB>
    <izvorni_sadrzaj> FINA,Split, Mažuranovićevo šetalište 24b, 21000 Split</izvorni_sadrzaj>
    <derivirana_varijabla naziv="DomainObject.Predmet.StrankaFormatedWithAdressOIB_1"> FINA,Split, Mažuranovićevo šetalište 24b, 21000 Split</derivirana_varijabla>
  </DomainObject.Predmet.StrankaFormatedWithAdressOIB>
  <DomainObject.Predmet.StrankaWithAdress>
    <izvorni_sadrzaj>FINA,Split Mažuranovićevo šetalište 24b,21000 Split</izvorni_sadrzaj>
    <derivirana_varijabla naziv="DomainObject.Predmet.StrankaWithAdress_1">FINA,Split Mažuranovićevo šetalište 24b,21000 Split</derivirana_varijabla>
  </DomainObject.Predmet.StrankaWithAdress>
  <DomainObject.Predmet.StrankaWithAdressOIB>
    <izvorni_sadrzaj>FINA,Split, Mažuranovićevo šetalište 24b,21000 Split</izvorni_sadrzaj>
    <derivirana_varijabla naziv="DomainObject.Predmet.StrankaWithAdressOIB_1">FINA,Split, Mažuranovićevo šetalište 24b,21000 Split</derivirana_varijabla>
  </DomainObject.Predmet.StrankaWithAdressOIB>
  <DomainObject.Predmet.StrankaNazivFormated>
    <izvorni_sadrzaj>FINA,Split</izvorni_sadrzaj>
    <derivirana_varijabla naziv="DomainObject.Predmet.StrankaNazivFormated_1">FINA,Split</derivirana_varijabla>
  </DomainObject.Predmet.StrankaNazivFormated>
  <DomainObject.Predmet.StrankaNazivFormatedOIB>
    <izvorni_sadrzaj>FINA,Split</izvorni_sadrzaj>
    <derivirana_varijabla naziv="DomainObject.Predmet.StrankaNazivFormatedOIB_1">FINA,Split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FINA,Split</item>
    </izvorni_sadrzaj>
    <derivirana_varijabla naziv="DomainObject.Predmet.StrankaListFormated_1">
      <item>FINA,Split</item>
    </derivirana_varijabla>
  </DomainObject.Predmet.StrankaListFormated>
  <DomainObject.Predmet.StrankaListFormatedOIB>
    <izvorni_sadrzaj>
      <item>FINA,Split</item>
    </izvorni_sadrzaj>
    <derivirana_varijabla naziv="DomainObject.Predmet.StrankaListFormatedOIB_1">
      <item>FINA,Split</item>
    </derivirana_varijabla>
  </DomainObject.Predmet.StrankaListFormatedOIB>
  <DomainObject.Predmet.StrankaListFormatedWithAdress>
    <izvorni_sadrzaj>
      <item>FINA,Split, Mažuranovićevo šetalište 24b, 21000 Split</item>
    </izvorni_sadrzaj>
    <derivirana_varijabla naziv="DomainObject.Predmet.StrankaListFormatedWithAdress_1">
      <item>FINA,Split, Mažuranovićevo šetalište 24b, 21000 Split</item>
    </derivirana_varijabla>
  </DomainObject.Predmet.StrankaListFormatedWithAdress>
  <DomainObject.Predmet.StrankaListFormatedWithAdressOIB>
    <izvorni_sadrzaj>
      <item>FINA,Split, Mažuranovićevo šetalište 24b, 21000 Split</item>
    </izvorni_sadrzaj>
    <derivirana_varijabla naziv="DomainObject.Predmet.StrankaListFormatedWithAdressOIB_1">
      <item>FINA,Split, Mažuranovićevo šetalište 24b, 21000 Split</item>
    </derivirana_varijabla>
  </DomainObject.Predmet.StrankaListFormatedWithAdressOIB>
  <DomainObject.Predmet.StrankaListNazivFormated>
    <izvorni_sadrzaj>
      <item>FINA,Split</item>
    </izvorni_sadrzaj>
    <derivirana_varijabla naziv="DomainObject.Predmet.StrankaListNazivFormated_1">
      <item>FINA,Split</item>
    </derivirana_varijabla>
  </DomainObject.Predmet.StrankaListNazivFormated>
  <DomainObject.Predmet.StrankaListNazivFormatedOIB>
    <izvorni_sadrzaj>
      <item>FINA,Split</item>
    </izvorni_sadrzaj>
    <derivirana_varijabla naziv="DomainObject.Predmet.StrankaListNazivFormatedOIB_1">
      <item>FINA,Split</item>
    </derivirana_varijabla>
  </DomainObject.Predmet.StrankaListNazivFormatedOIB>
  <DomainObject.Predmet.ProtuStrankaListFormated>
    <izvorni_sadrzaj>
      <item>DUBROVNIK TELEKOM d.o.o. za informatiku i telekomunikacije</item>
    </izvorni_sadrzaj>
    <derivirana_varijabla naziv="DomainObject.Predmet.ProtuStrankaListFormated_1">
      <item>DUBROVNIK TELEKOM d.o.o. za informatiku i telekomunikacije</item>
    </derivirana_varijabla>
  </DomainObject.Predmet.ProtuStrankaListFormated>
  <DomainObject.Predmet.ProtuStrankaListFormatedOIB>
    <izvorni_sadrzaj>
      <item>DUBROVNIK TELEKOM d.o.o. za informatiku i telekomunikacije, OIB 84317275757</item>
    </izvorni_sadrzaj>
    <derivirana_varijabla naziv="DomainObject.Predmet.ProtuStrankaListFormatedOIB_1">
      <item>DUBROVNIK TELEKOM d.o.o. za informatiku i telekomunikacije, OIB 84317275757</item>
    </derivirana_varijabla>
  </DomainObject.Predmet.ProtuStrankaListFormatedOIB>
  <DomainObject.Predmet.ProtuStrankaListFormatedWithAdress>
    <izvorni_sadrzaj>
      <item>DUBROVNIK TELEKOM d.o.o. za informatiku i telekomunikacije, Nikole Tesle 4, 20000 Dubrovnik</item>
    </izvorni_sadrzaj>
    <derivirana_varijabla naziv="DomainObject.Predmet.ProtuStrankaListFormatedWithAdress_1">
      <item>DUBROVNIK TELEKOM d.o.o. za informatiku i telekomunikacije, Nikole Tesle 4, 20000 Dubrovnik</item>
    </derivirana_varijabla>
  </DomainObject.Predmet.ProtuStrankaListFormatedWithAdress>
  <DomainObject.Predmet.ProtuStrankaListFormatedWithAdressOIB>
    <izvorni_sadrzaj>
      <item>DUBROVNIK TELEKOM d.o.o. za informatiku i telekomunikacije, OIB 84317275757, Nikole Tesle 4, 20000 Dubrovnik</item>
    </izvorni_sadrzaj>
    <derivirana_varijabla naziv="DomainObject.Predmet.ProtuStrankaListFormatedWithAdressOIB_1">
      <item>DUBROVNIK TELEKOM d.o.o. za informatiku i telekomunikacije, OIB 84317275757, Nikole Tesle 4, 20000 Dubrovnik</item>
    </derivirana_varijabla>
  </DomainObject.Predmet.ProtuStrankaListFormatedWithAdressOIB>
  <DomainObject.Predmet.ProtuStrankaListNazivFormated>
    <izvorni_sadrzaj>
      <item>DUBROVNIK TELEKOM d.o.o. za informatiku i telekomunikacije</item>
    </izvorni_sadrzaj>
    <derivirana_varijabla naziv="DomainObject.Predmet.ProtuStrankaListNazivFormated_1">
      <item>DUBROVNIK TELEKOM d.o.o. za informatiku i telekomunikacije</item>
    </derivirana_varijabla>
  </DomainObject.Predmet.ProtuStrankaListNazivFormated>
  <DomainObject.Predmet.ProtuStrankaListNazivFormatedOIB>
    <izvorni_sadrzaj>
      <item>DUBROVNIK TELEKOM d.o.o. za informatiku i telekomunikacije, OIB 84317275757</item>
    </izvorni_sadrzaj>
    <derivirana_varijabla naziv="DomainObject.Predmet.ProtuStrankaListNazivFormatedOIB_1">
      <item>DUBROVNIK TELEKOM d.o.o. za informatiku i telekomunikacije, OIB 84317275757</item>
    </derivirana_varijabla>
  </DomainObject.Predmet.ProtuStrankaListNazivFormatedOIB>
  <DomainObject.Predmet.OstaliListFormated>
    <izvorni_sadrzaj>
      <item>NARODNE NOVINE, dioničko društvo za izdavanje i tiskanje Službenog lista Republike Hrvatske, službenih i drugih obrazaca te </item>
      <item>Marijana Temali</item>
      <item>Đuro Lubura</item>
      <item>Zvonimir Delač</item>
      <item>Republika Hrvatska, Ministarstvo financija</item>
    </izvorni_sadrzaj>
    <derivirana_varijabla naziv="DomainObject.Predmet.OstaliListFormated_1">
      <item>NARODNE NOVINE, dioničko društvo za izdavanje i tiskanje Službenog lista Republike Hrvatske, službenih i drugih obrazaca te </item>
      <item>Marijana Temali</item>
      <item>Đuro Lubura</item>
      <item>Zvonimir Delač</item>
      <item>Republika Hrvatska, Ministarstvo financija</item>
    </derivirana_varijabla>
  </DomainObject.Predmet.OstaliListFormated>
  <DomainObject.Predmet.OstaliListFormatedOIB>
    <izvorni_sadrzaj>
      <item>NARODNE NOVINE, dioničko društvo za izdavanje i tiskanje Službenog lista Republike Hrvatske, službenih i drugih obrazaca te , OIB 64546066176</item>
      <item>Marijana Temali</item>
      <item>Đuro Lubura</item>
      <item>Zvonimir Delač</item>
      <item>Republika Hrvatska, Ministarstvo financija</item>
    </izvorni_sadrzaj>
    <derivirana_varijabla naziv="DomainObject.Predmet.OstaliListFormatedOIB_1">
      <item>NARODNE NOVINE, dioničko društvo za izdavanje i tiskanje Službenog lista Republike Hrvatske, službenih i drugih obrazaca te , OIB 64546066176</item>
      <item>Marijana Temali</item>
      <item>Đuro Lubura</item>
      <item>Zvonimir Delač</item>
      <item>Republika Hrvatska, Ministarstvo financija</item>
    </derivirana_varijabla>
  </DomainObject.Predmet.OstaliListFormatedOIB>
  <DomainObject.Predmet.OstaliListFormatedWithAdress>
    <izvorni_sadrzaj>
      <item>NARODNE NOVINE, dioničko društvo za izdavanje i tiskanje Službenog lista Republike Hrvatske, službenih i drugih obrazaca te , Savski Gaj XIII. put 6, 10000 Zagreb</item>
      <item>Marijana Temali, 20000 Dubrovnik</item>
      <item>Đuro Lubura, Dugoratska 3A, 10000 Zagreb</item>
      <item>Zvonimir Delač, Petrova 31, 10000 Zagreb</item>
      <item>Republika Hrvatska, Ministarstvo financija</item>
    </izvorni_sadrzaj>
    <derivirana_varijabla naziv="DomainObject.Predmet.OstaliListFormatedWithAdress_1">
      <item>NARODNE NOVINE, dioničko društvo za izdavanje i tiskanje Službenog lista Republike Hrvatske, službenih i drugih obrazaca te , Savski Gaj XIII. put 6, 10000 Zagreb</item>
      <item>Marijana Temali, 20000 Dubrovnik</item>
      <item>Đuro Lubura, Dugoratska 3A, 10000 Zagreb</item>
      <item>Zvonimir Delač, Petrova 31, 10000 Zagreb</item>
      <item>Republika Hrvatska, Ministarstvo financija</item>
    </derivirana_varijabla>
  </DomainObject.Predmet.OstaliListFormatedWithAdress>
  <DomainObject.Predmet.OstaliListFormatedWithAdressOIB>
    <izvorni_sadrzaj>
      <item>NARODNE NOVINE, dioničko društvo za izdavanje i tiskanje Službenog lista Republike Hrvatske, službenih i drugih obrazaca te , OIB 64546066176, Savski Gaj XIII. put 6, 10000 Zagreb</item>
      <item>Marijana Temali, 20000 Dubrovnik</item>
      <item>Đuro Lubura, Dugoratska 3A, 10000 Zagreb</item>
      <item>Zvonimir Delač, Petrova 31, 10000 Zagreb</item>
      <item>Republika Hrvatska, Ministarstvo financija</item>
    </izvorni_sadrzaj>
    <derivirana_varijabla naziv="DomainObject.Predmet.OstaliListFormatedWithAdressOIB_1">
      <item>NARODNE NOVINE, dioničko društvo za izdavanje i tiskanje Službenog lista Republike Hrvatske, službenih i drugih obrazaca te , OIB 64546066176, Savski Gaj XIII. put 6, 10000 Zagreb</item>
      <item>Marijana Temali, 20000 Dubrovnik</item>
      <item>Đuro Lubura, Dugoratska 3A, 10000 Zagreb</item>
      <item>Zvonimir Delač, Petrova 31, 10000 Zagreb</item>
      <item>Republika Hrvatska, Ministarstvo financija</item>
    </derivirana_varijabla>
  </DomainObject.Predmet.OstaliListFormatedWithAdressOIB>
  <DomainObject.Predmet.OstaliListNazivFormated>
    <izvorni_sadrzaj>
      <item>NARODNE NOVINE, dioničko društvo za izdavanje i tiskanje Službenog lista Republike Hrvatske, službenih i drugih obrazaca te </item>
      <item>Marijana Temali</item>
      <item>Đuro Lubura</item>
      <item>Zvonimir Delač</item>
      <item>Republika Hrvatska, Ministarstvo financija</item>
    </izvorni_sadrzaj>
    <derivirana_varijabla naziv="DomainObject.Predmet.OstaliListNazivFormated_1">
      <item>NARODNE NOVINE, dioničko društvo za izdavanje i tiskanje Službenog lista Republike Hrvatske, službenih i drugih obrazaca te </item>
      <item>Marijana Temali</item>
      <item>Đuro Lubura</item>
      <item>Zvonimir Delač</item>
      <item>Republika Hrvatska, Ministarstvo financija</item>
    </derivirana_varijabla>
  </DomainObject.Predmet.OstaliListNazivFormated>
  <DomainObject.Predmet.OstaliListNazivFormatedOIB>
    <izvorni_sadrzaj>
      <item>NARODNE NOVINE, dioničko društvo za izdavanje i tiskanje Službenog lista Republike Hrvatske, službenih i drugih obrazaca te , OIB 64546066176</item>
      <item>Marijana Temali</item>
      <item>Đuro Lubura</item>
      <item>Zvonimir Delač</item>
      <item>Republika Hrvatska, Ministarstvo financija</item>
    </izvorni_sadrzaj>
    <derivirana_varijabla naziv="DomainObject.Predmet.OstaliListNazivFormatedOIB_1">
      <item>NARODNE NOVINE, dioničko društvo za izdavanje i tiskanje Službenog lista Republike Hrvatske, službenih i drugih obrazaca te , OIB 64546066176</item>
      <item>Marijana Temali</item>
      <item>Đuro Lubura</item>
      <item>Zvonimir Delač</item>
      <item>Republika Hrvatska, Ministarstvo financija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FINA,Split</izvorni_sadrzaj>
    <derivirana_varijabla naziv="DomainObject.Predmet.StrankaIDrugi_1">FINA,Split</derivirana_varijabla>
  </DomainObject.Predmet.StrankaIDrugi>
  <DomainObject.Predmet.ProtustrankaIDrugi>
    <izvorni_sadrzaj>DUBROVNIK TELEKOM d.o.o. za informatiku i telekomunikacije</izvorni_sadrzaj>
    <derivirana_varijabla naziv="DomainObject.Predmet.ProtustrankaIDrugi_1">DUBROVNIK TELEKOM d.o.o. za informatiku i telekomunikacije</derivirana_varijabla>
  </DomainObject.Predmet.ProtustrankaIDrugi>
  <DomainObject.Predmet.StrankaIDrugiAdressOIB>
    <izvorni_sadrzaj>FINA,Split, Mažuranovićevo šetalište 24b, 21000 Split</izvorni_sadrzaj>
    <derivirana_varijabla naziv="DomainObject.Predmet.StrankaIDrugiAdressOIB_1">FINA,Split, Mažuranovićevo šetalište 24b, 21000 Split</derivirana_varijabla>
  </DomainObject.Predmet.StrankaIDrugiAdressOIB>
  <DomainObject.Predmet.ProtustrankaIDrugiAdressOIB>
    <izvorni_sadrzaj>DUBROVNIK TELEKOM d.o.o. za informatiku i telekomunikacije, OIB 84317275757, Nikole Tesle 4, 20000 Dubrovnik</izvorni_sadrzaj>
    <derivirana_varijabla naziv="DomainObject.Predmet.ProtustrankaIDrugiAdressOIB_1">DUBROVNIK TELEKOM d.o.o. za informatiku i telekomunikacije, OIB 84317275757, Nikole Tesle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DUBROVNIK TELEKOM d.o.o. za informatiku i telekomunikacije</item>
      <item>FINA,Split</item>
      <item>NARODNE NOVINE, dioničko društvo za izdavanje i tiskanje Službenog lista Republike Hrvatske, službenih i drugih obrazaca te </item>
      <item>Marijana Temali</item>
      <item>Đuro Lubura</item>
      <item>Zvonimir Delač</item>
      <item>Republika Hrvatska, Ministarstvo financija</item>
    </izvorni_sadrzaj>
    <derivirana_varijabla naziv="DomainObject.Predmet.SudioniciListNaziv_1">
      <item>DUBROVNIK TELEKOM d.o.o. za informatiku i telekomunikacije</item>
      <item>FINA,Split</item>
      <item>NARODNE NOVINE, dioničko društvo za izdavanje i tiskanje Službenog lista Republike Hrvatske, službenih i drugih obrazaca te </item>
      <item>Marijana Temali</item>
      <item>Đuro Lubura</item>
      <item>Zvonimir Delač</item>
      <item>Republika Hrvatska, Ministarstvo financija</item>
    </derivirana_varijabla>
  </DomainObject.Predmet.SudioniciListNaziv>
  <DomainObject.Predmet.SudioniciListAdressOIB>
    <izvorni_sadrzaj>
      <item>DUBROVNIK TELEKOM d.o.o. za informatiku i telekomunikacije, OIB 84317275757, Nikole Tesle 4,20000 Dubrovnik</item>
      <item>FINA,Split, Mažuranovićevo šetalište 24b,21000 Split</item>
      <item>NARODNE NOVINE, dioničko društvo za izdavanje i tiskanje Službenog lista Republike Hrvatske, službenih i drugih obrazaca te , OIB 64546066176, Savski Gaj XIII. put 6,10000 Zagreb</item>
      <item>Marijana Temali, 20000 Dubrovnik</item>
      <item>Đuro Lubura, Dugoratska 3A,10000 Zagreb</item>
      <item>Zvonimir Delač, Petrova 31,10000 Zagreb</item>
      <item>Republika Hrvatska, Ministarstvo financija</item>
    </izvorni_sadrzaj>
    <derivirana_varijabla naziv="DomainObject.Predmet.SudioniciListAdressOIB_1">
      <item>DUBROVNIK TELEKOM d.o.o. za informatiku i telekomunikacije, OIB 84317275757, Nikole Tesle 4,20000 Dubrovnik</item>
      <item>FINA,Split, Mažuranovićevo šetalište 24b,21000 Split</item>
      <item>NARODNE NOVINE, dioničko društvo za izdavanje i tiskanje Službenog lista Republike Hrvatske, službenih i drugih obrazaca te , OIB 64546066176, Savski Gaj XIII. put 6,10000 Zagreb</item>
      <item>Marijana Temali, 20000 Dubrovnik</item>
      <item>Đuro Lubura, Dugoratska 3A,10000 Zagreb</item>
      <item>Zvonimir Delač, Petrova 31,10000 Zagreb</item>
      <item>Republika Hrvatska, Ministarstvo financija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84317275757</item>
      <item>, OIB null</item>
      <item>, OIB 64546066176</item>
      <item>, OIB null</item>
      <item>, OIB null</item>
      <item>, OIB null</item>
      <item>, OIB null</item>
    </izvorni_sadrzaj>
    <derivirana_varijabla naziv="DomainObject.Predmet.SudioniciListNazivOIB_1">
      <item>, OIB 84317275757</item>
      <item>, OIB null</item>
      <item>, OIB 64546066176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347</properties:Words>
  <properties:Characters>1793</properties:Characters>
  <properties:Lines>64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2016-01-28T12:23:00Z</dcterms:created>
  <dc:creator>Ante Kačić</dc:creator>
  <cp:lastModifiedBy>Mara Marčinko</cp:lastModifiedBy>
  <cp:lastPrinted>2016-01-21T06:48:00Z</cp:lastPrinted>
  <dcterms:modified xmlns:xsi="http://www.w3.org/2001/XMLSchema-instance" xsi:type="dcterms:W3CDTF">2016-01-28T13:14:00Z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