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58de" w14:paraId="eff58de" w:rsidRDefault="00893C74" w:rsidP="00893C74" w:rsidR="00893C74" w:rsidRPr="00893C74">
      <w:pPr>
        <w:pBdr>
          <w:bottom w:space="1" w:sz="4" w:color="auto" w:val="single"/>
        </w:pBdr>
        <w:spacing w:after="0"/>
        <w:jc w:val="both"/>
        <w15:collapsed w:val="false"/>
        <w:rPr>
          <w:rFonts w:eastAsia="SimSun" w:hAnsi="Times New Roman" w:ascii="Times New Roman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</w:p>
    <w:p w:rsidRDefault="0091444D" w:rsidP="0091444D" w:rsidR="0091444D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 xml:space="preserve">NEVEN d.o.o. u stečaju, OIB: </w:t>
      </w:r>
      <w:r>
        <w:rPr>
          <w:rFonts w:hAnsi="Times New Roman" w:ascii="Times New Roman"/>
          <w:b/>
          <w:lang w:val="pl-PL"/>
        </w:rPr>
        <w:t>38380581836</w:t>
      </w:r>
    </w:p>
    <w:p w:rsidRDefault="0091444D" w:rsidP="0091444D" w:rsidR="0091444D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>Stanići (Općina Kapela), Stanići 9</w:t>
      </w:r>
    </w:p>
    <w:p w:rsidRDefault="0091444D" w:rsidP="0091444D" w:rsidR="0091444D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IVAN ČULIĆ dipl. iur., stečajni upravitelj</w:t>
      </w:r>
    </w:p>
    <w:p w:rsidRDefault="0091444D" w:rsidP="0091444D" w:rsidR="0091444D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Ured: Sljemenska ulica 44, HR-31000 Osijek</w:t>
      </w:r>
    </w:p>
    <w:p w:rsidRDefault="0091444D" w:rsidP="0091444D" w:rsidR="0091444D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Kontakt: 095 901 8610  st.upravitelj@gmail.com</w:t>
      </w:r>
    </w:p>
    <w:p w:rsidRDefault="003F1FFC" w:rsidP="00193C39" w:rsidR="003F1FFC">
      <w:pPr>
        <w:jc w:val="center"/>
        <w:rPr>
          <w:rFonts w:hAnsi="Times New Roman" w:ascii="Times New Roman"/>
          <w:b/>
        </w:rPr>
      </w:pPr>
    </w:p>
    <w:p w:rsidRDefault="0045036E" w:rsidP="00692A09" w:rsidR="0045036E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264533" w:rsidP="00264533" w:rsidR="00264533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Nadle</w:t>
      </w:r>
      <w:r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ni trgova</w:t>
      </w:r>
      <w:r>
        <w:rPr>
          <w:rFonts w:hAnsi="Times New Roman" w:ascii="Times New Roman"/>
          <w:b/>
          <w:sz w:val="24"/>
          <w:szCs w:val="24"/>
        </w:rPr>
        <w:t>č</w:t>
      </w:r>
      <w:r>
        <w:rPr>
          <w:rFonts w:hAnsi="Times New Roman" w:ascii="Times New Roman"/>
          <w:b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szCs w:val="24"/>
          <w:lang w:val="pl-PL"/>
        </w:rPr>
        <w:t xml:space="preserve">:  </w:t>
      </w:r>
      <w:r>
        <w:rPr>
          <w:rFonts w:hAnsi="Times New Roman" w:ascii="Times New Roman"/>
          <w:sz w:val="24"/>
          <w:szCs w:val="24"/>
        </w:rPr>
        <w:t>TRGOVAČKI SUD U BJELOVARU</w:t>
      </w:r>
    </w:p>
    <w:p w:rsidRDefault="00264533" w:rsidP="00264533" w:rsidR="0026453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  7 St-227/2017,  sudac: Tomislav Mrazović</w:t>
      </w:r>
    </w:p>
    <w:p w:rsidRDefault="00264533" w:rsidP="00264533" w:rsidR="00264533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</w:t>
      </w: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NEVEN d.o.o. u stečaju, </w:t>
      </w:r>
      <w:r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>38380581836,</w:t>
      </w:r>
    </w:p>
    <w:p w:rsidRDefault="00264533" w:rsidP="00264533" w:rsidR="0026453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="00454FBE">
        <w:rPr>
          <w:rFonts w:hAnsi="Times New Roman" w:ascii="Times New Roman"/>
          <w:sz w:val="24"/>
          <w:szCs w:val="24"/>
          <w:lang w:val="pl-PL"/>
        </w:rPr>
        <w:t>Stanići</w:t>
      </w:r>
      <w:r>
        <w:rPr>
          <w:rFonts w:hAnsi="Times New Roman" w:ascii="Times New Roman"/>
          <w:sz w:val="24"/>
          <w:szCs w:val="24"/>
          <w:lang w:val="pl-PL"/>
        </w:rPr>
        <w:t>, Stanići 9</w:t>
      </w:r>
    </w:p>
    <w:p w:rsidRDefault="00692A09" w:rsidP="00692A09" w:rsidR="00692A09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Radi:</w:t>
      </w:r>
      <w:r w:rsidR="00091C7F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</w:t>
      </w:r>
      <w:r w:rsidR="0026453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Dostave popisa iz čl. 221. Stečajnog zakona</w:t>
      </w:r>
    </w:p>
    <w:p w:rsidRDefault="00692A09" w:rsidP="00692A09" w:rsidR="00692A09" w:rsidRPr="00B54507">
      <w:pPr>
        <w:jc w:val="both"/>
        <w:rPr>
          <w:rFonts w:hAnsi="Times New Roman" w:ascii="Times New Roman"/>
          <w:b/>
        </w:rPr>
      </w:pPr>
    </w:p>
    <w:p w:rsidRDefault="005E7FB4" w:rsidP="00625EA3" w:rsidR="005E7FB4" w:rsidRPr="00B54507">
      <w:pPr>
        <w:jc w:val="both"/>
        <w:rPr>
          <w:rFonts w:hAnsi="Times New Roman" w:ascii="Times New Roman"/>
          <w:b/>
          <w:lang w:val="pl-PL"/>
        </w:rPr>
      </w:pPr>
    </w:p>
    <w:p w:rsidRDefault="00541EC9" w:rsidP="00692A09" w:rsidR="00547A61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POPIS</w:t>
      </w:r>
      <w:r w:rsidR="008F1CF2">
        <w:rPr>
          <w:rFonts w:hAnsi="Times New Roman" w:ascii="Times New Roman"/>
          <w:b/>
          <w:sz w:val="24"/>
          <w:szCs w:val="24"/>
          <w:lang w:val="pl-PL"/>
        </w:rPr>
        <w:t xml:space="preserve"> PREDMETA STEČAJNE MASE</w:t>
      </w:r>
    </w:p>
    <w:p w:rsidRDefault="008F1CF2" w:rsidP="00692A09" w:rsidR="008F1CF2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Članak 221. Stečajnog zakona</w:t>
      </w:r>
    </w:p>
    <w:p w:rsidRDefault="008F1CF2" w:rsidP="00A64AE6" w:rsidR="008F1CF2">
      <w:pPr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Style w:val="Reetkatablice"/>
        <w:tblW w:type="dxa" w:w="8926"/>
        <w:tblLayout w:type="fixed"/>
        <w:tblLook w:val="04A0" w:noVBand="1" w:noHBand="0" w:lastColumn="0" w:firstColumn="1" w:lastRow="0" w:firstRow="1"/>
      </w:tblPr>
      <w:tblGrid>
        <w:gridCol w:w="704"/>
        <w:gridCol w:w="4111"/>
        <w:gridCol w:w="1843"/>
        <w:gridCol w:w="2268"/>
      </w:tblGrid>
      <w:tr w:rsidTr="00454FBE" w:rsidR="00454FBE">
        <w:trPr>
          <w:trHeight w:val="713"/>
        </w:trPr>
        <w:tc>
          <w:tcPr>
            <w:tcW w:type="dxa" w:w="704"/>
          </w:tcPr>
          <w:p w:rsidRDefault="00454FBE" w:rsidP="00454FBE" w:rsidR="00454FBE" w:rsidRPr="008F1CF2">
            <w:pPr>
              <w:rPr>
                <w:rFonts w:hAnsi="Times New Roman" w:ascii="Times New Roman"/>
                <w:sz w:val="24"/>
                <w:szCs w:val="24"/>
              </w:rPr>
            </w:pPr>
            <w:r w:rsidRPr="008F1CF2">
              <w:rPr>
                <w:rFonts w:hAnsi="Times New Roman" w:ascii="Times New Roman"/>
                <w:sz w:val="24"/>
                <w:szCs w:val="24"/>
              </w:rPr>
              <w:t>RBR</w:t>
            </w:r>
          </w:p>
        </w:tc>
        <w:tc>
          <w:tcPr>
            <w:tcW w:type="dxa" w:w="4111"/>
          </w:tcPr>
          <w:p w:rsidRDefault="00454FBE" w:rsidP="00454FBE" w:rsidR="00454FBE" w:rsidRPr="008F1CF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NAZIV/OPIS</w:t>
            </w:r>
          </w:p>
        </w:tc>
        <w:tc>
          <w:tcPr>
            <w:tcW w:type="dxa" w:w="1843"/>
          </w:tcPr>
          <w:p w:rsidRDefault="00454FBE" w:rsidP="00454FBE" w:rsidR="00454FBE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KNJIGOVODS.</w:t>
            </w:r>
          </w:p>
          <w:p w:rsidRDefault="00454FBE" w:rsidP="00454FBE" w:rsidR="00454FBE" w:rsidRPr="008F1CF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VRIJEDNOST (kn)</w:t>
            </w:r>
          </w:p>
        </w:tc>
        <w:tc>
          <w:tcPr>
            <w:tcW w:type="dxa" w:w="2268"/>
          </w:tcPr>
          <w:p w:rsidRDefault="00454FBE" w:rsidP="00454FBE" w:rsidR="00454FBE" w:rsidRPr="008F1CF2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NAPOMENA</w:t>
            </w:r>
          </w:p>
        </w:tc>
      </w:tr>
      <w:tr w:rsidTr="00454FBE" w:rsidR="00454FBE">
        <w:trPr>
          <w:trHeight w:val="562"/>
        </w:trPr>
        <w:tc>
          <w:tcPr>
            <w:tcW w:type="dxa" w:w="704"/>
          </w:tcPr>
          <w:p w:rsidRDefault="00454FBE" w:rsidP="00767A7C" w:rsidR="00454FBE" w:rsidRPr="008F1CF2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F1CF2"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4111"/>
          </w:tcPr>
          <w:p w:rsidRDefault="00454FBE" w:rsidP="00767A7C" w:rsid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 xml:space="preserve">Motorno vozilo-osobni automobil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Hyundai Accent 1.3 GL </w:t>
            </w:r>
          </w:p>
          <w:p w:rsidRDefault="00454FBE" w:rsidP="00767A7C" w:rsidR="00454FBE" w:rsidRP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BJ623FM</w:t>
            </w:r>
          </w:p>
        </w:tc>
        <w:tc>
          <w:tcPr>
            <w:tcW w:type="dxa" w:w="1843"/>
          </w:tcPr>
          <w:p w:rsidRDefault="00454FBE" w:rsidP="00767A7C" w:rsidR="00454FBE" w:rsidRPr="00095C17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268"/>
          </w:tcPr>
          <w:p w:rsidRDefault="00454FBE" w:rsidP="00767A7C" w:rsidR="00454FBE" w:rsidRPr="00454FBE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U voznom stanju</w:t>
            </w:r>
          </w:p>
        </w:tc>
      </w:tr>
      <w:tr w:rsidTr="00454FBE" w:rsidR="00454FBE">
        <w:trPr>
          <w:trHeight w:val="631"/>
        </w:trPr>
        <w:tc>
          <w:tcPr>
            <w:tcW w:type="dxa" w:w="704"/>
          </w:tcPr>
          <w:p w:rsidRDefault="00454FBE" w:rsidP="00767A7C" w:rsidR="00454FBE" w:rsidRPr="008F1CF2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F1CF2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4111"/>
          </w:tcPr>
          <w:p w:rsidRDefault="00454FBE" w:rsidP="00767A7C" w:rsidR="00454FBE" w:rsidRP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Motorno vozilo-osobni automobil</w:t>
            </w:r>
          </w:p>
          <w:p w:rsidRDefault="00454FBE" w:rsidP="00767A7C" w:rsid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Hyundai Sonata 2.0 CRDI </w:t>
            </w:r>
          </w:p>
          <w:p w:rsidRDefault="00454FBE" w:rsidP="00767A7C" w:rsidR="00454FBE" w:rsidRP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BJ176FB</w:t>
            </w:r>
          </w:p>
        </w:tc>
        <w:tc>
          <w:tcPr>
            <w:tcW w:type="dxa" w:w="1843"/>
          </w:tcPr>
          <w:p w:rsidRDefault="00454FBE" w:rsidP="00767A7C" w:rsidR="00454FBE">
            <w:pPr>
              <w:spacing w:after="0"/>
            </w:pPr>
            <w:r w:rsidRPr="001B0F6D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268"/>
          </w:tcPr>
          <w:p w:rsidRDefault="00454FBE" w:rsidP="00767A7C" w:rsidR="00454FBE" w:rsidRPr="00454FBE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U voznom stanju</w:t>
            </w:r>
          </w:p>
        </w:tc>
      </w:tr>
      <w:tr w:rsidTr="00454FBE" w:rsidR="00454FBE">
        <w:trPr>
          <w:trHeight w:val="631"/>
        </w:trPr>
        <w:tc>
          <w:tcPr>
            <w:tcW w:type="dxa" w:w="704"/>
          </w:tcPr>
          <w:p w:rsidRDefault="00454FBE" w:rsidP="00767A7C" w:rsidR="00454FBE" w:rsidRPr="008F1CF2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4111"/>
          </w:tcPr>
          <w:p w:rsidRDefault="00454FBE" w:rsidP="00767A7C" w:rsid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Motorno vozilo</w:t>
            </w:r>
            <w:r>
              <w:rPr>
                <w:rFonts w:hAnsi="Times New Roman" w:ascii="Times New Roman"/>
                <w:sz w:val="24"/>
                <w:szCs w:val="24"/>
              </w:rPr>
              <w:t>-traktor</w:t>
            </w:r>
          </w:p>
          <w:p w:rsidRDefault="00454FBE" w:rsidP="00767A7C" w:rsidR="00454FBE" w:rsidRPr="00454FBE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Deutz dx 90A-S</w:t>
            </w:r>
          </w:p>
          <w:p w:rsidRDefault="00454FBE" w:rsidP="00767A7C" w:rsidR="00454FBE" w:rsidRPr="00454FBE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eastAsia="hr-HR" w:val="pl-PL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BJ569ER</w:t>
            </w:r>
          </w:p>
        </w:tc>
        <w:tc>
          <w:tcPr>
            <w:tcW w:type="dxa" w:w="1843"/>
          </w:tcPr>
          <w:p w:rsidRDefault="00454FBE" w:rsidP="00767A7C" w:rsidR="00454FBE">
            <w:pPr>
              <w:spacing w:after="0"/>
            </w:pPr>
            <w:r w:rsidRPr="001B0F6D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2268"/>
          </w:tcPr>
          <w:p w:rsidRDefault="00454FBE" w:rsidP="00767A7C" w:rsidR="00454FBE" w:rsidRPr="00454FBE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54FBE">
              <w:rPr>
                <w:rFonts w:hAnsi="Times New Roman" w:ascii="Times New Roman"/>
                <w:sz w:val="24"/>
                <w:szCs w:val="24"/>
              </w:rPr>
              <w:t>U voznom stanju</w:t>
            </w:r>
          </w:p>
        </w:tc>
      </w:tr>
    </w:tbl>
    <w:p w:rsidRDefault="008F1CF2" w:rsidP="00A64AE6" w:rsidR="008F1CF2">
      <w:pPr>
        <w:rPr>
          <w:rFonts w:hAnsi="Times New Roman" w:ascii="Times New Roman"/>
          <w:b/>
          <w:sz w:val="24"/>
          <w:szCs w:val="24"/>
        </w:rPr>
      </w:pPr>
    </w:p>
    <w:p w:rsidRDefault="00A23630" w:rsidP="00A23630" w:rsidR="00A23630" w:rsidRPr="00A23630">
      <w:pPr>
        <w:jc w:val="both"/>
        <w:rPr>
          <w:rFonts w:hAnsi="Times New Roman" w:ascii="Times New Roman"/>
          <w:sz w:val="24"/>
          <w:szCs w:val="24"/>
        </w:rPr>
      </w:pPr>
      <w:r w:rsidRPr="00A23630">
        <w:rPr>
          <w:rFonts w:hAnsi="Times New Roman" w:ascii="Times New Roman"/>
          <w:sz w:val="24"/>
          <w:szCs w:val="24"/>
        </w:rPr>
        <w:t>Napomena: na svim vozilima je upisano razlučno pravo u korist Ministarstva financija-Porezne uprave. Tržišna vrijednost vozila procjenit će se u skladu sa odlukom razlučnog vjerovnika.</w:t>
      </w:r>
    </w:p>
    <w:p w:rsidRDefault="008F1CF2" w:rsidP="00A64AE6" w:rsidR="008F1CF2" w:rsidRPr="00B54507">
      <w:pPr>
        <w:rPr>
          <w:rFonts w:hAnsi="Times New Roman" w:ascii="Times New Roman"/>
          <w:b/>
          <w:sz w:val="24"/>
          <w:szCs w:val="24"/>
        </w:rPr>
      </w:pPr>
    </w:p>
    <w:p w:rsidRDefault="00222827" w:rsidP="00094299" w:rsidR="00222827" w:rsidRPr="00222827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>
        <w:rPr>
          <w:rFonts w:hAnsi="Times New Roman" w:ascii="Times New Roman"/>
          <w:sz w:val="24"/>
          <w:szCs w:val="24"/>
          <w:lang w:eastAsia="hr-HR" w:val="pl-PL"/>
        </w:rPr>
        <w:t xml:space="preserve">U Osijeku </w:t>
      </w:r>
      <w:r w:rsidR="00454FBE">
        <w:rPr>
          <w:rFonts w:hAnsi="Times New Roman" w:ascii="Times New Roman"/>
          <w:sz w:val="24"/>
          <w:szCs w:val="24"/>
          <w:lang w:eastAsia="hr-HR" w:val="pl-PL"/>
        </w:rPr>
        <w:t>24.09</w:t>
      </w:r>
      <w:r w:rsidR="00EF0A0E">
        <w:rPr>
          <w:rFonts w:hAnsi="Times New Roman" w:ascii="Times New Roman"/>
          <w:sz w:val="24"/>
          <w:szCs w:val="24"/>
          <w:lang w:eastAsia="hr-HR" w:val="pl-PL"/>
        </w:rPr>
        <w:t>.</w:t>
      </w:r>
      <w:r>
        <w:rPr>
          <w:rFonts w:hAnsi="Times New Roman" w:ascii="Times New Roman"/>
          <w:sz w:val="24"/>
          <w:szCs w:val="24"/>
          <w:lang w:eastAsia="hr-HR" w:val="pl-PL"/>
        </w:rPr>
        <w:t>2018. godine.</w:t>
      </w:r>
    </w:p>
    <w:p w:rsidRDefault="00094299" w:rsidP="00094299" w:rsidR="00094299" w:rsidRPr="00094299">
      <w:pPr>
        <w:spacing w:lineRule="auto" w:line="288" w:after="0"/>
        <w:jc w:val="both"/>
        <w:rPr>
          <w:rFonts w:hAnsi="Times New Roman" w:ascii="Times New Roman"/>
          <w:b/>
          <w:sz w:val="24"/>
          <w:szCs w:val="24"/>
          <w:lang w:eastAsia="hr-HR" w:val="pl-PL"/>
        </w:rPr>
      </w:pPr>
    </w:p>
    <w:p w:rsidRDefault="00D6047B" w:rsidP="001A7E38" w:rsidR="003F1FFC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54507">
        <w:rPr>
          <w:rFonts w:hAnsi="Times New Roman" w:ascii="Times New Roman"/>
          <w:sz w:val="24"/>
          <w:szCs w:val="24"/>
          <w:lang w:eastAsia="hr-HR" w:val="pl-PL"/>
        </w:rPr>
        <w:t>Stečajni upravitelj</w:t>
      </w: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B54507">
        <w:rPr>
          <w:rFonts w:hAnsi="Times New Roman" w:ascii="Times New Roman"/>
          <w:sz w:val="24"/>
          <w:szCs w:val="24"/>
          <w:lang w:eastAsia="hr-HR" w:val="pl-PL"/>
        </w:rPr>
        <w:t>Ivan Čulić</w:t>
      </w: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D6047B" w:rsidP="001A7E38" w:rsidR="00D6047B" w:rsidRPr="00B54507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D6047B" w:rsidP="001A7E38" w:rsidR="00D6047B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p w:rsidRDefault="00454FBE" w:rsidP="00454FBE" w:rsidR="00454FBE">
      <w:pPr>
        <w:spacing w:lineRule="auto" w:line="276"/>
        <w:rPr>
          <w:rFonts w:hAnsi="Times New Roman" w:ascii="Times New Roman"/>
        </w:rPr>
      </w:pPr>
    </w:p>
    <w:p w:rsidRDefault="00454FBE" w:rsidP="00454FBE" w:rsidR="00454FBE">
      <w:pPr>
        <w:spacing w:lineRule="auto" w:line="276"/>
        <w:rPr>
          <w:rFonts w:hAnsi="Times New Roman" w:ascii="Times New Roman"/>
        </w:rPr>
      </w:pPr>
    </w:p>
    <w:sectPr w:rsidSect="00893C74" w:rsidR="00454FBE">
      <w:pgSz w:h="16838" w:w="11906"/>
      <w:pgMar w:gutter="0" w:footer="709" w:header="709" w:left="1418" w:bottom="1418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AEB" w:rsidP="0006486C" w:rsidR="00992AEB">
      <w:pPr>
        <w:spacing w:after="0"/>
      </w:pPr>
      <w:r>
        <w:separator/>
      </w:r>
    </w:p>
  </w:endnote>
  <w:endnote w:id="0" w:type="continuationSeparator">
    <w:p w:rsidRDefault="00992AEB" w:rsidP="0006486C" w:rsidR="00992A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AEB" w:rsidP="0006486C" w:rsidR="00992AEB">
      <w:pPr>
        <w:spacing w:after="0"/>
      </w:pPr>
      <w:r>
        <w:separator/>
      </w:r>
    </w:p>
  </w:footnote>
  <w:footnote w:id="0" w:type="continuationSeparator">
    <w:p w:rsidRDefault="00992AEB" w:rsidP="0006486C" w:rsidR="00992AEB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2C8C3D34"/>
    <w:multiLevelType w:val="hybridMultilevel"/>
    <w:tmpl w:val="144AA566"/>
    <w:lvl w:tplc="D974B1D0" w:ilvl="0">
      <w:numFmt w:val="bullet"/>
      <w:lvlText w:val="-"/>
      <w:lvlJc w:val="left"/>
      <w:pPr>
        <w:ind w:hanging="360" w:left="2091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1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3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5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7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9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1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3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51"/>
      </w:pPr>
      <w:rPr>
        <w:rFonts w:hAnsi="Wingdings" w:ascii="Wingdings" w:hint="default"/>
      </w:rPr>
    </w:lvl>
  </w:abstractNum>
  <w:abstractNum w:abstractNumId="10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2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3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5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6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7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2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3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</w:abstractNum>
  <w:abstractNum w:abstractNumId="27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8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30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1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2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27"/>
  </w:num>
  <w:num w:numId="4">
    <w:abstractNumId w:val="10"/>
  </w:num>
  <w:num w:numId="5">
    <w:abstractNumId w:val="2"/>
  </w:num>
  <w:num w:numId="6">
    <w:abstractNumId w:val="13"/>
  </w:num>
  <w:num w:numId="7">
    <w:abstractNumId w:val="17"/>
  </w:num>
  <w:num w:numId="8">
    <w:abstractNumId w:val="8"/>
  </w:num>
  <w:num w:numId="9">
    <w:abstractNumId w:val="1"/>
  </w:num>
  <w:num w:numId="10">
    <w:abstractNumId w:val="16"/>
  </w:num>
  <w:num w:numId="11">
    <w:abstractNumId w:val="21"/>
  </w:num>
  <w:num w:numId="12">
    <w:abstractNumId w:val="28"/>
  </w:num>
  <w:num w:numId="13">
    <w:abstractNumId w:val="15"/>
  </w:num>
  <w:num w:numId="14">
    <w:abstractNumId w:val="29"/>
  </w:num>
  <w:num w:numId="15">
    <w:abstractNumId w:val="12"/>
  </w:num>
  <w:num w:numId="16">
    <w:abstractNumId w:val="22"/>
  </w:num>
  <w:num w:numId="17">
    <w:abstractNumId w:val="32"/>
  </w:num>
  <w:num w:numId="18">
    <w:abstractNumId w:val="31"/>
  </w:num>
  <w:num w:numId="19">
    <w:abstractNumId w:val="26"/>
  </w:num>
  <w:num w:numId="20">
    <w:abstractNumId w:val="25"/>
  </w:num>
  <w:num w:numId="21">
    <w:abstractNumId w:val="4"/>
  </w:num>
  <w:num w:numId="22">
    <w:abstractNumId w:val="30"/>
  </w:num>
  <w:num w:numId="23">
    <w:abstractNumId w:val="14"/>
  </w:num>
  <w:num w:numId="24">
    <w:abstractNumId w:val="11"/>
  </w:num>
  <w:num w:numId="25">
    <w:abstractNumId w:val="0"/>
  </w:num>
  <w:num w:numId="26">
    <w:abstractNumId w:val="20"/>
  </w:num>
  <w:num w:numId="27">
    <w:abstractNumId w:val="19"/>
  </w:num>
  <w:num w:numId="28">
    <w:abstractNumId w:val="24"/>
  </w:num>
  <w:num w:numId="29">
    <w:abstractNumId w:val="3"/>
  </w:num>
  <w:num w:numId="30">
    <w:abstractNumId w:val="5"/>
  </w:num>
  <w:num w:numId="31">
    <w:abstractNumId w:val="18"/>
  </w:num>
  <w:num w:numId="32">
    <w:abstractNumId w:val="7"/>
  </w:num>
  <w:num w:numId="33">
    <w:abstractNumId w:val="9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841"/>
    <w:rsid w:val="00032982"/>
    <w:rsid w:val="000332C2"/>
    <w:rsid w:val="00046F1F"/>
    <w:rsid w:val="00047DE1"/>
    <w:rsid w:val="000553AF"/>
    <w:rsid w:val="00055C2A"/>
    <w:rsid w:val="00062F66"/>
    <w:rsid w:val="0006486C"/>
    <w:rsid w:val="00077761"/>
    <w:rsid w:val="00091C7F"/>
    <w:rsid w:val="00094299"/>
    <w:rsid w:val="00095C17"/>
    <w:rsid w:val="000C5050"/>
    <w:rsid w:val="000C7D4E"/>
    <w:rsid w:val="000D136D"/>
    <w:rsid w:val="000D612B"/>
    <w:rsid w:val="000E1F39"/>
    <w:rsid w:val="001014BB"/>
    <w:rsid w:val="0011049F"/>
    <w:rsid w:val="00122008"/>
    <w:rsid w:val="00123ACE"/>
    <w:rsid w:val="00124F59"/>
    <w:rsid w:val="0015716D"/>
    <w:rsid w:val="001621A7"/>
    <w:rsid w:val="0016383D"/>
    <w:rsid w:val="0017033F"/>
    <w:rsid w:val="0017104C"/>
    <w:rsid w:val="001758E2"/>
    <w:rsid w:val="001817CE"/>
    <w:rsid w:val="00185A12"/>
    <w:rsid w:val="0018615B"/>
    <w:rsid w:val="00193C39"/>
    <w:rsid w:val="00197EAF"/>
    <w:rsid w:val="001A14C3"/>
    <w:rsid w:val="001A3DD7"/>
    <w:rsid w:val="001A6575"/>
    <w:rsid w:val="001A7E38"/>
    <w:rsid w:val="001B3D1C"/>
    <w:rsid w:val="001C0E09"/>
    <w:rsid w:val="001D4D20"/>
    <w:rsid w:val="001E2321"/>
    <w:rsid w:val="001F5F55"/>
    <w:rsid w:val="00222827"/>
    <w:rsid w:val="002232C2"/>
    <w:rsid w:val="00226ACF"/>
    <w:rsid w:val="00233F76"/>
    <w:rsid w:val="00244B7A"/>
    <w:rsid w:val="0024510F"/>
    <w:rsid w:val="002524D7"/>
    <w:rsid w:val="00264533"/>
    <w:rsid w:val="002647EC"/>
    <w:rsid w:val="002873B2"/>
    <w:rsid w:val="002A22BA"/>
    <w:rsid w:val="002A488E"/>
    <w:rsid w:val="002C3641"/>
    <w:rsid w:val="002D0998"/>
    <w:rsid w:val="002E1621"/>
    <w:rsid w:val="00317A86"/>
    <w:rsid w:val="003354AC"/>
    <w:rsid w:val="003425AD"/>
    <w:rsid w:val="00344DC9"/>
    <w:rsid w:val="0034666C"/>
    <w:rsid w:val="003615B4"/>
    <w:rsid w:val="003620A2"/>
    <w:rsid w:val="00364EE8"/>
    <w:rsid w:val="0037302E"/>
    <w:rsid w:val="0038240F"/>
    <w:rsid w:val="00384329"/>
    <w:rsid w:val="00394641"/>
    <w:rsid w:val="003C0FDD"/>
    <w:rsid w:val="003C175C"/>
    <w:rsid w:val="003D0A2C"/>
    <w:rsid w:val="003F1FFC"/>
    <w:rsid w:val="003F5BCF"/>
    <w:rsid w:val="00434952"/>
    <w:rsid w:val="0045036E"/>
    <w:rsid w:val="004546DD"/>
    <w:rsid w:val="00454FBE"/>
    <w:rsid w:val="00457795"/>
    <w:rsid w:val="0046259A"/>
    <w:rsid w:val="00462F52"/>
    <w:rsid w:val="004705EA"/>
    <w:rsid w:val="004742E0"/>
    <w:rsid w:val="004767B8"/>
    <w:rsid w:val="004952EF"/>
    <w:rsid w:val="00495333"/>
    <w:rsid w:val="00495D7F"/>
    <w:rsid w:val="004D1754"/>
    <w:rsid w:val="004F3BF5"/>
    <w:rsid w:val="004F5A6D"/>
    <w:rsid w:val="00501E56"/>
    <w:rsid w:val="005057C0"/>
    <w:rsid w:val="0053082F"/>
    <w:rsid w:val="0053692F"/>
    <w:rsid w:val="00537EEB"/>
    <w:rsid w:val="00541EC9"/>
    <w:rsid w:val="00542481"/>
    <w:rsid w:val="005428A1"/>
    <w:rsid w:val="005431B1"/>
    <w:rsid w:val="0054537E"/>
    <w:rsid w:val="005468CF"/>
    <w:rsid w:val="00547A61"/>
    <w:rsid w:val="00560E09"/>
    <w:rsid w:val="00561AB4"/>
    <w:rsid w:val="00580605"/>
    <w:rsid w:val="00581457"/>
    <w:rsid w:val="00583D88"/>
    <w:rsid w:val="005924EF"/>
    <w:rsid w:val="00595C18"/>
    <w:rsid w:val="00597624"/>
    <w:rsid w:val="005B177D"/>
    <w:rsid w:val="005B55E4"/>
    <w:rsid w:val="005B79E4"/>
    <w:rsid w:val="005E7FB4"/>
    <w:rsid w:val="00600E2B"/>
    <w:rsid w:val="006015F5"/>
    <w:rsid w:val="00616DB1"/>
    <w:rsid w:val="00625EA3"/>
    <w:rsid w:val="0063386D"/>
    <w:rsid w:val="0063561D"/>
    <w:rsid w:val="00637802"/>
    <w:rsid w:val="00640AC9"/>
    <w:rsid w:val="00644015"/>
    <w:rsid w:val="00654C12"/>
    <w:rsid w:val="00665A29"/>
    <w:rsid w:val="00673C8C"/>
    <w:rsid w:val="00692A09"/>
    <w:rsid w:val="006A69A1"/>
    <w:rsid w:val="006B19FE"/>
    <w:rsid w:val="006B2628"/>
    <w:rsid w:val="006C0D16"/>
    <w:rsid w:val="006E2F4A"/>
    <w:rsid w:val="006F2C63"/>
    <w:rsid w:val="006F41F8"/>
    <w:rsid w:val="00701B4F"/>
    <w:rsid w:val="00701D90"/>
    <w:rsid w:val="00707B1C"/>
    <w:rsid w:val="00713F9B"/>
    <w:rsid w:val="0072170A"/>
    <w:rsid w:val="0072378F"/>
    <w:rsid w:val="0074370F"/>
    <w:rsid w:val="00744865"/>
    <w:rsid w:val="007625C9"/>
    <w:rsid w:val="00765383"/>
    <w:rsid w:val="00767A7C"/>
    <w:rsid w:val="0078715A"/>
    <w:rsid w:val="00787F62"/>
    <w:rsid w:val="007D14E1"/>
    <w:rsid w:val="007D6339"/>
    <w:rsid w:val="007E29D1"/>
    <w:rsid w:val="007E2FC9"/>
    <w:rsid w:val="00801E49"/>
    <w:rsid w:val="0080338E"/>
    <w:rsid w:val="00805D2A"/>
    <w:rsid w:val="00815DC3"/>
    <w:rsid w:val="00827ABE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93C74"/>
    <w:rsid w:val="008A4C37"/>
    <w:rsid w:val="008A64C7"/>
    <w:rsid w:val="008C5758"/>
    <w:rsid w:val="008C77BA"/>
    <w:rsid w:val="008D47F9"/>
    <w:rsid w:val="008E3AF0"/>
    <w:rsid w:val="008F1CF2"/>
    <w:rsid w:val="0091444D"/>
    <w:rsid w:val="00916E06"/>
    <w:rsid w:val="00930156"/>
    <w:rsid w:val="009359A9"/>
    <w:rsid w:val="00943B10"/>
    <w:rsid w:val="00955F74"/>
    <w:rsid w:val="00961059"/>
    <w:rsid w:val="009625F3"/>
    <w:rsid w:val="00975130"/>
    <w:rsid w:val="00975E1B"/>
    <w:rsid w:val="00975E65"/>
    <w:rsid w:val="00992AEB"/>
    <w:rsid w:val="009A693D"/>
    <w:rsid w:val="009C3473"/>
    <w:rsid w:val="009F19E0"/>
    <w:rsid w:val="00A01041"/>
    <w:rsid w:val="00A02A0A"/>
    <w:rsid w:val="00A22F8C"/>
    <w:rsid w:val="00A23630"/>
    <w:rsid w:val="00A341BB"/>
    <w:rsid w:val="00A36565"/>
    <w:rsid w:val="00A412AF"/>
    <w:rsid w:val="00A43A18"/>
    <w:rsid w:val="00A61E12"/>
    <w:rsid w:val="00A64AE6"/>
    <w:rsid w:val="00A71E44"/>
    <w:rsid w:val="00A75C38"/>
    <w:rsid w:val="00A76B6D"/>
    <w:rsid w:val="00A77518"/>
    <w:rsid w:val="00A91EFD"/>
    <w:rsid w:val="00AA7C63"/>
    <w:rsid w:val="00AE70FC"/>
    <w:rsid w:val="00AF2220"/>
    <w:rsid w:val="00AF39F5"/>
    <w:rsid w:val="00AF7500"/>
    <w:rsid w:val="00B057F4"/>
    <w:rsid w:val="00B05D0D"/>
    <w:rsid w:val="00B13021"/>
    <w:rsid w:val="00B21A0D"/>
    <w:rsid w:val="00B25DDB"/>
    <w:rsid w:val="00B42423"/>
    <w:rsid w:val="00B44532"/>
    <w:rsid w:val="00B508BC"/>
    <w:rsid w:val="00B54507"/>
    <w:rsid w:val="00B84C68"/>
    <w:rsid w:val="00B8682E"/>
    <w:rsid w:val="00B9106D"/>
    <w:rsid w:val="00BB5D4E"/>
    <w:rsid w:val="00BD4AAF"/>
    <w:rsid w:val="00BE414C"/>
    <w:rsid w:val="00BE433B"/>
    <w:rsid w:val="00C06CAD"/>
    <w:rsid w:val="00C23314"/>
    <w:rsid w:val="00C46830"/>
    <w:rsid w:val="00C55D31"/>
    <w:rsid w:val="00C61F72"/>
    <w:rsid w:val="00C62055"/>
    <w:rsid w:val="00C654C7"/>
    <w:rsid w:val="00C7151B"/>
    <w:rsid w:val="00C81D1D"/>
    <w:rsid w:val="00C87513"/>
    <w:rsid w:val="00C952C3"/>
    <w:rsid w:val="00CD4C20"/>
    <w:rsid w:val="00CE596B"/>
    <w:rsid w:val="00CE7B8A"/>
    <w:rsid w:val="00CF4776"/>
    <w:rsid w:val="00D07F96"/>
    <w:rsid w:val="00D21A1D"/>
    <w:rsid w:val="00D23673"/>
    <w:rsid w:val="00D2650A"/>
    <w:rsid w:val="00D270F8"/>
    <w:rsid w:val="00D46FBA"/>
    <w:rsid w:val="00D475A9"/>
    <w:rsid w:val="00D6047B"/>
    <w:rsid w:val="00D617F4"/>
    <w:rsid w:val="00D6472E"/>
    <w:rsid w:val="00D94CA8"/>
    <w:rsid w:val="00D95BEE"/>
    <w:rsid w:val="00DA4009"/>
    <w:rsid w:val="00DB6DCD"/>
    <w:rsid w:val="00DC4E48"/>
    <w:rsid w:val="00DC6513"/>
    <w:rsid w:val="00DC707D"/>
    <w:rsid w:val="00DE1192"/>
    <w:rsid w:val="00DE472D"/>
    <w:rsid w:val="00E01C11"/>
    <w:rsid w:val="00E04ED1"/>
    <w:rsid w:val="00E41261"/>
    <w:rsid w:val="00E43D41"/>
    <w:rsid w:val="00E47E69"/>
    <w:rsid w:val="00E543BF"/>
    <w:rsid w:val="00E62623"/>
    <w:rsid w:val="00E62AE8"/>
    <w:rsid w:val="00E62FF5"/>
    <w:rsid w:val="00E67A94"/>
    <w:rsid w:val="00E858D8"/>
    <w:rsid w:val="00E917EC"/>
    <w:rsid w:val="00E9190A"/>
    <w:rsid w:val="00EB4C64"/>
    <w:rsid w:val="00EB570E"/>
    <w:rsid w:val="00EC2B79"/>
    <w:rsid w:val="00EC76E0"/>
    <w:rsid w:val="00ED25AC"/>
    <w:rsid w:val="00EF0A0E"/>
    <w:rsid w:val="00F11D3A"/>
    <w:rsid w:val="00F24EA8"/>
    <w:rsid w:val="00F37F7C"/>
    <w:rsid w:val="00F50D53"/>
    <w:rsid w:val="00F54D4C"/>
    <w:rsid w:val="00F75F4D"/>
    <w:rsid w:val="00F875E6"/>
    <w:rsid w:val="00F92055"/>
    <w:rsid w:val="00FA1BE9"/>
    <w:rsid w:val="00FB6B97"/>
    <w:rsid w:val="00FC2B48"/>
    <w:rsid w:val="00FC4997"/>
    <w:rsid w:val="00FC7297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ooltip" w:type="character">
    <w:name w:val="_tooltip"/>
    <w:basedOn w:val="Zadanifontodlomka"/>
    <w:rsid w:val="00542481"/>
  </w:style>
  <w:style w:styleId="Bezproreda" w:type="paragraph">
    <w:name w:val="No Spacing"/>
    <w:uiPriority w:val="1"/>
    <w:qFormat/>
    <w:rsid w:val="00A02A0A"/>
    <w:rPr>
      <w:rFonts w:cstheme="minorBidi" w:eastAsiaTheme="minorHAnsi" w:hAnsiTheme="minorHAnsi" w:asciiTheme="minorHAns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ascii="Tahoma" w:cs="Tahoma" w:eastAsia="Times New Roman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1A14C3"/>
    <w:rPr>
      <w:rFonts w:ascii="Times New Roman" w:cs="Times New Roman" w:eastAsia="SimSun" w:hAnsi="Times New Roman"/>
      <w:b/>
      <w:kern w:val="3"/>
      <w:sz w:val="24"/>
      <w:szCs w:val="24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CCFFCC" w:val="clear"/>
      <w:lang w:bidi="hi-IN" w:eastAsia="zh-CN" w:val="hr-HR"/>
    </w:rPr>
  </w:style>
  <w:style w:customStyle="1" w:styleId="tooltip" w:type="character">
    <w:name w:val="_tooltip"/>
    <w:basedOn w:val="Zadanifontodlomka"/>
    <w:rsid w:val="00542481"/>
  </w:style>
  <w:style w:styleId="Bezproreda" w:type="paragraph">
    <w:name w:val="No Spacing"/>
    <w:uiPriority w:val="1"/>
    <w:qFormat/>
    <w:rsid w:val="00A02A0A"/>
    <w:rPr>
      <w:rFonts w:asciiTheme="minorHAnsi" w:cstheme="minorBidi" w:eastAsiaTheme="minorHAnsi" w:hAnsi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9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4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95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77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784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069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0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16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167</properties:Words>
  <properties:Characters>955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2018-09-26T08:01:00Z</dcterms:created>
  <dc:creator>ADMINIBM</dc:creator>
  <cp:lastModifiedBy>Marina Frčko</cp:lastModifiedBy>
  <cp:lastPrinted>2018-09-25T17:04:00Z</cp:lastPrinted>
  <dcterms:modified xmlns:xsi="http://www.w3.org/2001/XMLSchema-instance" xsi:type="dcterms:W3CDTF">2018-09-26T08:01:00Z</dcterms:modified>
  <cp:revision>2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