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f1442" w14:paraId="5ef1442" w:rsidRDefault="007C3EF8" w:rsidP="00B542FA" w:rsidR="007C3EF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7C3EF8" w:rsidP="007C3EF8" w:rsidR="00F13A79" w:rsidRPr="00120E4A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02339" w:rsidP="007C3EF8" w:rsidR="00802339">
      <w:pPr>
        <w:tabs>
          <w:tab w:pos="4320" w:val="center"/>
        </w:tabs>
        <w:rPr>
          <w:sz w:val="24"/>
          <w:szCs w:val="24"/>
        </w:rPr>
      </w:pPr>
    </w:p>
    <w:p w:rsidRDefault="0075381D" w:rsidP="007C3EF8" w:rsidR="0075381D" w:rsidRPr="00120E4A">
      <w:pPr>
        <w:tabs>
          <w:tab w:pos="4320" w:val="center"/>
        </w:tabs>
        <w:rPr>
          <w:sz w:val="24"/>
          <w:szCs w:val="24"/>
        </w:rPr>
      </w:pPr>
      <w:r w:rsidRPr="00120E4A">
        <w:rPr>
          <w:sz w:val="24"/>
          <w:szCs w:val="24"/>
        </w:rPr>
        <w:t>REPUBLIKA HRVATSKA</w:t>
      </w:r>
      <w:r w:rsidR="007C3EF8">
        <w:rPr>
          <w:sz w:val="24"/>
          <w:szCs w:val="24"/>
        </w:rPr>
        <w:tab/>
      </w:r>
    </w:p>
    <w:p w:rsidRDefault="0075381D" w:rsidP="0075381D" w:rsidR="0075381D" w:rsidRPr="00120E4A">
      <w:pPr>
        <w:rPr>
          <w:sz w:val="24"/>
          <w:szCs w:val="24"/>
        </w:rPr>
      </w:pPr>
      <w:r w:rsidRPr="00120E4A">
        <w:rPr>
          <w:sz w:val="24"/>
          <w:szCs w:val="24"/>
        </w:rPr>
        <w:t xml:space="preserve">Trgovački sud u Zagrebu </w:t>
      </w:r>
    </w:p>
    <w:p w:rsidRDefault="0075381D" w:rsidP="007C3EF8" w:rsidR="0075381D" w:rsidRPr="00120E4A">
      <w:pPr>
        <w:rPr>
          <w:sz w:val="24"/>
          <w:szCs w:val="24"/>
        </w:rPr>
      </w:pPr>
      <w:r w:rsidRPr="00120E4A">
        <w:rPr>
          <w:sz w:val="24"/>
          <w:szCs w:val="24"/>
        </w:rPr>
        <w:t xml:space="preserve">Zagreb, </w:t>
      </w:r>
      <w:proofErr w:type="spellStart"/>
      <w:r w:rsidRPr="00120E4A">
        <w:rPr>
          <w:sz w:val="24"/>
          <w:szCs w:val="24"/>
        </w:rPr>
        <w:t>Amruševa</w:t>
      </w:r>
      <w:proofErr w:type="spellEnd"/>
      <w:r w:rsidRPr="00120E4A">
        <w:rPr>
          <w:sz w:val="24"/>
          <w:szCs w:val="24"/>
        </w:rPr>
        <w:t xml:space="preserve"> 2/II                                                                                 </w:t>
      </w:r>
      <w:r w:rsidR="00E67A1A" w:rsidRPr="00120E4A">
        <w:rPr>
          <w:sz w:val="24"/>
          <w:szCs w:val="24"/>
        </w:rPr>
        <w:t>67. St-</w:t>
      </w:r>
      <w:r w:rsidR="00DA0F9C">
        <w:rPr>
          <w:sz w:val="24"/>
          <w:szCs w:val="24"/>
        </w:rPr>
        <w:t>679/14</w:t>
      </w:r>
    </w:p>
    <w:p w:rsidRDefault="00120E4A" w:rsidP="007C3EF8" w:rsidR="00120E4A">
      <w:pPr>
        <w:rPr>
          <w:sz w:val="24"/>
          <w:szCs w:val="24"/>
        </w:rPr>
      </w:pPr>
    </w:p>
    <w:p w:rsidRDefault="008A08A9" w:rsidP="007C3EF8" w:rsidR="008A08A9">
      <w:pPr>
        <w:rPr>
          <w:sz w:val="24"/>
          <w:szCs w:val="24"/>
        </w:rPr>
      </w:pPr>
    </w:p>
    <w:p w:rsidRDefault="0075381D" w:rsidP="0075381D" w:rsidR="0075381D" w:rsidRPr="00120E4A">
      <w:pPr>
        <w:jc w:val="center"/>
        <w:rPr>
          <w:sz w:val="24"/>
          <w:szCs w:val="24"/>
        </w:rPr>
      </w:pPr>
      <w:r w:rsidRPr="00120E4A">
        <w:rPr>
          <w:sz w:val="24"/>
          <w:szCs w:val="24"/>
        </w:rPr>
        <w:t>Z A K L J U Č A K</w:t>
      </w:r>
    </w:p>
    <w:p w:rsidRDefault="0075381D" w:rsidP="0075381D" w:rsidR="0075381D" w:rsidRPr="00120E4A">
      <w:pPr>
        <w:rPr>
          <w:sz w:val="24"/>
          <w:szCs w:val="24"/>
        </w:rPr>
      </w:pPr>
    </w:p>
    <w:p w:rsidRDefault="0075381D" w:rsidP="007C3EF8" w:rsidR="00F13A79">
      <w:pPr>
        <w:ind w:firstLine="720"/>
        <w:jc w:val="both"/>
        <w:rPr>
          <w:sz w:val="24"/>
          <w:szCs w:val="24"/>
        </w:rPr>
      </w:pPr>
      <w:r w:rsidRPr="00120E4A">
        <w:rPr>
          <w:sz w:val="24"/>
          <w:szCs w:val="24"/>
        </w:rPr>
        <w:t xml:space="preserve">TRGOVAČKI SUD U ZAGREBU, po sucu Gordanu </w:t>
      </w:r>
      <w:proofErr w:type="spellStart"/>
      <w:r w:rsidRPr="00120E4A">
        <w:rPr>
          <w:sz w:val="24"/>
          <w:szCs w:val="24"/>
        </w:rPr>
        <w:t>Zubaku</w:t>
      </w:r>
      <w:proofErr w:type="spellEnd"/>
      <w:r w:rsidRPr="00120E4A">
        <w:rPr>
          <w:sz w:val="24"/>
          <w:szCs w:val="24"/>
        </w:rPr>
        <w:t xml:space="preserve">, u stečajnom </w:t>
      </w:r>
      <w:r w:rsidR="005A5449" w:rsidRPr="00120E4A">
        <w:rPr>
          <w:sz w:val="24"/>
          <w:szCs w:val="24"/>
        </w:rPr>
        <w:t>postupku</w:t>
      </w:r>
      <w:r w:rsidRPr="00120E4A">
        <w:rPr>
          <w:sz w:val="24"/>
          <w:szCs w:val="24"/>
        </w:rPr>
        <w:t xml:space="preserve"> nad dužnikom </w:t>
      </w:r>
      <w:r w:rsidR="00DA0F9C" w:rsidRPr="00DA0F9C">
        <w:rPr>
          <w:bCs/>
          <w:sz w:val="24"/>
          <w:szCs w:val="24"/>
          <w:lang w:val="pt-BR"/>
        </w:rPr>
        <w:t xml:space="preserve">KULT DIONIZA d.o.o. u stečaju, Zagreb, Ilica 424, OIB: </w:t>
      </w:r>
      <w:r w:rsidR="00DA0F9C" w:rsidRPr="00DA0F9C">
        <w:rPr>
          <w:bCs/>
          <w:sz w:val="24"/>
          <w:szCs w:val="24"/>
        </w:rPr>
        <w:t>87407428385</w:t>
      </w:r>
      <w:r w:rsidRPr="00120E4A">
        <w:rPr>
          <w:sz w:val="24"/>
          <w:szCs w:val="24"/>
        </w:rPr>
        <w:t>,</w:t>
      </w:r>
      <w:r w:rsidR="00D75E26" w:rsidRPr="00120E4A">
        <w:rPr>
          <w:sz w:val="24"/>
          <w:szCs w:val="24"/>
        </w:rPr>
        <w:t xml:space="preserve"> </w:t>
      </w:r>
      <w:r w:rsidR="00DA0F9C">
        <w:rPr>
          <w:sz w:val="24"/>
          <w:szCs w:val="24"/>
        </w:rPr>
        <w:t>17. siječnja</w:t>
      </w:r>
      <w:r w:rsidRPr="00120E4A">
        <w:rPr>
          <w:sz w:val="24"/>
          <w:szCs w:val="24"/>
        </w:rPr>
        <w:t xml:space="preserve"> 20</w:t>
      </w:r>
      <w:r w:rsidR="00DA0F9C">
        <w:rPr>
          <w:sz w:val="24"/>
          <w:szCs w:val="24"/>
        </w:rPr>
        <w:t>18</w:t>
      </w:r>
      <w:r w:rsidRPr="00120E4A">
        <w:rPr>
          <w:sz w:val="24"/>
          <w:szCs w:val="24"/>
        </w:rPr>
        <w:t xml:space="preserve">., </w:t>
      </w:r>
    </w:p>
    <w:p w:rsidRDefault="00AB76A7" w:rsidP="007C3EF8" w:rsidR="00AB76A7" w:rsidRPr="00120E4A">
      <w:pPr>
        <w:ind w:firstLine="720"/>
        <w:jc w:val="both"/>
        <w:rPr>
          <w:sz w:val="24"/>
          <w:szCs w:val="24"/>
        </w:rPr>
      </w:pPr>
    </w:p>
    <w:p w:rsidRDefault="00F13A79" w:rsidP="00F13A79" w:rsidR="00F13A79" w:rsidRPr="00120E4A">
      <w:pPr>
        <w:jc w:val="center"/>
        <w:rPr>
          <w:sz w:val="24"/>
          <w:szCs w:val="24"/>
        </w:rPr>
      </w:pPr>
      <w:r w:rsidRPr="00120E4A">
        <w:rPr>
          <w:sz w:val="24"/>
          <w:szCs w:val="24"/>
        </w:rPr>
        <w:t>z a k l j u č i o      j e</w:t>
      </w:r>
    </w:p>
    <w:p w:rsidRDefault="00F13A79" w:rsidP="00D639B5" w:rsidR="00F13A79" w:rsidRPr="00120E4A">
      <w:pPr>
        <w:rPr>
          <w:sz w:val="24"/>
          <w:szCs w:val="24"/>
        </w:rPr>
      </w:pPr>
    </w:p>
    <w:p w:rsidRDefault="00F13A79" w:rsidP="00F13A79" w:rsidR="00F13A79">
      <w:pPr>
        <w:jc w:val="both"/>
        <w:rPr>
          <w:sz w:val="24"/>
          <w:szCs w:val="24"/>
        </w:rPr>
      </w:pPr>
      <w:r w:rsidRPr="00120E4A">
        <w:rPr>
          <w:sz w:val="24"/>
          <w:szCs w:val="24"/>
        </w:rPr>
        <w:tab/>
      </w:r>
      <w:r w:rsidR="00DA0F9C">
        <w:rPr>
          <w:sz w:val="24"/>
          <w:szCs w:val="24"/>
        </w:rPr>
        <w:t>Nalaže se stečajnom</w:t>
      </w:r>
      <w:r w:rsidR="00D639B5" w:rsidRPr="00120E4A">
        <w:rPr>
          <w:sz w:val="24"/>
          <w:szCs w:val="24"/>
        </w:rPr>
        <w:t xml:space="preserve"> upravitelj</w:t>
      </w:r>
      <w:r w:rsidR="00DA0F9C">
        <w:rPr>
          <w:sz w:val="24"/>
          <w:szCs w:val="24"/>
        </w:rPr>
        <w:t>u</w:t>
      </w:r>
      <w:r w:rsidR="009E1755" w:rsidRPr="00120E4A">
        <w:rPr>
          <w:sz w:val="24"/>
          <w:szCs w:val="24"/>
        </w:rPr>
        <w:t xml:space="preserve"> </w:t>
      </w:r>
      <w:r w:rsidR="00DA0F9C">
        <w:rPr>
          <w:sz w:val="24"/>
          <w:szCs w:val="24"/>
        </w:rPr>
        <w:t xml:space="preserve">Tomislavu </w:t>
      </w:r>
      <w:proofErr w:type="spellStart"/>
      <w:r w:rsidR="00DA0F9C">
        <w:rPr>
          <w:sz w:val="24"/>
          <w:szCs w:val="24"/>
        </w:rPr>
        <w:t>Đuričinu</w:t>
      </w:r>
      <w:proofErr w:type="spellEnd"/>
      <w:r w:rsidR="00FC18D1" w:rsidRPr="00120E4A">
        <w:rPr>
          <w:sz w:val="24"/>
          <w:szCs w:val="24"/>
        </w:rPr>
        <w:t xml:space="preserve"> u roku </w:t>
      </w:r>
      <w:r w:rsidR="00DA0F9C">
        <w:rPr>
          <w:sz w:val="24"/>
          <w:szCs w:val="24"/>
        </w:rPr>
        <w:t>15</w:t>
      </w:r>
      <w:r w:rsidR="009E1755" w:rsidRPr="00120E4A">
        <w:rPr>
          <w:sz w:val="24"/>
          <w:szCs w:val="24"/>
        </w:rPr>
        <w:t xml:space="preserve"> dana </w:t>
      </w:r>
      <w:r w:rsidR="006B644F">
        <w:rPr>
          <w:sz w:val="24"/>
          <w:szCs w:val="24"/>
        </w:rPr>
        <w:t>dostaviti sudu završni račun na obrascu 22</w:t>
      </w:r>
      <w:r w:rsidR="00DA0F9C">
        <w:rPr>
          <w:sz w:val="24"/>
          <w:szCs w:val="24"/>
        </w:rPr>
        <w:t xml:space="preserve"> i završni diobni popis</w:t>
      </w:r>
      <w:r w:rsidR="006B644F">
        <w:rPr>
          <w:sz w:val="24"/>
          <w:szCs w:val="24"/>
        </w:rPr>
        <w:t>.</w:t>
      </w:r>
    </w:p>
    <w:p w:rsidRDefault="0076149B" w:rsidP="00F13A79" w:rsidR="0076149B">
      <w:pPr>
        <w:jc w:val="both"/>
        <w:rPr>
          <w:sz w:val="24"/>
          <w:szCs w:val="24"/>
        </w:rPr>
      </w:pPr>
    </w:p>
    <w:p w:rsidRDefault="0076149B" w:rsidP="0076149B" w:rsidR="0076149B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76149B" w:rsidP="0076149B" w:rsidR="0076149B">
      <w:pPr>
        <w:rPr>
          <w:sz w:val="24"/>
          <w:szCs w:val="24"/>
        </w:rPr>
      </w:pPr>
    </w:p>
    <w:p w:rsidRDefault="0076149B" w:rsidP="0076149B" w:rsidR="00DA0F9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DA0F9C">
        <w:rPr>
          <w:sz w:val="24"/>
          <w:szCs w:val="24"/>
        </w:rPr>
        <w:t>Stečajni upravitelj je izvješćem od 16. siječnja 2018. predložio sudu odrediti ročište na kojem bi prezentirao završni diobni popis. Međutim, u nije dostavio sudu završni račun ni završni popis. Prije sazivanja završnog ročišta, stečajni upravitelj dužan je dostaviti završni račun i završni popis kako bi isti bili objavljeni putem mrežne stranice e</w:t>
      </w:r>
      <w:r w:rsidR="00802339">
        <w:rPr>
          <w:sz w:val="24"/>
          <w:szCs w:val="24"/>
        </w:rPr>
        <w:t>-</w:t>
      </w:r>
      <w:r w:rsidR="00DA0F9C">
        <w:rPr>
          <w:sz w:val="24"/>
          <w:szCs w:val="24"/>
        </w:rPr>
        <w:t>Oglasna ploča. Diobni popis mora biti sastavljen sukladno odredbi čl. 274. Stečajnog zakona („Narodne novine“ broj 71/15, 104/17, dalje: SZ). Prema odredbi čl. 283. SZ-a  p</w:t>
      </w:r>
      <w:r w:rsidR="00DA0F9C" w:rsidRPr="00DA0F9C">
        <w:rPr>
          <w:sz w:val="24"/>
          <w:szCs w:val="24"/>
        </w:rPr>
        <w:t>rigodom davanja suglasnosti za završnu diobu sud određuje završno ročište vjerovnika na kojem se</w:t>
      </w:r>
      <w:r w:rsidR="00DA0F9C">
        <w:rPr>
          <w:sz w:val="24"/>
          <w:szCs w:val="24"/>
        </w:rPr>
        <w:t xml:space="preserve">: raspravlja o završnom računu i </w:t>
      </w:r>
      <w:r w:rsidR="00DA0F9C" w:rsidRPr="00DA0F9C">
        <w:rPr>
          <w:sz w:val="24"/>
          <w:szCs w:val="24"/>
        </w:rPr>
        <w:t>podnose prigovori na završni popis</w:t>
      </w:r>
      <w:r w:rsidR="00DA0F9C">
        <w:rPr>
          <w:sz w:val="24"/>
          <w:szCs w:val="24"/>
        </w:rPr>
        <w:t xml:space="preserve">. Slijedom navedenog, prije određivanja završnog ročišta stečajni upravitelj dužan je dostaviti </w:t>
      </w:r>
      <w:r w:rsidR="00DA0F9C" w:rsidRPr="00DA0F9C">
        <w:rPr>
          <w:sz w:val="24"/>
          <w:szCs w:val="24"/>
        </w:rPr>
        <w:t>završni ra</w:t>
      </w:r>
      <w:r w:rsidR="00DA0F9C">
        <w:rPr>
          <w:sz w:val="24"/>
          <w:szCs w:val="24"/>
        </w:rPr>
        <w:t xml:space="preserve">čun </w:t>
      </w:r>
      <w:r w:rsidR="00DA0F9C" w:rsidRPr="00DA0F9C">
        <w:rPr>
          <w:sz w:val="24"/>
          <w:szCs w:val="24"/>
        </w:rPr>
        <w:t>i završni popis</w:t>
      </w:r>
      <w:r w:rsidR="00DA0F9C">
        <w:rPr>
          <w:sz w:val="24"/>
          <w:szCs w:val="24"/>
        </w:rPr>
        <w:t>, stoga je sud zaključio kao u izreci.</w:t>
      </w:r>
    </w:p>
    <w:p w:rsidRDefault="00FC18D1" w:rsidP="00F13A79" w:rsidR="00FC18D1" w:rsidRPr="00120E4A">
      <w:pPr>
        <w:rPr>
          <w:sz w:val="24"/>
          <w:szCs w:val="24"/>
        </w:rPr>
      </w:pPr>
    </w:p>
    <w:p w:rsidRDefault="00F32614" w:rsidP="007C3EF8" w:rsidR="00F13A79" w:rsidRPr="00120E4A">
      <w:pPr>
        <w:jc w:val="center"/>
        <w:rPr>
          <w:sz w:val="24"/>
          <w:szCs w:val="24"/>
        </w:rPr>
      </w:pPr>
      <w:r w:rsidRPr="00120E4A">
        <w:rPr>
          <w:sz w:val="24"/>
          <w:szCs w:val="24"/>
        </w:rPr>
        <w:t xml:space="preserve">U </w:t>
      </w:r>
      <w:r w:rsidRPr="001554E7">
        <w:rPr>
          <w:sz w:val="24"/>
          <w:szCs w:val="24"/>
        </w:rPr>
        <w:t xml:space="preserve">Zagrebu </w:t>
      </w:r>
      <w:r w:rsidR="00DA0F9C">
        <w:rPr>
          <w:sz w:val="24"/>
          <w:szCs w:val="24"/>
        </w:rPr>
        <w:t>17. siječnja</w:t>
      </w:r>
      <w:r w:rsidR="0076149B" w:rsidRPr="0076149B">
        <w:rPr>
          <w:sz w:val="24"/>
          <w:szCs w:val="24"/>
        </w:rPr>
        <w:t xml:space="preserve"> </w:t>
      </w:r>
      <w:r w:rsidR="00F13A79" w:rsidRPr="001554E7">
        <w:rPr>
          <w:sz w:val="24"/>
          <w:szCs w:val="24"/>
        </w:rPr>
        <w:t>20</w:t>
      </w:r>
      <w:r w:rsidR="00DA0F9C">
        <w:rPr>
          <w:sz w:val="24"/>
          <w:szCs w:val="24"/>
        </w:rPr>
        <w:t>18</w:t>
      </w:r>
      <w:r w:rsidR="00F13A79" w:rsidRPr="001554E7">
        <w:rPr>
          <w:sz w:val="24"/>
          <w:szCs w:val="24"/>
        </w:rPr>
        <w:t xml:space="preserve">. </w:t>
      </w:r>
    </w:p>
    <w:p w:rsidRDefault="008A08A9" w:rsidP="00F13A79" w:rsidR="008A08A9">
      <w:pPr>
        <w:pStyle w:val="Tijeloteksta"/>
        <w:ind w:left="5760"/>
      </w:pPr>
    </w:p>
    <w:p w:rsidRDefault="00F13A79" w:rsidP="00F13A79" w:rsidR="00F13A79" w:rsidRPr="00120E4A">
      <w:pPr>
        <w:pStyle w:val="Tijeloteksta"/>
        <w:ind w:left="5760"/>
      </w:pPr>
      <w:r w:rsidRPr="00120E4A">
        <w:tab/>
        <w:t>SUDAC:</w:t>
      </w:r>
    </w:p>
    <w:p w:rsidRDefault="009E1755" w:rsidP="007C3EF8" w:rsidR="00F13A79" w:rsidRPr="007C3EF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120E4A">
        <w:rPr>
          <w:rFonts w:hAnsi="Times New Roman" w:ascii="Times New Roman"/>
          <w:b w:val="false"/>
          <w:color w:val="auto"/>
          <w:szCs w:val="24"/>
        </w:rPr>
        <w:t xml:space="preserve">                      Gordan Zuba</w:t>
      </w:r>
      <w:r w:rsidR="007C3EF8">
        <w:rPr>
          <w:rFonts w:hAnsi="Times New Roman" w:ascii="Times New Roman"/>
          <w:b w:val="false"/>
          <w:color w:val="auto"/>
          <w:szCs w:val="24"/>
        </w:rPr>
        <w:t>k</w:t>
      </w:r>
      <w:r w:rsidR="00802339">
        <w:rPr>
          <w:rFonts w:hAnsi="Times New Roman" w:ascii="Times New Roman"/>
          <w:b w:val="false"/>
          <w:color w:val="auto"/>
          <w:szCs w:val="24"/>
        </w:rPr>
        <w:t>,v.r.</w:t>
      </w:r>
      <w:r w:rsidR="007C3EF8">
        <w:rPr>
          <w:szCs w:val="24"/>
        </w:rPr>
        <w:tab/>
      </w:r>
      <w:r w:rsidR="007C3EF8">
        <w:rPr>
          <w:szCs w:val="24"/>
        </w:rPr>
        <w:tab/>
      </w:r>
    </w:p>
    <w:p w:rsidRDefault="008A08A9" w:rsidP="00F13A79" w:rsidR="008A08A9">
      <w:pPr>
        <w:rPr>
          <w:sz w:val="24"/>
          <w:szCs w:val="24"/>
        </w:rPr>
      </w:pPr>
    </w:p>
    <w:p w:rsidRDefault="00B539B6" w:rsidP="00F13A79" w:rsidR="00B539B6" w:rsidRPr="00120E4A">
      <w:pPr>
        <w:rPr>
          <w:sz w:val="24"/>
          <w:szCs w:val="24"/>
        </w:rPr>
      </w:pPr>
      <w:r w:rsidRPr="00120E4A">
        <w:rPr>
          <w:sz w:val="24"/>
          <w:szCs w:val="24"/>
        </w:rPr>
        <w:t>UPUTA O PRAVNOM LIJEKU:</w:t>
      </w:r>
    </w:p>
    <w:p w:rsidRDefault="00B539B6" w:rsidP="00F13A79" w:rsidR="00AB76A7">
      <w:pPr>
        <w:rPr>
          <w:sz w:val="24"/>
          <w:szCs w:val="24"/>
        </w:rPr>
      </w:pPr>
      <w:r w:rsidRPr="00120E4A">
        <w:rPr>
          <w:sz w:val="24"/>
          <w:szCs w:val="24"/>
        </w:rPr>
        <w:t>Protiv ovog</w:t>
      </w:r>
      <w:r w:rsidR="00AB76A7">
        <w:rPr>
          <w:sz w:val="24"/>
          <w:szCs w:val="24"/>
        </w:rPr>
        <w:t xml:space="preserve"> zaključka žalba nije dopuštena.</w:t>
      </w:r>
      <w:r w:rsidR="00AB76A7">
        <w:rPr>
          <w:sz w:val="24"/>
          <w:szCs w:val="24"/>
        </w:rPr>
        <w:tab/>
      </w:r>
      <w:r w:rsidR="00AB76A7">
        <w:rPr>
          <w:sz w:val="24"/>
          <w:szCs w:val="24"/>
        </w:rPr>
        <w:tab/>
      </w:r>
      <w:r w:rsidR="00AB76A7">
        <w:rPr>
          <w:sz w:val="24"/>
          <w:szCs w:val="24"/>
        </w:rPr>
        <w:tab/>
      </w:r>
      <w:r w:rsidR="00AB76A7">
        <w:rPr>
          <w:sz w:val="24"/>
          <w:szCs w:val="24"/>
        </w:rPr>
        <w:tab/>
      </w:r>
      <w:r w:rsidR="00AB76A7">
        <w:rPr>
          <w:sz w:val="24"/>
          <w:szCs w:val="24"/>
        </w:rPr>
        <w:tab/>
      </w:r>
      <w:r w:rsidR="00AB76A7">
        <w:rPr>
          <w:sz w:val="24"/>
          <w:szCs w:val="24"/>
        </w:rPr>
        <w:tab/>
      </w:r>
    </w:p>
    <w:p w:rsidRDefault="00802339" w:rsidP="00F13A79" w:rsidR="00802339">
      <w:pPr>
        <w:rPr>
          <w:sz w:val="24"/>
          <w:szCs w:val="24"/>
        </w:rPr>
      </w:pPr>
    </w:p>
    <w:p w:rsidRDefault="00802339" w:rsidP="00BA7734" w:rsidR="00802339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 w:rsidRPr="00BA7734">
        <w:rPr>
          <w:sz w:val="24"/>
          <w:szCs w:val="24"/>
        </w:rPr>
        <w:t>o</w:t>
      </w:r>
      <w:r>
        <w:rPr>
          <w:sz w:val="24"/>
          <w:szCs w:val="24"/>
        </w:rPr>
        <w:t>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802339" w:rsidP="00BA7734" w:rsidR="00802339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76149B" w:rsidR="0076149B" w:rsidRPr="00120E4A">
      <w:pPr>
        <w:rPr>
          <w:sz w:val="24"/>
          <w:szCs w:val="24"/>
        </w:rPr>
      </w:pPr>
    </w:p>
    <w:sectPr w:rsidSect="007C3EF8" w:rsidR="0076149B" w:rsidRPr="00120E4A">
      <w:headerReference w:type="default" r:id="rId9"/>
      <w:pgSz w:h="15840" w:w="12240"/>
      <w:pgMar w:gutter="0" w:footer="708" w:header="708" w:left="1800" w:bottom="426" w:right="1800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3EF8" w:rsidP="007C3EF8" w:rsidR="007C3EF8">
      <w:r>
        <w:separator/>
      </w:r>
    </w:p>
  </w:endnote>
  <w:endnote w:id="0" w:type="continuationSeparator">
    <w:p w:rsidRDefault="007C3EF8" w:rsidP="007C3EF8" w:rsidR="007C3E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3EF8" w:rsidP="007C3EF8" w:rsidR="007C3EF8">
      <w:r>
        <w:separator/>
      </w:r>
    </w:p>
  </w:footnote>
  <w:footnote w:id="0" w:type="continuationSeparator">
    <w:p w:rsidRDefault="007C3EF8" w:rsidP="007C3EF8" w:rsidR="007C3E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11851315"/>
      <w:docPartObj>
        <w:docPartGallery w:val="Page Numbers (Top of Page)"/>
        <w:docPartUnique/>
      </w:docPartObj>
    </w:sdtPr>
    <w:sdtEndPr/>
    <w:sdtContent>
      <w:p w:rsidRDefault="007C3EF8" w:rsidR="007C3E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0F9C">
          <w:rPr>
            <w:noProof/>
          </w:rPr>
          <w:t>2</w:t>
        </w:r>
        <w:r>
          <w:fldChar w:fldCharType="end"/>
        </w:r>
      </w:p>
    </w:sdtContent>
  </w:sdt>
  <w:p w:rsidRDefault="007C3EF8" w:rsidR="007C3EF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09380F"/>
    <w:rsid w:val="00120E4A"/>
    <w:rsid w:val="001554E7"/>
    <w:rsid w:val="00310646"/>
    <w:rsid w:val="003D0EA3"/>
    <w:rsid w:val="004846E3"/>
    <w:rsid w:val="00574039"/>
    <w:rsid w:val="00577C20"/>
    <w:rsid w:val="005A5449"/>
    <w:rsid w:val="005B7489"/>
    <w:rsid w:val="005E5A2C"/>
    <w:rsid w:val="006B644F"/>
    <w:rsid w:val="006F6973"/>
    <w:rsid w:val="0075381D"/>
    <w:rsid w:val="0076149B"/>
    <w:rsid w:val="007C3EF8"/>
    <w:rsid w:val="007E506A"/>
    <w:rsid w:val="00802339"/>
    <w:rsid w:val="008A08A9"/>
    <w:rsid w:val="008A286D"/>
    <w:rsid w:val="00935ABA"/>
    <w:rsid w:val="00980914"/>
    <w:rsid w:val="009E1755"/>
    <w:rsid w:val="00AB76A7"/>
    <w:rsid w:val="00AD2A7F"/>
    <w:rsid w:val="00B539B6"/>
    <w:rsid w:val="00C00CB9"/>
    <w:rsid w:val="00C30D9B"/>
    <w:rsid w:val="00CD7733"/>
    <w:rsid w:val="00D10C86"/>
    <w:rsid w:val="00D639B5"/>
    <w:rsid w:val="00D75E26"/>
    <w:rsid w:val="00D81F78"/>
    <w:rsid w:val="00D82923"/>
    <w:rsid w:val="00D8748D"/>
    <w:rsid w:val="00DA0F9C"/>
    <w:rsid w:val="00E171B5"/>
    <w:rsid w:val="00E67A1A"/>
    <w:rsid w:val="00E81382"/>
    <w:rsid w:val="00F13A79"/>
    <w:rsid w:val="00F32614"/>
    <w:rsid w:val="00F36CBD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7C3E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C3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3E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3EF8"/>
  </w:style>
  <w:style w:styleId="Podnoje" w:type="paragraph">
    <w:name w:val="footer"/>
    <w:basedOn w:val="Normal"/>
    <w:link w:val="PodnojeChar"/>
    <w:rsid w:val="007C3E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C3EF8"/>
  </w:style>
  <w:style w:styleId="Tekstrezerviranogmjesta" w:type="character">
    <w:name w:val="Placeholder Text"/>
    <w:basedOn w:val="Zadanifontodlomka"/>
    <w:uiPriority w:val="99"/>
    <w:semiHidden/>
    <w:rsid w:val="008023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233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233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233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233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7C3E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C3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3E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3EF8"/>
  </w:style>
  <w:style w:styleId="Podnoje" w:type="paragraph">
    <w:name w:val="footer"/>
    <w:basedOn w:val="Normal"/>
    <w:link w:val="PodnojeChar"/>
    <w:rsid w:val="007C3E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C3EF8"/>
  </w:style>
  <w:style w:styleId="Tekstrezerviranogmjesta" w:type="character">
    <w:name w:val="Placeholder Text"/>
    <w:basedOn w:val="Zadanifontodlomka"/>
    <w:uiPriority w:val="99"/>
    <w:semiHidden/>
    <w:rsid w:val="008023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233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233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233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233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</izvorni_sadrzaj>
    <derivirana_varijabla naziv="DomainObject.Predmet.Broj_1">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2014.</izvorni_sadrzaj>
    <derivirana_varijabla naziv="DomainObject.Predmet.DatumOsnivanja_1">1.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 u referadi</izvorni_sadrzaj>
    <derivirana_varijabla naziv="DomainObject.Predmet.Opis_1">original spis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St-679/2014</izvorni_sadrzaj>
    <derivirana_varijabla naziv="DomainObject.Predmet.OznakaBroj_1">St-679/2014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KULT DIONIZA d.o.o. za proizvodnju, trgovinu i usluge</izvorni_sadrzaj>
    <derivirana_varijabla naziv="DomainObject.Predmet.ProtustrankaFormated_1">  KULT DIONIZA d.o.o. za proizvodnju, trgovinu i usluge</derivirana_varijabla>
  </DomainObject.Predmet.ProtustrankaFormated>
  <DomainObject.Predmet.ProtustrankaFormatedOIB>
    <izvorni_sadrzaj>  KULT DIONIZA d.o.o. za proizvodnju, trgovinu i usluge, OIB 87407428385</izvorni_sadrzaj>
    <derivirana_varijabla naziv="DomainObject.Predmet.ProtustrankaFormatedOIB_1">  KULT DIONIZA d.o.o. za proizvodnju, trgovinu i usluge, OIB 87407428385</derivirana_varijabla>
  </DomainObject.Predmet.ProtustrankaFormatedOIB>
  <DomainObject.Predmet.ProtustrankaFormatedWithAdress>
    <izvorni_sadrzaj> KULT DIONIZA d.o.o. za proizvodnju, trgovinu i usluge, Ilica 424, 10000 Zagreb</izvorni_sadrzaj>
    <derivirana_varijabla naziv="DomainObject.Predmet.ProtustrankaFormatedWithAdress_1"> KULT DIONIZA d.o.o. za proizvodnju, trgovinu i usluge, Ilica 424, 10000 Zagreb</derivirana_varijabla>
  </DomainObject.Predmet.ProtustrankaFormatedWithAdress>
  <DomainObject.Predmet.ProtustrankaFormatedWithAdressOIB>
    <izvorni_sadrzaj> KULT DIONIZA d.o.o. za proizvodnju, trgovinu i usluge, OIB 87407428385, Ilica 424, 10000 Zagreb</izvorni_sadrzaj>
    <derivirana_varijabla naziv="DomainObject.Predmet.ProtustrankaFormatedWithAdressOIB_1"> KULT DIONIZA d.o.o. za proizvodnju, trgovinu i usluge, OIB 87407428385, Ilica 424, 10000 Zagreb</derivirana_varijabla>
  </DomainObject.Predmet.ProtustrankaFormatedWithAdressOIB>
  <DomainObject.Predmet.ProtustrankaWithAdress>
    <izvorni_sadrzaj>KULT DIONIZA d.o.o. za proizvodnju, trgovinu i usluge Ilica 424, 10000 Zagreb</izvorni_sadrzaj>
    <derivirana_varijabla naziv="DomainObject.Predmet.ProtustrankaWithAdress_1">KULT DIONIZA d.o.o. za proizvodnju, trgovinu i usluge Ilica 424, 10000 Zagreb</derivirana_varijabla>
  </DomainObject.Predmet.ProtustrankaWithAdress>
  <DomainObject.Predmet.ProtustrankaWithAdressOIB>
    <izvorni_sadrzaj>KULT DIONIZA d.o.o. za proizvodnju, trgovinu i usluge, OIB 87407428385, Ilica 424, 10000 Zagreb</izvorni_sadrzaj>
    <derivirana_varijabla naziv="DomainObject.Predmet.ProtustrankaWithAdressOIB_1">KULT DIONIZA d.o.o. za proizvodnju, trgovinu i usluge, OIB 87407428385, Ilica 424, 10000 Zagreb</derivirana_varijabla>
  </DomainObject.Predmet.ProtustrankaWithAdressOIB>
  <DomainObject.Predmet.ProtustrankaNazivFormated>
    <izvorni_sadrzaj>KULT DIONIZA d.o.o. za proizvodnju, trgovinu i usluge</izvorni_sadrzaj>
    <derivirana_varijabla naziv="DomainObject.Predmet.ProtustrankaNazivFormated_1">KULT DIONIZA d.o.o. za proizvodnju, trgovinu i usluge</derivirana_varijabla>
  </DomainObject.Predmet.ProtustrankaNazivFormated>
  <DomainObject.Predmet.ProtustrankaNazivFormatedOIB>
    <izvorni_sadrzaj>KULT DIONIZA d.o.o. za proizvodnju, trgovinu i usluge, OIB 87407428385</izvorni_sadrzaj>
    <derivirana_varijabla naziv="DomainObject.Predmet.ProtustrankaNazivFormatedOIB_1">KULT DIONIZA d.o.o. za proizvodnju, trgovinu i usluge, OIB 87407428385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Hrvatska radiotelevizija; VODOOPSKRBA I ODVODNJA društvo s ograničenom odgovornošću za javnu vodoopskrbu i odvodnju; ULIX društvo s ograničenom odgovornošću za turizam, trgovinu, usluge i putnička agencija; Ana Mendek</izvorni_sadrzaj>
    <derivirana_varijabla naziv="DomainObject.Predmet.StrankaFormated_1">  FINA Regionalni centar Zagreb; Hrvatska radiotelevizija; VODOOPSKRBA I ODVODNJA društvo s ograničenom odgovornošću za javnu vodoopskrbu i odvodnju; ULIX društvo s ograničenom odgovornošću za turizam, trgovinu, usluge i putnička agencija; Ana Mendek</derivirana_varijabla>
  </DomainObject.Predmet.StrankaFormated>
  <DomainObject.Predmet.StrankaFormatedOIB>
    <izvorni_sadrzaj>  FINA Regionalni centar Zagreb, OIB 85821130368; Hrvatska radiotelevizija, OIB 68419124305; VODOOPSKRBA I ODVODNJA društvo s ograničenom odgovornošću za javnu vodoopskrbu i odvodnju, OIB 83416546499; ULIX društvo s ograničenom odgovornošću za turizam, trgovinu, usluge i putnička agencija, OIB 26561427801; Ana Mendek</izvorni_sadrzaj>
    <derivirana_varijabla naziv="DomainObject.Predmet.StrankaFormatedOIB_1">  FINA Regionalni centar Zagreb, OIB 85821130368; Hrvatska radiotelevizija, OIB 68419124305; VODOOPSKRBA I ODVODNJA društvo s ograničenom odgovornošću za javnu vodoopskrbu i odvodnju, OIB 83416546499; ULIX društvo s ograničenom odgovornošću za turizam, trgovinu, usluge i putnička agencija, OIB 26561427801; Ana Mendek</derivirana_varijabla>
  </DomainObject.Predmet.StrankaFormatedOIB>
  <DomainObject.Predmet.StrankaFormatedWithAdress>
    <izvorni_sadrzaj> FINA Regionalni centar Zagreb, Ulica grada Vukovara 70, 10000 Zagreb; Hrvatska radiotelevizija, Prisavlje 3, Zagreb; VODOOPSKRBA I ODVODNJA društvo s ograničenom odgovornošću za javnu vodoopskrbu i odvodnju, Folnegovićeva 1, 10000 Zagreb; ULIX društvo s ograničenom odgovornošću za turizam, trgovinu, usluge i putnička agencija, Miramarska cesta 26, 10000 Zagreb; Ana Mendek</izvorni_sadrzaj>
    <derivirana_varijabla naziv="DomainObject.Predmet.StrankaFormatedWithAdress_1"> FINA Regionalni centar Zagreb, Ulica grada Vukovara 70, 10000 Zagreb; Hrvatska radiotelevizija, Prisavlje 3, Zagreb; VODOOPSKRBA I ODVODNJA društvo s ograničenom odgovornošću za javnu vodoopskrbu i odvodnju, Folnegovićeva 1, 10000 Zagreb; ULIX društvo s ograničenom odgovornošću za turizam, trgovinu, usluge i putnička agencija, Miramarska cesta 26, 10000 Zagreb; Ana Mendek</derivirana_varijabla>
  </DomainObject.Predmet.StrankaFormatedWithAdress>
  <DomainObject.Predmet.StrankaFormatedWithAdressOIB>
    <izvorni_sadrzaj> FINA Regionalni centar Zagreb, OIB 85821130368, Ulica grada Vukovara 70, 10000 Zagreb; Hrvatska radiotelevizija, OIB 68419124305, Prisavlje 3, Zagreb; VODOOPSKRBA I ODVODNJA društvo s ograničenom odgovornošću za javnu vodoopskrbu i odvodnju, OIB 83416546499, Folnegovićeva 1, 10000 Zagreb; ULIX društvo s ograničenom odgovornošću za turizam, trgovinu, usluge i putnička agencija, OIB 26561427801, Miramarska cesta 26, 10000 Zagreb; Ana Mendek</izvorni_sadrzaj>
    <derivirana_varijabla naziv="DomainObject.Predmet.StrankaFormatedWithAdressOIB_1"> FINA Regionalni centar Zagreb, OIB 85821130368, Ulica grada Vukovara 70, 10000 Zagreb; Hrvatska radiotelevizija, OIB 68419124305, Prisavlje 3, Zagreb; VODOOPSKRBA I ODVODNJA društvo s ograničenom odgovornošću za javnu vodoopskrbu i odvodnju, OIB 83416546499, Folnegovićeva 1, 10000 Zagreb; ULIX društvo s ograničenom odgovornošću za turizam, trgovinu, usluge i putnička agencija, OIB 26561427801, Miramarska cesta 26, 10000 Zagreb; Ana Mendek</derivirana_varijabla>
  </DomainObject.Predmet.StrankaFormatedWithAdressOIB>
  <DomainObject.Predmet.StrankaWithAdress>
    <izvorni_sadrzaj>FINA Regionalni centar Zagreb Ulica grada Vukovara 70,10000 Zagreb,Hrvatska radiotelevizija Prisavlje 3,Zagreb,VODOOPSKRBA I ODVODNJA društvo s ograničenom odgovornošću za javnu vodoopskrbu i odvodnju Folnegovićeva 1,10000 Zagreb,ULIX društvo s ograničenom odgovornošću za turizam, trgovinu, usluge i putnička agencija Miramarska cesta 26,10000 Zagreb,Ana Mendek </izvorni_sadrzaj>
    <derivirana_varijabla naziv="DomainObject.Predmet.StrankaWithAdress_1">FINA Regionalni centar Zagreb Ulica grada Vukovara 70,10000 Zagreb,Hrvatska radiotelevizija Prisavlje 3,Zagreb,VODOOPSKRBA I ODVODNJA društvo s ograničenom odgovornošću za javnu vodoopskrbu i odvodnju Folnegovićeva 1,10000 Zagreb,ULIX društvo s ograničenom odgovornošću za turizam, trgovinu, usluge i putnička agencija Miramarska cesta 26,10000 Zagreb,Ana Mendek </derivirana_varijabla>
  </DomainObject.Predmet.StrankaWithAdress>
  <DomainObject.Predmet.StrankaWithAdressOIB>
    <izvorni_sadrzaj>FINA Regionalni centar Zagreb, OIB 85821130368, Ulica grada Vukovara 70,10000 Zagreb,Hrvatska radiotelevizija, OIB 68419124305, Prisavlje 3,Zagreb,VODOOPSKRBA I ODVODNJA društvo s ograničenom odgovornošću za javnu vodoopskrbu i odvodnju, OIB 83416546499, Folnegovićeva 1,10000 Zagreb,ULIX društvo s ograničenom odgovornošću za turizam, trgovinu, usluge i putnička agencija, OIB 26561427801, Miramarska cesta 26,10000 Zagreb,Ana Mendek</izvorni_sadrzaj>
    <derivirana_varijabla naziv="DomainObject.Predmet.StrankaWithAdressOIB_1">FINA Regionalni centar Zagreb, OIB 85821130368, Ulica grada Vukovara 70,10000 Zagreb,Hrvatska radiotelevizija, OIB 68419124305, Prisavlje 3,Zagreb,VODOOPSKRBA I ODVODNJA društvo s ograničenom odgovornošću za javnu vodoopskrbu i odvodnju, OIB 83416546499, Folnegovićeva 1,10000 Zagreb,ULIX društvo s ograničenom odgovornošću za turizam, trgovinu, usluge i putnička agencija, OIB 26561427801, Miramarska cesta 26,10000 Zagreb,Ana Mendek</derivirana_varijabla>
  </DomainObject.Predmet.StrankaWithAdressOIB>
  <DomainObject.Predmet.StrankaNazivFormated>
    <izvorni_sadrzaj>FINA Regionalni centar Zagreb,Hrvatska radiotelevizija,VODOOPSKRBA I ODVODNJA društvo s ograničenom odgovornošću za javnu vodoopskrbu i odvodnju,ULIX društvo s ograničenom odgovornošću za turizam, trgovinu, usluge i putnička agencija,Ana Mendek</izvorni_sadrzaj>
    <derivirana_varijabla naziv="DomainObject.Predmet.StrankaNazivFormated_1">FINA Regionalni centar Zagreb,Hrvatska radiotelevizija,VODOOPSKRBA I ODVODNJA društvo s ograničenom odgovornošću za javnu vodoopskrbu i odvodnju,ULIX društvo s ograničenom odgovornošću za turizam, trgovinu, usluge i putnička agencija,Ana Mendek</derivirana_varijabla>
  </DomainObject.Predmet.StrankaNazivFormated>
  <DomainObject.Predmet.StrankaNazivFormatedOIB>
    <izvorni_sadrzaj>FINA Regionalni centar Zagreb, OIB 85821130368,Hrvatska radiotelevizija, OIB 68419124305,VODOOPSKRBA I ODVODNJA društvo s ograničenom odgovornošću za javnu vodoopskrbu i odvodnju, OIB 83416546499,ULIX društvo s ograničenom odgovornošću za turizam, trgovinu, usluge i putnička agencija, OIB 26561427801,Ana Mendek</izvorni_sadrzaj>
    <derivirana_varijabla naziv="DomainObject.Predmet.StrankaNazivFormatedOIB_1">FINA Regionalni centar Zagreb, OIB 85821130368,Hrvatska radiotelevizija, OIB 68419124305,VODOOPSKRBA I ODVODNJA društvo s ograničenom odgovornošću za javnu vodoopskrbu i odvodnju, OIB 83416546499,ULIX društvo s ograničenom odgovornošću za turizam, trgovinu, usluge i putnička agencija, OIB 26561427801,Ana Mendek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Hrvatska radiotelevizija</item>
      <item>VODOOPSKRBA I ODVODNJA društvo s ograničenom odgovornošću za javnu vodoopskrbu i odvodnju</item>
      <item>ULIX društvo s ograničenom odgovornošću za turizam, trgovinu, usluge i putnička agencija</item>
      <item>Ana Mendek</item>
    </izvorni_sadrzaj>
    <derivirana_varijabla naziv="DomainObject.Predmet.StrankaListFormated_1">
      <item>FINA Regionalni centar Zagreb</item>
      <item>Hrvatska radiotelevizija</item>
      <item>VODOOPSKRBA I ODVODNJA društvo s ograničenom odgovornošću za javnu vodoopskrbu i odvodnju</item>
      <item>ULIX društvo s ograničenom odgovornošću za turizam, trgovinu, usluge i putnička agencija</item>
      <item>Ana Mendek</item>
    </derivirana_varijabla>
  </DomainObject.Predmet.StrankaListFormated>
  <DomainObject.Predmet.StrankaListFormatedOIB>
    <izvorni_sadrzaj>
      <item>FINA Regionalni centar Zagreb, OIB 85821130368</item>
      <item>Hrvatska radiotelevizija, OIB 68419124305</item>
      <item>VODOOPSKRBA I ODVODNJA društvo s ograničenom odgovornošću za javnu vodoopskrbu i odvodnju, OIB 83416546499</item>
      <item>ULIX društvo s ograničenom odgovornošću za turizam, trgovinu, usluge i putnička agencija, OIB 26561427801</item>
      <item>Ana Mendek</item>
    </izvorni_sadrzaj>
    <derivirana_varijabla naziv="DomainObject.Predmet.StrankaListFormatedOIB_1">
      <item>FINA Regionalni centar Zagreb, OIB 85821130368</item>
      <item>Hrvatska radiotelevizija, OIB 68419124305</item>
      <item>VODOOPSKRBA I ODVODNJA društvo s ograničenom odgovornošću za javnu vodoopskrbu i odvodnju, OIB 83416546499</item>
      <item>ULIX društvo s ograničenom odgovornošću za turizam, trgovinu, usluge i putnička agencija, OIB 26561427801</item>
      <item>Ana Mendek</item>
    </derivirana_varijabla>
  </DomainObject.Predmet.StrankaListFormatedOIB>
  <DomainObject.Predmet.StrankaListFormatedWithAdress>
    <izvorni_sadrzaj>
      <item>FINA Regionalni centar Zagreb, Ulica grada Vukovara 70, 10000 Zagreb</item>
      <item>Hrvatska radiotelevizija, Prisavlje 3, Zagreb</item>
      <item>VODOOPSKRBA I ODVODNJA društvo s ograničenom odgovornošću za javnu vodoopskrbu i odvodnju, Folnegovićeva 1, 10000 Zagreb</item>
      <item>ULIX društvo s ograničenom odgovornošću za turizam, trgovinu, usluge i putnička agencija, Miramarska cesta 26, 10000 Zagreb</item>
      <item>Ana Mendek</item>
    </izvorni_sadrzaj>
    <derivirana_varijabla naziv="DomainObject.Predmet.StrankaListFormatedWithAdress_1">
      <item>FINA Regionalni centar Zagreb, Ulica grada Vukovara 70, 10000 Zagreb</item>
      <item>Hrvatska radiotelevizija, Prisavlje 3, Zagreb</item>
      <item>VODOOPSKRBA I ODVODNJA društvo s ograničenom odgovornošću za javnu vodoopskrbu i odvodnju, Folnegovićeva 1, 10000 Zagreb</item>
      <item>ULIX društvo s ograničenom odgovornošću za turizam, trgovinu, usluge i putnička agencija, Miramarska cesta 26, 10000 Zagreb</item>
      <item>Ana Mendek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Hrvatska radiotelevizija, OIB 68419124305, Prisavlje 3, Zagreb</item>
      <item>VODOOPSKRBA I ODVODNJA društvo s ograničenom odgovornošću za javnu vodoopskrbu i odvodnju, OIB 83416546499, Folnegovićeva 1, 10000 Zagreb</item>
      <item>ULIX društvo s ograničenom odgovornošću za turizam, trgovinu, usluge i putnička agencija, OIB 26561427801, Miramarska cesta 26, 10000 Zagreb</item>
      <item>Ana Mendek</item>
    </izvorni_sadrzaj>
    <derivirana_varijabla naziv="DomainObject.Predmet.StrankaListFormatedWithAdressOIB_1">
      <item>FINA Regionalni centar Zagreb, OIB 85821130368, Ulica grada Vukovara 70, 10000 Zagreb</item>
      <item>Hrvatska radiotelevizija, OIB 68419124305, Prisavlje 3, Zagreb</item>
      <item>VODOOPSKRBA I ODVODNJA društvo s ograničenom odgovornošću za javnu vodoopskrbu i odvodnju, OIB 83416546499, Folnegovićeva 1, 10000 Zagreb</item>
      <item>ULIX društvo s ograničenom odgovornošću za turizam, trgovinu, usluge i putnička agencija, OIB 26561427801, Miramarska cesta 26, 10000 Zagreb</item>
      <item>Ana Mendek</item>
    </derivirana_varijabla>
  </DomainObject.Predmet.StrankaListFormatedWithAdressOIB>
  <DomainObject.Predmet.StrankaListNazivFormated>
    <izvorni_sadrzaj>
      <item>FINA Regionalni centar Zagreb</item>
      <item>Hrvatska radiotelevizija</item>
      <item>VODOOPSKRBA I ODVODNJA društvo s ograničenom odgovornošću za javnu vodoopskrbu i odvodnju</item>
      <item>ULIX društvo s ograničenom odgovornošću za turizam, trgovinu, usluge i putnička agencija</item>
      <item>Ana Mendek</item>
    </izvorni_sadrzaj>
    <derivirana_varijabla naziv="DomainObject.Predmet.StrankaListNazivFormated_1">
      <item>FINA Regionalni centar Zagreb</item>
      <item>Hrvatska radiotelevizija</item>
      <item>VODOOPSKRBA I ODVODNJA društvo s ograničenom odgovornošću za javnu vodoopskrbu i odvodnju</item>
      <item>ULIX društvo s ograničenom odgovornošću za turizam, trgovinu, usluge i putnička agencija</item>
      <item>Ana Mendek</item>
    </derivirana_varijabla>
  </DomainObject.Predmet.StrankaListNazivFormated>
  <DomainObject.Predmet.StrankaListNazivFormatedOIB>
    <izvorni_sadrzaj>
      <item>FINA Regionalni centar Zagreb, OIB 85821130368</item>
      <item>Hrvatska radiotelevizija, OIB 68419124305</item>
      <item>VODOOPSKRBA I ODVODNJA društvo s ograničenom odgovornošću za javnu vodoopskrbu i odvodnju, OIB 83416546499</item>
      <item>ULIX društvo s ograničenom odgovornošću za turizam, trgovinu, usluge i putnička agencija, OIB 26561427801</item>
      <item>Ana Mendek</item>
    </izvorni_sadrzaj>
    <derivirana_varijabla naziv="DomainObject.Predmet.StrankaListNazivFormatedOIB_1">
      <item>FINA Regionalni centar Zagreb, OIB 85821130368</item>
      <item>Hrvatska radiotelevizija, OIB 68419124305</item>
      <item>VODOOPSKRBA I ODVODNJA društvo s ograničenom odgovornošću za javnu vodoopskrbu i odvodnju, OIB 83416546499</item>
      <item>ULIX društvo s ograničenom odgovornošću za turizam, trgovinu, usluge i putnička agencija, OIB 26561427801</item>
      <item>Ana Mendek</item>
    </derivirana_varijabla>
  </DomainObject.Predmet.StrankaListNazivFormatedOIB>
  <DomainObject.Predmet.ProtuStrankaListFormated>
    <izvorni_sadrzaj>
      <item>KULT DIONIZA d.o.o. za proizvodnju, trgovinu i usluge</item>
    </izvorni_sadrzaj>
    <derivirana_varijabla naziv="DomainObject.Predmet.ProtuStrankaListFormated_1">
      <item>KULT DIONIZA d.o.o. za proizvodnju, trgovinu i usluge</item>
    </derivirana_varijabla>
  </DomainObject.Predmet.ProtuStrankaListFormated>
  <DomainObject.Predmet.ProtuStrankaListFormatedOIB>
    <izvorni_sadrzaj>
      <item>KULT DIONIZA d.o.o. za proizvodnju, trgovinu i usluge, OIB 87407428385</item>
    </izvorni_sadrzaj>
    <derivirana_varijabla naziv="DomainObject.Predmet.ProtuStrankaListFormatedOIB_1">
      <item>KULT DIONIZA d.o.o. za proizvodnju, trgovinu i usluge, OIB 87407428385</item>
    </derivirana_varijabla>
  </DomainObject.Predmet.ProtuStrankaListFormatedOIB>
  <DomainObject.Predmet.ProtuStrankaListFormatedWithAdress>
    <izvorni_sadrzaj>
      <item>KULT DIONIZA d.o.o. za proizvodnju, trgovinu i usluge, Ilica 424, 10000 Zagreb</item>
    </izvorni_sadrzaj>
    <derivirana_varijabla naziv="DomainObject.Predmet.ProtuStrankaListFormatedWithAdress_1">
      <item>KULT DIONIZA d.o.o. za proizvodnju, trgovinu i usluge, Ilica 424, 10000 Zagreb</item>
    </derivirana_varijabla>
  </DomainObject.Predmet.ProtuStrankaListFormatedWithAdress>
  <DomainObject.Predmet.ProtuStrankaListFormatedWithAdressOIB>
    <izvorni_sadrzaj>
      <item>KULT DIONIZA d.o.o. za proizvodnju, trgovinu i usluge, OIB 87407428385, Ilica 424, 10000 Zagreb</item>
    </izvorni_sadrzaj>
    <derivirana_varijabla naziv="DomainObject.Predmet.ProtuStrankaListFormatedWithAdressOIB_1">
      <item>KULT DIONIZA d.o.o. za proizvodnju, trgovinu i usluge, OIB 87407428385, Ilica 424, 10000 Zagreb</item>
    </derivirana_varijabla>
  </DomainObject.Predmet.ProtuStrankaListFormatedWithAdressOIB>
  <DomainObject.Predmet.ProtuStrankaListNazivFormated>
    <izvorni_sadrzaj>
      <item>KULT DIONIZA d.o.o. za proizvodnju, trgovinu i usluge</item>
    </izvorni_sadrzaj>
    <derivirana_varijabla naziv="DomainObject.Predmet.ProtuStrankaListNazivFormated_1">
      <item>KULT DIONIZA d.o.o. za proizvodnju, trgovinu i usluge</item>
    </derivirana_varijabla>
  </DomainObject.Predmet.ProtuStrankaListNazivFormated>
  <DomainObject.Predmet.ProtuStrankaListNazivFormatedOIB>
    <izvorni_sadrzaj>
      <item>KULT DIONIZA d.o.o. za proizvodnju, trgovinu i usluge, OIB 87407428385</item>
    </izvorni_sadrzaj>
    <derivirana_varijabla naziv="DomainObject.Predmet.ProtuStrankaListNazivFormatedOIB_1">
      <item>KULT DIONIZA d.o.o. za proizvodnju, trgovinu i usluge, OIB 87407428385</item>
    </derivirana_varijabla>
  </DomainObject.Predmet.ProtuStrankaListNazivFormatedOIB>
  <DomainObject.Predmet.OstaliListFormated>
    <izvorni_sadrzaj>
      <item>Marijo Mendek</item>
      <item>Tomislav Đuričin</item>
      <item>VODOOPSKRBA I ODVODNJA d.o.o.</item>
      <item>ULIX d.o.o.</item>
      <item>ANAMARIA IVANKOVIĆ</item>
      <item>HRVATSKA RADIOTELEVIZIJA</item>
      <item>Zvonimir Raić</item>
      <item>CENTAR BANKA dioničko društvo u stečaju</item>
    </izvorni_sadrzaj>
    <derivirana_varijabla naziv="DomainObject.Predmet.OstaliListFormated_1">
      <item>Marijo Mendek</item>
      <item>Tomislav Đuričin</item>
      <item>VODOOPSKRBA I ODVODNJA d.o.o.</item>
      <item>ULIX d.o.o.</item>
      <item>ANAMARIA IVANKOVIĆ</item>
      <item>HRVATSKA RADIOTELEVIZIJA</item>
      <item>Zvonimir Raić</item>
      <item>CENTAR BANKA dioničko društvo u stečaju</item>
    </derivirana_varijabla>
  </DomainObject.Predmet.OstaliListFormated>
  <DomainObject.Predmet.OstaliListFormatedOIB>
    <izvorni_sadrzaj>
      <item>Marijo Mendek, OIB 36610508234</item>
      <item>Tomislav Đuričin, OIB 01733609458</item>
      <item>VODOOPSKRBA I ODVODNJA d.o.o., OIB 83416546499</item>
      <item>ULIX d.o.o., OIB 26561427801</item>
      <item>ANAMARIA IVANKOVIĆ</item>
      <item>HRVATSKA RADIOTELEVIZIJA, OIB 68419124305</item>
      <item>Zvonimir Raić, OIB 91762574531</item>
      <item>CENTAR BANKA dioničko društvo u stečaju, OIB 89296739230</item>
    </izvorni_sadrzaj>
    <derivirana_varijabla naziv="DomainObject.Predmet.OstaliListFormatedOIB_1">
      <item>Marijo Mendek, OIB 36610508234</item>
      <item>Tomislav Đuričin, OIB 01733609458</item>
      <item>VODOOPSKRBA I ODVODNJA d.o.o., OIB 83416546499</item>
      <item>ULIX d.o.o., OIB 26561427801</item>
      <item>ANAMARIA IVANKOVIĆ</item>
      <item>HRVATSKA RADIOTELEVIZIJA, OIB 68419124305</item>
      <item>Zvonimir Raić, OIB 91762574531</item>
      <item>CENTAR BANKA dioničko društvo u stečaju, OIB 89296739230</item>
    </derivirana_varijabla>
  </DomainObject.Predmet.OstaliListFormatedOIB>
  <DomainObject.Predmet.OstaliListFormatedWithAdress>
    <izvorni_sadrzaj>
      <item>Marijo Mendek, Nehajska Ulica 59, Zagreb</item>
      <item>Tomislav Đuričin, Petrovaradinska 1, 10000 Zagreb</item>
      <item>VODOOPSKRBA I ODVODNJA d.o.o., Folnegovićeva 1, 10000 Zagreb</item>
      <item>ULIX d.o.o., Miramarska 26, 10000 Zagreb</item>
      <item>ANAMARIA IVANKOVIĆ, Britanski trg 10, 10000 Zagreb</item>
      <item>HRVATSKA RADIOTELEVIZIJA, Prisavlje 3, 10000 Zagreb</item>
      <item>Zvonimir Raić, Dalmatinska 18/II, 10000 Zagreb</item>
      <item>CENTAR BANKA dioničko društvo u stečaju, Heinzelova 47A, 10000 Zagreb</item>
    </izvorni_sadrzaj>
    <derivirana_varijabla naziv="DomainObject.Predmet.OstaliListFormatedWithAdress_1">
      <item>Marijo Mendek, Nehajska Ulica 59, Zagreb</item>
      <item>Tomislav Đuričin, Petrovaradinska 1, 10000 Zagreb</item>
      <item>VODOOPSKRBA I ODVODNJA d.o.o., Folnegovićeva 1, 10000 Zagreb</item>
      <item>ULIX d.o.o., Miramarska 26, 10000 Zagreb</item>
      <item>ANAMARIA IVANKOVIĆ, Britanski trg 10, 10000 Zagreb</item>
      <item>HRVATSKA RADIOTELEVIZIJA, Prisavlje 3, 10000 Zagreb</item>
      <item>Zvonimir Raić, Dalmatinska 18/II, 10000 Zagreb</item>
      <item>CENTAR BANKA dioničko društvo u stečaju, Heinzelova 47A, 10000 Zagreb</item>
    </derivirana_varijabla>
  </DomainObject.Predmet.OstaliListFormatedWithAdress>
  <DomainObject.Predmet.OstaliListFormatedWithAdressOIB>
    <izvorni_sadrzaj>
      <item>Marijo Mendek, OIB 36610508234, Nehajska Ulica 59, Zagreb</item>
      <item>Tomislav Đuričin, OIB 01733609458, Petrovaradinska 1, 10000 Zagreb</item>
      <item>VODOOPSKRBA I ODVODNJA d.o.o., OIB 83416546499, Folnegovićeva 1, 10000 Zagreb</item>
      <item>ULIX d.o.o., OIB 26561427801, Miramarska 26, 10000 Zagreb</item>
      <item>ANAMARIA IVANKOVIĆ, Britanski trg 10, 10000 Zagreb</item>
      <item>HRVATSKA RADIOTELEVIZIJA, OIB 68419124305, Prisavlje 3, 10000 Zagreb</item>
      <item>Zvonimir Raić, OIB 91762574531, Dalmatinska 18/II, 10000 Zagreb</item>
      <item>CENTAR BANKA dioničko društvo u stečaju, OIB 89296739230, Heinzelova 47A, 10000 Zagreb</item>
    </izvorni_sadrzaj>
    <derivirana_varijabla naziv="DomainObject.Predmet.OstaliListFormatedWithAdressOIB_1">
      <item>Marijo Mendek, OIB 36610508234, Nehajska Ulica 59, Zagreb</item>
      <item>Tomislav Đuričin, OIB 01733609458, Petrovaradinska 1, 10000 Zagreb</item>
      <item>VODOOPSKRBA I ODVODNJA d.o.o., OIB 83416546499, Folnegovićeva 1, 10000 Zagreb</item>
      <item>ULIX d.o.o., OIB 26561427801, Miramarska 26, 10000 Zagreb</item>
      <item>ANAMARIA IVANKOVIĆ, Britanski trg 10, 10000 Zagreb</item>
      <item>HRVATSKA RADIOTELEVIZIJA, OIB 68419124305, Prisavlje 3, 10000 Zagreb</item>
      <item>Zvonimir Raić, OIB 91762574531, Dalmatinska 18/II, 10000 Zagreb</item>
      <item>CENTAR BANKA dioničko društvo u stečaju, OIB 89296739230, Heinzelova 47A, 10000 Zagreb</item>
    </derivirana_varijabla>
  </DomainObject.Predmet.OstaliListFormatedWithAdressOIB>
  <DomainObject.Predmet.OstaliListNazivFormated>
    <izvorni_sadrzaj>
      <item>Marijo Mendek</item>
      <item>Tomislav Đuričin</item>
      <item>VODOOPSKRBA I ODVODNJA d.o.o.</item>
      <item>ULIX d.o.o.</item>
      <item>ANAMARIA IVANKOVIĆ</item>
      <item>HRVATSKA RADIOTELEVIZIJA</item>
      <item>Zvonimir Raić</item>
      <item>CENTAR BANKA dioničko društvo u stečaju</item>
    </izvorni_sadrzaj>
    <derivirana_varijabla naziv="DomainObject.Predmet.OstaliListNazivFormated_1">
      <item>Marijo Mendek</item>
      <item>Tomislav Đuričin</item>
      <item>VODOOPSKRBA I ODVODNJA d.o.o.</item>
      <item>ULIX d.o.o.</item>
      <item>ANAMARIA IVANKOVIĆ</item>
      <item>HRVATSKA RADIOTELEVIZIJA</item>
      <item>Zvonimir Raić</item>
      <item>CENTAR BANKA dioničko društvo u stečaju</item>
    </derivirana_varijabla>
  </DomainObject.Predmet.OstaliListNazivFormated>
  <DomainObject.Predmet.OstaliListNazivFormatedOIB>
    <izvorni_sadrzaj>
      <item>Marijo Mendek, OIB 36610508234</item>
      <item>Tomislav Đuričin, OIB 01733609458</item>
      <item>VODOOPSKRBA I ODVODNJA d.o.o., OIB 83416546499</item>
      <item>ULIX d.o.o., OIB 26561427801</item>
      <item>ANAMARIA IVANKOVIĆ</item>
      <item>HRVATSKA RADIOTELEVIZIJA, OIB 68419124305</item>
      <item>Zvonimir Raić, OIB 91762574531</item>
      <item>CENTAR BANKA dioničko društvo u stečaju, OIB 89296739230</item>
    </izvorni_sadrzaj>
    <derivirana_varijabla naziv="DomainObject.Predmet.OstaliListNazivFormatedOIB_1">
      <item>Marijo Mendek, OIB 36610508234</item>
      <item>Tomislav Đuričin, OIB 01733609458</item>
      <item>VODOOPSKRBA I ODVODNJA d.o.o., OIB 83416546499</item>
      <item>ULIX d.o.o., OIB 26561427801</item>
      <item>ANAMARIA IVANKOVIĆ</item>
      <item>HRVATSKA RADIOTELEVIZIJA, OIB 68419124305</item>
      <item>Zvonimir Raić, OIB 91762574531</item>
      <item>CENTAR BANKA dioničko društvo u stečaju,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KULT DIONIZA d.o.o. za proizvodnju, trgovinu i usluge</izvorni_sadrzaj>
    <derivirana_varijabla naziv="DomainObject.Predmet.ProtustrankaIDrugi_1">KULT DIONIZA d.o.o. za proizvodnju, trgovinu i usluge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KULT DIONIZA d.o.o. za proizvodnju, trgovinu i usluge, OIB 87407428385, Ilica 424, 10000 Zagreb</izvorni_sadrzaj>
    <derivirana_varijabla naziv="DomainObject.Predmet.ProtustrankaIDrugiAdressOIB_1">KULT DIONIZA d.o.o. za proizvodnju, trgovinu i usluge, OIB 87407428385, Ilica 424,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KULT DIONIZA d.o.o. za proizvodnju, trgovinu i usluge</item>
      <item>Marijo Mendek</item>
      <item>Tomislav Đuričin</item>
      <item>VODOOPSKRBA I ODVODNJA d.o.o.</item>
      <item>ULIX d.o.o.</item>
      <item>ANAMARIA IVANKOVIĆ</item>
      <item>HRVATSKA RADIOTELEVIZIJA</item>
      <item>Hrvatska radiotelevizija</item>
      <item>VODOOPSKRBA I ODVODNJA društvo s ograničenom odgovornošću za javnu vodoopskrbu i odvodnju</item>
      <item>Zvonimir Raić</item>
      <item>ULIX društvo s ograničenom odgovornošću za turizam, trgovinu, usluge i putnička agencija</item>
      <item>CENTAR BANKA dioničko društvo u stečaju</item>
      <item>Ana Mendek</item>
    </izvorni_sadrzaj>
    <derivirana_varijabla naziv="DomainObject.Predmet.SudioniciListNaziv_1">
      <item>FINA Regionalni centar Zagreb</item>
      <item>KULT DIONIZA d.o.o. za proizvodnju, trgovinu i usluge</item>
      <item>Marijo Mendek</item>
      <item>Tomislav Đuričin</item>
      <item>VODOOPSKRBA I ODVODNJA d.o.o.</item>
      <item>ULIX d.o.o.</item>
      <item>ANAMARIA IVANKOVIĆ</item>
      <item>HRVATSKA RADIOTELEVIZIJA</item>
      <item>Hrvatska radiotelevizija</item>
      <item>VODOOPSKRBA I ODVODNJA društvo s ograničenom odgovornošću za javnu vodoopskrbu i odvodnju</item>
      <item>Zvonimir Raić</item>
      <item>ULIX društvo s ograničenom odgovornošću za turizam, trgovinu, usluge i putnička agencija</item>
      <item>CENTAR BANKA dioničko društvo u stečaju</item>
      <item>Ana Mendek</item>
    </derivirana_varijabla>
  </DomainObject.Predmet.SudioniciListNaziv>
  <DomainObject.Predmet.SudioniciListAdressOIB>
    <izvorni_sadrzaj>
      <item>FINA Regionalni centar Zagreb, OIB 85821130368, Ulica grada Vukovara 70,10000 Zagreb</item>
      <item>KULT DIONIZA d.o.o. za proizvodnju, trgovinu i usluge, OIB 87407428385, Ilica 424,10000 Zagreb</item>
      <item>Marijo Mendek, OIB 36610508234, Nehajska Ulica 59,Zagreb</item>
      <item>Tomislav Đuričin, OIB 01733609458, Petrovaradinska 1,10000 Zagreb</item>
      <item>VODOOPSKRBA I ODVODNJA d.o.o., OIB 83416546499, Folnegovićeva 1,10000 Zagreb</item>
      <item>ULIX d.o.o., OIB 26561427801, Miramarska 26,10000 Zagreb</item>
      <item>ANAMARIA IVANKOVIĆ, Britanski trg 10,10000 Zagreb</item>
      <item>HRVATSKA RADIOTELEVIZIJA, OIB 68419124305, Prisavlje 3,10000 Zagreb</item>
      <item>Hrvatska radiotelevizija, OIB 68419124305, Prisavlje 3,Zagreb</item>
      <item>VODOOPSKRBA I ODVODNJA društvo s ograničenom odgovornošću za javnu vodoopskrbu i odvodnju, OIB 83416546499, Folnegovićeva 1,10000 Zagreb</item>
      <item>Zvonimir Raić, OIB 91762574531, Dalmatinska 18/II,10000 Zagreb</item>
      <item>ULIX društvo s ograničenom odgovornošću za turizam, trgovinu, usluge i putnička agencija, OIB 26561427801, Miramarska cesta 26,10000 Zagreb</item>
      <item>CENTAR BANKA dioničko društvo u stečaju, OIB 89296739230, Heinzelova 47A,10000 Zagreb</item>
      <item>Ana Mendek</item>
    </izvorni_sadrzaj>
    <derivirana_varijabla naziv="DomainObject.Predmet.SudioniciListAdressOIB_1">
      <item>FINA Regionalni centar Zagreb, OIB 85821130368, Ulica grada Vukovara 70,10000 Zagreb</item>
      <item>KULT DIONIZA d.o.o. za proizvodnju, trgovinu i usluge, OIB 87407428385, Ilica 424,10000 Zagreb</item>
      <item>Marijo Mendek, OIB 36610508234, Nehajska Ulica 59,Zagreb</item>
      <item>Tomislav Đuričin, OIB 01733609458, Petrovaradinska 1,10000 Zagreb</item>
      <item>VODOOPSKRBA I ODVODNJA d.o.o., OIB 83416546499, Folnegovićeva 1,10000 Zagreb</item>
      <item>ULIX d.o.o., OIB 26561427801, Miramarska 26,10000 Zagreb</item>
      <item>ANAMARIA IVANKOVIĆ, Britanski trg 10,10000 Zagreb</item>
      <item>HRVATSKA RADIOTELEVIZIJA, OIB 68419124305, Prisavlje 3,10000 Zagreb</item>
      <item>Hrvatska radiotelevizija, OIB 68419124305, Prisavlje 3,Zagreb</item>
      <item>VODOOPSKRBA I ODVODNJA društvo s ograničenom odgovornošću za javnu vodoopskrbu i odvodnju, OIB 83416546499, Folnegovićeva 1,10000 Zagreb</item>
      <item>Zvonimir Raić, OIB 91762574531, Dalmatinska 18/II,10000 Zagreb</item>
      <item>ULIX društvo s ograničenom odgovornošću za turizam, trgovinu, usluge i putnička agencija, OIB 26561427801, Miramarska cesta 26,10000 Zagreb</item>
      <item>CENTAR BANKA dioničko društvo u stečaju, OIB 89296739230, Heinzelova 47A,10000 Zagreb</item>
      <item>Ana Mendek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87407428385</item>
      <item>, OIB 36610508234</item>
      <item>, OIB 01733609458</item>
      <item>, OIB 83416546499</item>
      <item>, OIB 26561427801</item>
      <item>, OIB null</item>
      <item>, OIB 68419124305</item>
      <item>, OIB 68419124305</item>
      <item>, OIB 83416546499</item>
      <item>, OIB 91762574531</item>
      <item>, OIB 26561427801</item>
      <item>, OIB 89296739230</item>
      <item>, OIB null</item>
    </izvorni_sadrzaj>
    <derivirana_varijabla naziv="DomainObject.Predmet.SudioniciListNazivOIB_1">
      <item>, OIB 85821130368</item>
      <item>, OIB 87407428385</item>
      <item>, OIB 36610508234</item>
      <item>, OIB 01733609458</item>
      <item>, OIB 83416546499</item>
      <item>, OIB 26561427801</item>
      <item>, OIB null</item>
      <item>, OIB 68419124305</item>
      <item>, OIB 68419124305</item>
      <item>, OIB 83416546499</item>
      <item>, OIB 91762574531</item>
      <item>, OIB 26561427801</item>
      <item>, OIB 89296739230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227</properties:Words>
  <properties:Characters>1237</properties:Characters>
  <properties:Lines>43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2018-01-17T08:35:00Z</dcterms:created>
  <dc:creator>nmarkovic</dc:creator>
  <cp:lastModifiedBy>Katica Franjić</cp:lastModifiedBy>
  <cp:lastPrinted>2018-01-17T09:03:00Z</cp:lastPrinted>
  <dcterms:modified xmlns:xsi="http://www.w3.org/2001/XMLSchema-instance" xsi:type="dcterms:W3CDTF">2018-01-17T09:03:00Z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