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9034FC">
        <w:tc>
          <w:tcPr>
            <w:tcW w:type="dxa" w:w="2985"/>
            <w:shd w:fill="auto" w:color="auto" w:val="clear"/>
          </w:tcPr>
          <w:p w:rsidRDefault="005E1D89" w:rsidP="0049749B" w:rsidR="00B92B8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034F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396a8b" w14:paraId="4396a8b" w:rsidRDefault="00B92B86" w:rsidP="0049749B" w:rsidR="00B92B86" w:rsidRPr="009034F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034FC">
        <w:trPr>
          <w:jc w:val="right"/>
        </w:trPr>
        <w:tc>
          <w:tcPr>
            <w:tcW w:type="dxa" w:w="4320"/>
          </w:tcPr>
          <w:p w:rsidRDefault="002F61DE" w:rsidP="00865AF1" w:rsidR="00340399" w:rsidRPr="009034FC">
            <w:pPr>
              <w:pStyle w:val="VSVerzija"/>
              <w:jc w:val="right"/>
            </w:pPr>
            <w:r w:rsidRPr="009034FC">
              <w:t>Poslovni b</w:t>
            </w:r>
            <w:r w:rsidR="0092437B" w:rsidRPr="009034FC">
              <w:t xml:space="preserve">roj: </w:t>
            </w:r>
            <w:r w:rsidR="002322F7" w:rsidRPr="009034FC">
              <w:t>1</w:t>
            </w:r>
            <w:r w:rsidR="00514316" w:rsidRPr="009034FC">
              <w:t>0</w:t>
            </w:r>
            <w:r w:rsidRPr="009034FC">
              <w:t xml:space="preserve"> </w:t>
            </w:r>
            <w:r w:rsidR="004A29AB" w:rsidRPr="009034FC">
              <w:t>St</w:t>
            </w:r>
            <w:r w:rsidR="0092437B" w:rsidRPr="009034FC">
              <w:t>-</w:t>
            </w:r>
            <w:r w:rsidR="00865AF1" w:rsidRPr="009034FC">
              <w:t>222</w:t>
            </w:r>
            <w:r w:rsidR="00340399" w:rsidRPr="009034FC">
              <w:t>/</w:t>
            </w:r>
            <w:r w:rsidR="002322F7" w:rsidRPr="009034FC">
              <w:t>201</w:t>
            </w:r>
            <w:r w:rsidR="001139DB" w:rsidRPr="009034FC">
              <w:t>8</w:t>
            </w:r>
            <w:r w:rsidR="00340399" w:rsidRPr="009034FC">
              <w:t>-</w:t>
            </w:r>
            <w:r w:rsidR="00221237" w:rsidRPr="009034FC">
              <w:t>4</w:t>
            </w:r>
          </w:p>
        </w:tc>
      </w:tr>
    </w:tbl>
    <w:p w:rsidRDefault="00340399" w:rsidP="00340399" w:rsidR="00340399" w:rsidRPr="009034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9034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9034F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Z A K LJ U Č A K</w:t>
      </w:r>
    </w:p>
    <w:p w:rsidRDefault="007439BD" w:rsidP="007439BD" w:rsidR="007439BD" w:rsidRPr="007439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ab/>
        <w:t>Trgovački sud u Varaždinu, po sucu toga suda Denisu Krnjak</w:t>
      </w:r>
      <w:r w:rsidR="00865AF1" w:rsidRPr="009034FC">
        <w:rPr>
          <w:rFonts w:hAnsi="Times New Roman" w:ascii="Times New Roman"/>
          <w:sz w:val="24"/>
          <w:szCs w:val="24"/>
        </w:rPr>
        <w:t>u</w:t>
      </w:r>
      <w:r w:rsidRPr="007439BD">
        <w:rPr>
          <w:rFonts w:hAnsi="Times New Roman" w:ascii="Times New Roman"/>
          <w:sz w:val="24"/>
          <w:szCs w:val="24"/>
        </w:rPr>
        <w:t xml:space="preserve">, u postupku predstečajne nagodbe nad dužnikom MOMENT d.o.o. Koprivnica, Gorička 107, OIB:52678877196, 10. listopada 2018. </w:t>
      </w:r>
    </w:p>
    <w:p w:rsidRDefault="007439BD" w:rsidP="007439BD" w:rsidR="007439BD" w:rsidRPr="007439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z a k l j u č i o   j e</w:t>
      </w:r>
    </w:p>
    <w:p w:rsidRDefault="007439BD" w:rsidP="007439BD" w:rsidR="007439BD" w:rsidRPr="007439B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Poziva se dužnik</w:t>
      </w:r>
      <w:r w:rsidRPr="007439BD">
        <w:t xml:space="preserve"> </w:t>
      </w:r>
      <w:r w:rsidRPr="007439BD">
        <w:rPr>
          <w:rFonts w:hAnsi="Times New Roman" w:ascii="Times New Roman"/>
          <w:sz w:val="24"/>
          <w:szCs w:val="24"/>
        </w:rPr>
        <w:t>MOMENT d.o.o. Koprivnica, Gorička 107, OIB:52678877196, da u roku od 8 dana, od primitka ovog zaključka putem e-</w:t>
      </w:r>
      <w:r w:rsidR="00865AF1" w:rsidRPr="009034FC">
        <w:rPr>
          <w:rFonts w:hAnsi="Times New Roman" w:ascii="Times New Roman"/>
          <w:sz w:val="24"/>
          <w:szCs w:val="24"/>
        </w:rPr>
        <w:t>O</w:t>
      </w:r>
      <w:r w:rsidRPr="007439BD">
        <w:rPr>
          <w:rFonts w:hAnsi="Times New Roman" w:ascii="Times New Roman"/>
          <w:sz w:val="24"/>
          <w:szCs w:val="24"/>
        </w:rPr>
        <w:t xml:space="preserve">glasne ploče suda, dopuni prijedlog za otvaranje predstečajnog postupka na način da u skladu s odredbom čl. 17. st. 2. Stečajnog zakona (Narodne novine, broj: 71/15 i 104/17, dalje: SZ) u popisu imovine  i obveza dužnika navede podatke o pravnoj i činjeničnoj osnovi u odnosu na svaki dio imovine i obveza te navede podatke o dokazima, osobito ispravama kojima se mogu potkrijepiti i potvrditi </w:t>
      </w: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da su navedeni podaci točni i potpuni i da ništa od imovine i obveza nije zatajeno.</w:t>
      </w:r>
    </w:p>
    <w:p w:rsidRDefault="007439BD" w:rsidP="007439BD" w:rsidR="007439BD" w:rsidRPr="007439BD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Poziva se dužnik MOMENT d.o.o. Koprivnica, Gorička 107, OIB:52678877196, da u roku od 8 dana, od p</w:t>
      </w:r>
      <w:r w:rsidR="00865AF1" w:rsidRPr="009034FC">
        <w:rPr>
          <w:rFonts w:hAnsi="Times New Roman" w:ascii="Times New Roman"/>
          <w:sz w:val="24"/>
          <w:szCs w:val="24"/>
        </w:rPr>
        <w:t>rimitka ovog zaključka putem e-O</w:t>
      </w:r>
      <w:r w:rsidRPr="007439BD">
        <w:rPr>
          <w:rFonts w:hAnsi="Times New Roman" w:ascii="Times New Roman"/>
          <w:sz w:val="24"/>
          <w:szCs w:val="24"/>
        </w:rPr>
        <w:t>glasne ploče suda, plati predujam za troškove predstečajnog p</w:t>
      </w:r>
      <w:r w:rsidR="009034FC" w:rsidRPr="009034FC">
        <w:rPr>
          <w:rFonts w:hAnsi="Times New Roman" w:ascii="Times New Roman"/>
          <w:sz w:val="24"/>
          <w:szCs w:val="24"/>
        </w:rPr>
        <w:t>ostupka u iznosu od 5.000,00 kn</w:t>
      </w:r>
      <w:r w:rsidR="00906A0A" w:rsidRPr="009034FC">
        <w:rPr>
          <w:rFonts w:eastAsia="Times New Roman" w:hAnsi="Times New Roman" w:ascii="Times New Roman"/>
          <w:sz w:val="24"/>
          <w:szCs w:val="24"/>
          <w:lang w:eastAsia="hr-HR"/>
        </w:rPr>
        <w:t xml:space="preserve"> na žiro-račun Trgovačkog suda u Varaždinu broj IBAN: HR4023900011300002754,</w:t>
      </w:r>
      <w:r w:rsidR="009034FC" w:rsidRPr="009034FC">
        <w:rPr>
          <w:rFonts w:eastAsia="Times New Roman" w:hAnsi="Times New Roman" w:ascii="Times New Roman"/>
          <w:sz w:val="24"/>
          <w:szCs w:val="24"/>
          <w:lang w:eastAsia="hr-HR"/>
        </w:rPr>
        <w:t xml:space="preserve"> s pozivom na broj 222/18</w:t>
      </w:r>
      <w:r w:rsidR="00906A0A" w:rsidRPr="009034FC">
        <w:rPr>
          <w:rFonts w:eastAsia="Times New Roman" w:hAnsi="Times New Roman" w:ascii="Times New Roman"/>
          <w:sz w:val="24"/>
          <w:szCs w:val="24"/>
          <w:lang w:eastAsia="hr-HR"/>
        </w:rPr>
        <w:t xml:space="preserve"> te potvrdu o uplati dostavi ovome sudu na broj </w:t>
      </w:r>
      <w:r w:rsidR="009034FC" w:rsidRPr="009034FC">
        <w:rPr>
          <w:rFonts w:eastAsia="Times New Roman" w:hAnsi="Times New Roman" w:ascii="Times New Roman"/>
          <w:sz w:val="24"/>
          <w:szCs w:val="24"/>
          <w:lang w:eastAsia="hr-HR"/>
        </w:rPr>
        <w:t>St</w:t>
      </w:r>
      <w:r w:rsidR="00906A0A" w:rsidRPr="009034FC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9034FC" w:rsidRPr="009034FC">
        <w:rPr>
          <w:rFonts w:eastAsia="Times New Roman" w:hAnsi="Times New Roman" w:ascii="Times New Roman"/>
          <w:sz w:val="24"/>
          <w:szCs w:val="24"/>
          <w:lang w:eastAsia="hr-HR"/>
        </w:rPr>
        <w:t>222</w:t>
      </w:r>
      <w:r w:rsidR="00906A0A" w:rsidRPr="009034FC">
        <w:rPr>
          <w:rFonts w:eastAsia="Times New Roman" w:hAnsi="Times New Roman" w:ascii="Times New Roman"/>
          <w:sz w:val="24"/>
          <w:szCs w:val="24"/>
          <w:lang w:eastAsia="hr-HR"/>
        </w:rPr>
        <w:t>/1</w:t>
      </w:r>
      <w:r w:rsidR="009034FC" w:rsidRPr="009034FC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7439BD" w:rsidP="007439BD" w:rsidR="007439BD" w:rsidRPr="007439BD">
      <w:pPr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Ako dužnik u ostavljenom roku od 8 dana od dana primitka ovog zaključka putem e-</w:t>
      </w:r>
      <w:r w:rsidR="00865AF1" w:rsidRPr="009034FC">
        <w:rPr>
          <w:rFonts w:hAnsi="Times New Roman" w:ascii="Times New Roman"/>
          <w:sz w:val="24"/>
          <w:szCs w:val="24"/>
        </w:rPr>
        <w:t>O</w:t>
      </w:r>
      <w:r w:rsidRPr="007439BD">
        <w:rPr>
          <w:rFonts w:hAnsi="Times New Roman" w:ascii="Times New Roman"/>
          <w:sz w:val="24"/>
          <w:szCs w:val="24"/>
        </w:rPr>
        <w:t xml:space="preserve">glasne ploče suda ne dopuni prijedlog za otvaranje predstečajnog postupka u skladu s danom uputom i točke 1. zaključka ili ne plati predujam iz točke 2. zaključka, sud će prijedlog odbaciti. </w:t>
      </w:r>
    </w:p>
    <w:p w:rsidRDefault="007439BD" w:rsidP="007439BD" w:rsidR="007439BD" w:rsidRPr="007439BD">
      <w:pPr>
        <w:spacing w:lineRule="auto" w:line="240" w:after="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numPr>
          <w:ilvl w:val="0"/>
          <w:numId w:val="9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Rok za dopunu prijedloga ne može se produžiti.</w:t>
      </w:r>
    </w:p>
    <w:p w:rsidRDefault="007439BD" w:rsidP="007439BD" w:rsidR="007439BD" w:rsidRPr="007439BD">
      <w:pPr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439BD" w:rsidP="007439BD" w:rsidR="007439BD" w:rsidRPr="007439B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Dužnik je podnio ovom sudu prijedlog za otvaranje predstečajnog postupka, temeljem odredbe čl. 25. st. 1. Stečajnog zakona (Narodne novine, broj: 71/15 i 104/17, dalje: SZ).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Čl. 17. st. 1. SZ propisano je od čega se sastoji popis imovine i obveza dužnika, a st. 2. istog članka propisano je da se u popisu imovine i obveza iz stavka 1. moraju navesti podaci i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439BD" w:rsidP="007439BD" w:rsidR="007439BD" w:rsidRPr="007439B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ab/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Čl. 31. st. 3. SZ 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Kako je podnositelj prijedloga</w:t>
      </w:r>
      <w:r w:rsidRPr="007439BD">
        <w:rPr>
          <w:rFonts w:hAnsi="Times New Roman" w:ascii="Times New Roman"/>
          <w:sz w:val="24"/>
          <w:szCs w:val="24"/>
        </w:rPr>
        <w:t xml:space="preserve"> uz prijedlog za otvaranje predstečajnog postupka kao priloge dostavio popis imovine i obveza dužnika, ali bez podataka o pravnoj i činjeničnoj osnovi u odnosu na svaki dio imovine i obveza te o dokazima, osobito ispravama kojima se mogu potkrijepiti i potvrditi</w:t>
      </w: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 xml:space="preserve"> da su navedeni podaci točni i potpuni i da ništa od imovine i obveza nije zatajeno, valjalo mu je u smislu odredbe čl. 31. st. 2. SZ naložiti dopunu prijedloga u skladu s danom uputom kako je to navedeno u točci 1. izreke ovog zaključka.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 xml:space="preserve"> 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Ukoliko dužnik u ostavljenom roku od 8 dana od dana primitka ovog zaključka putem e-oglasne ploče ne dopuni prijedlog za otvaranje predstečajnog postupka u skladu s danom uputom sud će prijedlog odbaciti. Rok za dopunu prijedloga ne može se produžiti.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hAnsi="Times New Roman" w:ascii="Times New Roman"/>
          <w:sz w:val="24"/>
          <w:szCs w:val="24"/>
        </w:rPr>
        <w:t>Također, sukladno čl. 28. st. 1. SZ podnositelj prijedloga dužan je uplatiti predujam za troškove predstečajnog postupka u iznosu od 5.000,00 kn, dok je u st. 3. određeno da će sud prijedlog odbaciti, ako podnositelj prijedloga nije uplatio predujam. Stoga je odlučeno kao u točkama 2. i 3. izreke zaključka.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39BD" w:rsidP="007439BD" w:rsidR="007439BD" w:rsidRPr="007439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39BD">
        <w:rPr>
          <w:rFonts w:eastAsia="Times New Roman" w:hAnsi="Times New Roman" w:ascii="Times New Roman"/>
          <w:sz w:val="24"/>
          <w:szCs w:val="24"/>
          <w:lang w:eastAsia="hr-HR"/>
        </w:rPr>
        <w:t>Slijedom iznijetog odlučeno je kao u izreci ovog zaključka.</w:t>
      </w:r>
    </w:p>
    <w:p w:rsidRDefault="007439BD" w:rsidP="007439BD" w:rsidR="007439BD" w:rsidRPr="007439BD">
      <w:pPr>
        <w:spacing w:lineRule="auto" w:line="240" w:after="0"/>
        <w:ind w:left="705"/>
        <w:jc w:val="center"/>
        <w:rPr>
          <w:rFonts w:hAnsi="Times New Roman" w:ascii="Times New Roman"/>
          <w:sz w:val="24"/>
          <w:szCs w:val="24"/>
        </w:rPr>
      </w:pPr>
    </w:p>
    <w:p w:rsidRDefault="007439BD" w:rsidP="00865AF1" w:rsidR="007439BD" w:rsidRPr="007439B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U Varaždinu 10. listopada 2018.</w:t>
      </w:r>
    </w:p>
    <w:p w:rsidRDefault="00865AF1" w:rsidP="00865AF1" w:rsidR="00865AF1" w:rsidRPr="00865AF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2298F" w:rsidR="009034FC" w:rsidRPr="00865AF1">
        <w:trPr>
          <w:trHeight w:val="2009"/>
        </w:trPr>
        <w:tc>
          <w:tcPr>
            <w:tcW w:type="dxa" w:w="4928"/>
          </w:tcPr>
          <w:p w:rsidRDefault="00865AF1" w:rsidP="00865AF1" w:rsidR="00865AF1" w:rsidRPr="00865AF1">
            <w:pPr>
              <w:spacing w:lineRule="auto" w:line="240" w:after="0"/>
              <w:rPr>
                <w:rFonts w:eastAsia="Calibri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  <w:r w:rsidRPr="00865AF1">
              <w:rPr>
                <w:rFonts w:eastAsia="Calibri" w:hAnsi="Times New Roman" w:ascii="Times New Roman"/>
                <w:sz w:val="24"/>
                <w:szCs w:val="24"/>
                <w:lang w:eastAsia="hr-HR"/>
              </w:rPr>
              <w:t>Sudac:</w:t>
            </w: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  <w:r w:rsidRPr="00865AF1">
              <w:rPr>
                <w:rFonts w:eastAsia="Calibri" w:hAnsi="Times New Roman" w:ascii="Times New Roman"/>
                <w:sz w:val="24"/>
                <w:szCs w:val="24"/>
                <w:lang w:eastAsia="hr-HR"/>
              </w:rPr>
              <w:t>Denis Krnjak, v.r.</w:t>
            </w: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  <w:r w:rsidRPr="00865AF1">
              <w:rPr>
                <w:rFonts w:eastAsia="Calibri" w:hAnsi="Times New Roman" w:ascii="Times New Roman"/>
                <w:sz w:val="24"/>
                <w:szCs w:val="24"/>
                <w:lang w:eastAsia="hr-HR"/>
              </w:rPr>
              <w:t>Za točnost otpravka-ovlašteni službenik:</w:t>
            </w:r>
          </w:p>
          <w:p w:rsidRDefault="00865AF1" w:rsidP="00ED56F9" w:rsidR="00865AF1" w:rsidRPr="00865AF1">
            <w:pPr>
              <w:spacing w:lineRule="auto" w:line="240" w:after="0"/>
              <w:jc w:val="center"/>
              <w:rPr>
                <w:rFonts w:eastAsia="Calibri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7439BD" w:rsidP="007439BD" w:rsidR="007439BD" w:rsidRPr="007439BD">
      <w:pPr>
        <w:spacing w:lineRule="auto" w:line="240" w:after="0"/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9034FC" w:rsidP="007439BD" w:rsidR="007439BD" w:rsidRPr="007439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034FC">
        <w:rPr>
          <w:rFonts w:hAnsi="Times New Roman" w:ascii="Times New Roman"/>
          <w:sz w:val="24"/>
          <w:szCs w:val="24"/>
        </w:rPr>
        <w:t>Uputa</w:t>
      </w:r>
      <w:r w:rsidR="007439BD" w:rsidRPr="007439BD">
        <w:rPr>
          <w:rFonts w:hAnsi="Times New Roman" w:ascii="Times New Roman"/>
          <w:sz w:val="24"/>
          <w:szCs w:val="24"/>
        </w:rPr>
        <w:t xml:space="preserve"> o pravnom lijeku:</w:t>
      </w:r>
    </w:p>
    <w:p w:rsidRDefault="007439BD" w:rsidP="007439BD" w:rsidR="007439BD" w:rsidRPr="007439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Protiv ovog zaključka žalba nije dopuštena (čl.19.st.7. SZ)</w:t>
      </w:r>
    </w:p>
    <w:p w:rsidRDefault="007439BD" w:rsidP="007439BD" w:rsidR="007439BD" w:rsidRPr="007439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439BD" w:rsidP="007439BD" w:rsidR="007439BD" w:rsidRPr="007439B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439BD">
        <w:rPr>
          <w:rFonts w:hAnsi="Times New Roman" w:ascii="Times New Roman"/>
          <w:sz w:val="24"/>
          <w:szCs w:val="24"/>
        </w:rPr>
        <w:t>DNA:</w:t>
      </w:r>
    </w:p>
    <w:p w:rsidRDefault="00865AF1" w:rsidP="0009785E" w:rsidR="00DF6C31" w:rsidRPr="009034FC">
      <w:pPr>
        <w:numPr>
          <w:ilvl w:val="0"/>
          <w:numId w:val="10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9034FC">
        <w:rPr>
          <w:rFonts w:hAnsi="Times New Roman" w:ascii="Times New Roman"/>
          <w:sz w:val="24"/>
          <w:szCs w:val="24"/>
        </w:rPr>
        <w:t>dužnik putem e-O</w:t>
      </w:r>
      <w:r w:rsidR="007439BD" w:rsidRPr="007439BD">
        <w:rPr>
          <w:rFonts w:hAnsi="Times New Roman" w:ascii="Times New Roman"/>
          <w:sz w:val="24"/>
          <w:szCs w:val="24"/>
        </w:rPr>
        <w:t xml:space="preserve">glasne ploče  </w:t>
      </w:r>
    </w:p>
    <w:sectPr w:rsidSect="00711D03" w:rsidR="00DF6C31" w:rsidRPr="009034FC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F00B09" w:rsidRPr="00F00B09">
      <w:rPr>
        <w:rFonts w:hAnsi="Times New Roman" w:ascii="Times New Roman"/>
        <w:bCs/>
        <w:noProof/>
        <w:sz w:val="24"/>
        <w:szCs w:val="24"/>
      </w:rPr>
      <w:t>Poslovni broj: 10 St-222/2018-4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00B0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35EB2763"/>
    <w:multiLevelType w:val="hybridMultilevel"/>
    <w:tmpl w:val="D7824CCA"/>
    <w:lvl w:tplc="E3C80C1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57763"/>
    <w:rsid w:val="00590343"/>
    <w:rsid w:val="005E1D89"/>
    <w:rsid w:val="005F633B"/>
    <w:rsid w:val="00685195"/>
    <w:rsid w:val="006F7BE7"/>
    <w:rsid w:val="00711D03"/>
    <w:rsid w:val="00725558"/>
    <w:rsid w:val="00741600"/>
    <w:rsid w:val="007439BD"/>
    <w:rsid w:val="00757A30"/>
    <w:rsid w:val="007802E2"/>
    <w:rsid w:val="0078483D"/>
    <w:rsid w:val="0078776D"/>
    <w:rsid w:val="007A409A"/>
    <w:rsid w:val="007B18F5"/>
    <w:rsid w:val="008659E3"/>
    <w:rsid w:val="00865AF1"/>
    <w:rsid w:val="008A6557"/>
    <w:rsid w:val="008C4EFB"/>
    <w:rsid w:val="008D05FD"/>
    <w:rsid w:val="009034FC"/>
    <w:rsid w:val="00906A0A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D56F9"/>
    <w:rsid w:val="00F00B09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B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B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33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MOMENT društvo s ograničenom odgovornošću za građevinarstvo, trgovinu i usluge</izvorni_sadrzaj>
    <derivirana_varijabla naziv="DomainObject.Predmet.ProtustrankaFormated_1">  MOMENT društvo s ograničenom odgovornošću za građevinarstvo, trgovinu i usluge</derivirana_varijabla>
  </DomainObject.Predmet.ProtustrankaFormated>
  <DomainObject.Predmet.ProtustrankaFormatedOIB>
    <izvorni_sadrzaj>  MOMENT društvo s ograničenom odgovornošću za građevinarstvo, trgovinu i usluge, OIB 52678877196</izvorni_sadrzaj>
    <derivirana_varijabla naziv="DomainObject.Predmet.ProtustrankaFormatedOIB_1">  MOMENT društvo s ograničenom odgovornošću za građevinarstvo, trgovinu i usluge, OIB 52678877196</derivirana_varijabla>
  </DomainObject.Predmet.ProtustrankaFormatedOIB>
  <DomainObject.Predmet.ProtustrankaFormatedWithAdress>
    <izvorni_sadrzaj> MOMENT društvo s ograničenom odgovornošću za građevinarstvo, trgovinu i usluge, Gorička 107, 48000 Koprivnica</izvorni_sadrzaj>
    <derivirana_varijabla naziv="DomainObject.Predmet.ProtustrankaFormatedWithAdress_1"> MOMENT društvo s ograničenom odgovornošću za građevinarstvo, trgovinu i usluge, Gorička 107, 48000 Koprivnica</derivirana_varijabla>
  </DomainObject.Predmet.ProtustrankaFormatedWithAdress>
  <DomainObject.Predmet.ProtustrankaFormatedWithAdressOIB>
    <izvorni_sadrzaj> MOMENT društvo s ograničenom odgovornošću za građevinarstvo, trgovinu i usluge, OIB 52678877196, Gorička 107, 48000 Koprivnica</izvorni_sadrzaj>
    <derivirana_varijabla naziv="DomainObject.Predmet.ProtustrankaFormatedWithAdressOIB_1"> MOMENT društvo s ograničenom odgovornošću za građevinarstvo, trgovinu i usluge, OIB 52678877196, Gorička 107, 48000 Koprivnica</derivirana_varijabla>
  </DomainObject.Predmet.ProtustrankaFormatedWithAdressOIB>
  <DomainObject.Predmet.ProtustrankaWithAdress>
    <izvorni_sadrzaj>MOMENT društvo s ograničenom odgovornošću za građevinarstvo, trgovinu i usluge Gorička 107, 48000 Koprivnica</izvorni_sadrzaj>
    <derivirana_varijabla naziv="DomainObject.Predmet.ProtustrankaWithAdress_1">MOMENT društvo s ograničenom odgovornošću za građevinarstvo, trgovinu i usluge Gorička 107, 48000 Koprivnica</derivirana_varijabla>
  </DomainObject.Predmet.ProtustrankaWithAdress>
  <DomainObject.Predmet.ProtustrankaWithAdressOIB>
    <izvorni_sadrzaj>MOMENT društvo s ograničenom odgovornošću za građevinarstvo, trgovinu i usluge, OIB 52678877196, Gorička 107, 48000 Koprivnica</izvorni_sadrzaj>
    <derivirana_varijabla naziv="DomainObject.Predmet.ProtustrankaWithAdressOIB_1">MOMENT društvo s ograničenom odgovornošću za građevinarstvo, trgovinu i usluge, OIB 52678877196, Gorička 107, 48000 Koprivnica</derivirana_varijabla>
  </DomainObject.Predmet.ProtustrankaWithAdressOIB>
  <DomainObject.Predmet.ProtustrankaNazivFormated>
    <izvorni_sadrzaj>MOMENT društvo s ograničenom odgovornošću za građevinarstvo, trgovinu i usluge</izvorni_sadrzaj>
    <derivirana_varijabla naziv="DomainObject.Predmet.ProtustrankaNazivFormated_1">MOMENT društvo s ograničenom odgovornošću za građevinarstvo, trgovinu i usluge</derivirana_varijabla>
  </DomainObject.Predmet.ProtustrankaNazivFormated>
  <DomainObject.Predmet.ProtustrankaNazivFormatedOIB>
    <izvorni_sadrzaj>MOMENT društvo s ograničenom odgovornošću za građevinarstvo, trgovinu i usluge, OIB 52678877196</izvorni_sadrzaj>
    <derivirana_varijabla naziv="DomainObject.Predmet.ProtustrankaNazivFormatedOIB_1">MOMENT društvo s ograničenom odgovornošću za građevinarstvo, trgovinu i usluge, OIB 52678877196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Jakupić</izvorni_sadrzaj>
    <derivirana_varijabla naziv="DomainObject.Predmet.StrankaFormated_1">  Štefica Jakupić</derivirana_varijabla>
  </DomainObject.Predmet.StrankaFormated>
  <DomainObject.Predmet.StrankaFormatedOIB>
    <izvorni_sadrzaj>  Štefica Jakupić, OIB 16723727677</izvorni_sadrzaj>
    <derivirana_varijabla naziv="DomainObject.Predmet.StrankaFormatedOIB_1">  Štefica Jakupić, OIB 16723727677</derivirana_varijabla>
  </DomainObject.Predmet.StrankaFormatedOIB>
  <DomainObject.Predmet.StrankaFormatedWithAdress>
    <izvorni_sadrzaj> Štefica Jakupić, Gorička 107, 48000 Koprivnica</izvorni_sadrzaj>
    <derivirana_varijabla naziv="DomainObject.Predmet.StrankaFormatedWithAdress_1"> Štefica Jakupić, Gorička 107, 48000 Koprivnica</derivirana_varijabla>
  </DomainObject.Predmet.StrankaFormatedWithAdress>
  <DomainObject.Predmet.StrankaFormatedWithAdressOIB>
    <izvorni_sadrzaj> Štefica Jakupić, OIB 16723727677, Gorička 107, 48000 Koprivnica</izvorni_sadrzaj>
    <derivirana_varijabla naziv="DomainObject.Predmet.StrankaFormatedWithAdressOIB_1"> Štefica Jakupić, OIB 16723727677, Gorička 107, 48000 Koprivnica</derivirana_varijabla>
  </DomainObject.Predmet.StrankaFormatedWithAdressOIB>
  <DomainObject.Predmet.StrankaWithAdress>
    <izvorni_sadrzaj>Štefica Jakupić Gorička 107,48000 Koprivnica</izvorni_sadrzaj>
    <derivirana_varijabla naziv="DomainObject.Predmet.StrankaWithAdress_1">Štefica Jakupić Gorička 107,48000 Koprivnica</derivirana_varijabla>
  </DomainObject.Predmet.StrankaWithAdress>
  <DomainObject.Predmet.StrankaWithAdressOIB>
    <izvorni_sadrzaj>Štefica Jakupić, OIB 16723727677, Gorička 107,48000 Koprivnica</izvorni_sadrzaj>
    <derivirana_varijabla naziv="DomainObject.Predmet.StrankaWithAdressOIB_1">Štefica Jakupić, OIB 16723727677, Gorička 107,48000 Koprivnica</derivirana_varijabla>
  </DomainObject.Predmet.StrankaWithAdressOIB>
  <DomainObject.Predmet.StrankaNazivFormated>
    <izvorni_sadrzaj>Štefica Jakupić</izvorni_sadrzaj>
    <derivirana_varijabla naziv="DomainObject.Predmet.StrankaNazivFormated_1">Štefica Jakupić</derivirana_varijabla>
  </DomainObject.Predmet.StrankaNazivFormated>
  <DomainObject.Predmet.StrankaNazivFormatedOIB>
    <izvorni_sadrzaj>Štefica Jakupić, OIB 16723727677</izvorni_sadrzaj>
    <derivirana_varijabla naziv="DomainObject.Predmet.StrankaNazivFormatedOIB_1">Štefica Jakupić, OIB 16723727677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Štefica Jakupić</item>
    </izvorni_sadrzaj>
    <derivirana_varijabla naziv="DomainObject.Predmet.StrankaListFormated_1">
      <item>Štefica Jakupić</item>
    </derivirana_varijabla>
  </DomainObject.Predmet.StrankaListFormated>
  <DomainObject.Predmet.StrankaListFormatedOIB>
    <izvorni_sadrzaj>
      <item>Štefica Jakupić, OIB 16723727677</item>
    </izvorni_sadrzaj>
    <derivirana_varijabla naziv="DomainObject.Predmet.StrankaListFormatedOIB_1">
      <item>Štefica Jakupić, OIB 16723727677</item>
    </derivirana_varijabla>
  </DomainObject.Predmet.StrankaListFormatedOIB>
  <DomainObject.Predmet.StrankaListFormatedWithAdress>
    <izvorni_sadrzaj>
      <item>Štefica Jakupić, Gorička 107, 48000 Koprivnica</item>
    </izvorni_sadrzaj>
    <derivirana_varijabla naziv="DomainObject.Predmet.StrankaListFormatedWithAdress_1">
      <item>Štefica Jakupić, Gorička 107, 48000 Koprivnica</item>
    </derivirana_varijabla>
  </DomainObject.Predmet.StrankaListFormatedWithAdress>
  <DomainObject.Predmet.StrankaListFormatedWithAdressOIB>
    <izvorni_sadrzaj>
      <item>Štefica Jakupić, OIB 16723727677, Gorička 107, 48000 Koprivnica</item>
    </izvorni_sadrzaj>
    <derivirana_varijabla naziv="DomainObject.Predmet.StrankaListFormatedWithAdressOIB_1">
      <item>Štefica Jakupić, OIB 16723727677, Gorička 107, 48000 Koprivnica</item>
    </derivirana_varijabla>
  </DomainObject.Predmet.StrankaListFormatedWithAdressOIB>
  <DomainObject.Predmet.StrankaListNazivFormated>
    <izvorni_sadrzaj>
      <item>Štefica Jakupić</item>
    </izvorni_sadrzaj>
    <derivirana_varijabla naziv="DomainObject.Predmet.StrankaListNazivFormated_1">
      <item>Štefica Jakupić</item>
    </derivirana_varijabla>
  </DomainObject.Predmet.StrankaListNazivFormated>
  <DomainObject.Predmet.StrankaListNazivFormatedOIB>
    <izvorni_sadrzaj>
      <item>Štefica Jakupić, OIB 16723727677</item>
    </izvorni_sadrzaj>
    <derivirana_varijabla naziv="DomainObject.Predmet.StrankaListNazivFormatedOIB_1">
      <item>Štefica Jakupić, OIB 16723727677</item>
    </derivirana_varijabla>
  </DomainObject.Predmet.StrankaListNazivFormatedOIB>
  <DomainObject.Predmet.ProtuStrankaListFormated>
    <izvorni_sadrzaj>
      <item>MOMENT društvo s ograničenom odgovornošću za građevinarstvo, trgovinu i usluge</item>
    </izvorni_sadrzaj>
    <derivirana_varijabla naziv="DomainObject.Predmet.ProtuStrankaListFormated_1">
      <item>MOMENT društvo s ograničenom odgovornošću za građevinarstvo, trgovinu i usluge</item>
    </derivirana_varijabla>
  </DomainObject.Predmet.ProtuStrankaListFormated>
  <DomainObject.Predmet.ProtuStrankaListFormatedOIB>
    <izvorni_sadrzaj>
      <item>MOMENT društvo s ograničenom odgovornošću za građevinarstvo, trgovinu i usluge, OIB 52678877196</item>
    </izvorni_sadrzaj>
    <derivirana_varijabla naziv="DomainObject.Predmet.ProtuStrankaListFormatedOIB_1">
      <item>MOMENT društvo s ograničenom odgovornošću za građevinarstvo, trgovinu i usluge, OIB 52678877196</item>
    </derivirana_varijabla>
  </DomainObject.Predmet.ProtuStrankaListFormatedOIB>
  <DomainObject.Predmet.ProtuStrankaListFormatedWithAdress>
    <izvorni_sadrzaj>
      <item>MOMENT društvo s ograničenom odgovornošću za građevinarstvo, trgovinu i usluge, Gorička 107, 48000 Koprivnica</item>
    </izvorni_sadrzaj>
    <derivirana_varijabla naziv="DomainObject.Predmet.ProtuStrankaListFormatedWithAdress_1">
      <item>MOMENT društvo s ograničenom odgovornošću za građevinarstvo, trgovinu i usluge, Gorička 107, 48000 Koprivnica</item>
    </derivirana_varijabla>
  </DomainObject.Predmet.ProtuStrankaListFormatedWithAdress>
  <DomainObject.Predmet.ProtuStrankaListFormatedWithAdressOIB>
    <izvorni_sadrzaj>
      <item>MOMENT društvo s ograničenom odgovornošću za građevinarstvo, trgovinu i usluge, OIB 52678877196, Gorička 107, 48000 Koprivnica</item>
    </izvorni_sadrzaj>
    <derivirana_varijabla naziv="DomainObject.Predmet.ProtuStrankaListFormatedWithAdressOIB_1">
      <item>MOMENT društvo s ograničenom odgovornošću za građevinarstvo, trgovinu i usluge, OIB 52678877196, Gorička 107, 48000 Koprivnica</item>
    </derivirana_varijabla>
  </DomainObject.Predmet.ProtuStrankaListFormatedWithAdressOIB>
  <DomainObject.Predmet.ProtuStrankaListNazivFormated>
    <izvorni_sadrzaj>
      <item>MOMENT društvo s ograničenom odgovornošću za građevinarstvo, trgovinu i usluge</item>
    </izvorni_sadrzaj>
    <derivirana_varijabla naziv="DomainObject.Predmet.ProtuStrankaListNazivFormated_1">
      <item>MOMENT društvo s ograničenom odgovornošću za građevinarstvo, trgovinu i usluge</item>
    </derivirana_varijabla>
  </DomainObject.Predmet.ProtuStrankaListNazivFormated>
  <DomainObject.Predmet.ProtuStrankaListNazivFormatedOIB>
    <izvorni_sadrzaj>
      <item>MOMENT društvo s ograničenom odgovornošću za građevinarstvo, trgovinu i usluge, OIB 52678877196</item>
    </izvorni_sadrzaj>
    <derivirana_varijabla naziv="DomainObject.Predmet.ProtuStrankaListNazivFormatedOIB_1">
      <item>MOMENT društvo s ograničenom odgovornošću za građevinarstvo, trgovinu i usluge, OIB 52678877196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Jakupić</izvorni_sadrzaj>
    <derivirana_varijabla naziv="DomainObject.Predmet.StrankaIDrugi_1">Štefica Jakupić</derivirana_varijabla>
  </DomainObject.Predmet.StrankaIDrugi>
  <DomainObject.Predmet.ProtustrankaIDrugi>
    <izvorni_sadrzaj>MOMENT društvo s ograničenom odgovornošću za građevinarstvo, trgovinu i usluge</izvorni_sadrzaj>
    <derivirana_varijabla naziv="DomainObject.Predmet.ProtustrankaIDrugi_1">MOMENT društvo s ograničenom odgovornošću za građevinarstvo, trgovinu i usluge</derivirana_varijabla>
  </DomainObject.Predmet.ProtustrankaIDrugi>
  <DomainObject.Predmet.StrankaIDrugiAdressOIB>
    <izvorni_sadrzaj>Štefica Jakupić, OIB 16723727677, Gorička 107, 48000 Koprivnica</izvorni_sadrzaj>
    <derivirana_varijabla naziv="DomainObject.Predmet.StrankaIDrugiAdressOIB_1">Štefica Jakupić, OIB 16723727677, Gorička 107, 48000 Koprivnica</derivirana_varijabla>
  </DomainObject.Predmet.StrankaIDrugiAdressOIB>
  <DomainObject.Predmet.ProtustrankaIDrugiAdressOIB>
    <izvorni_sadrzaj>MOMENT društvo s ograničenom odgovornošću za građevinarstvo, trgovinu i usluge, OIB 52678877196, Gorička 107, 48000 Koprivnica</izvorni_sadrzaj>
    <derivirana_varijabla naziv="DomainObject.Predmet.ProtustrankaIDrugiAdressOIB_1">MOMENT društvo s ograničenom odgovornošću za građevinarstvo, trgovinu i usluge, OIB 52678877196, Gorička 107,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Jakupić</item>
      <item>MOMENT društvo s ograničenom odgovornošću za građevinarstvo, trgovinu i usluge</item>
      <item>Sudski registar</item>
    </izvorni_sadrzaj>
    <derivirana_varijabla naziv="DomainObject.Predmet.SudioniciListNaziv_1">
      <item>Štefica Jakupić</item>
      <item>MOMENT društvo s ograničenom odgovornošću za građevinarstvo, trgovinu i usluge</item>
      <item>Sudski registar</item>
    </derivirana_varijabla>
  </DomainObject.Predmet.SudioniciListNaziv>
  <DomainObject.Predmet.SudioniciListAdressOIB>
    <izvorni_sadrzaj>
      <item>Štefica Jakupić, OIB 16723727677, Gorička 107,48000 Koprivnica</item>
      <item>MOMENT društvo s ograničenom odgovornošću za građevinarstvo, trgovinu i usluge, OIB 52678877196, Gorička 107,48000 Koprivnica</item>
      <item>Sudski registar</item>
    </izvorni_sadrzaj>
    <derivirana_varijabla naziv="DomainObject.Predmet.SudioniciListAdressOIB_1">
      <item>Štefica Jakupić, OIB 16723727677, Gorička 107,48000 Koprivnica</item>
      <item>MOMENT društvo s ograničenom odgovornošću za građevinarstvo, trgovinu i usluge, OIB 52678877196, Gorička 107,48000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16723727677</item>
      <item>, OIB 52678877196</item>
      <item>, OIB null</item>
    </izvorni_sadrzaj>
    <derivirana_varijabla naziv="DomainObject.Predmet.SudioniciListNazivOIB_1">
      <item>, OIB 16723727677</item>
      <item>, OIB 52678877196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35F09-D9FC-472D-B95E-4E5EBD777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3631</properties:Characters>
  <properties:Lines>96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2018-10-10T09:46:00Z</dcterms:created>
  <dc:creator>Mirjana Mlinarić</dc:creator>
  <cp:lastModifiedBy>Nevenka Vuković</cp:lastModifiedBy>
  <cp:lastPrinted>2018-10-10T10:05:00Z</cp:lastPrinted>
  <dcterms:modified xmlns:xsi="http://www.w3.org/2001/XMLSchema-instance" xsi:type="dcterms:W3CDTF">2018-10-10T10:09:00Z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(St-222-18-4 Zaključak - dopuna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