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f4295" w14:paraId="4ff4295"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710345">
        <w:rPr>
          <w:b/>
          <w:sz w:val="22"/>
          <w:szCs w:val="22"/>
        </w:rPr>
        <w:t>941</w:t>
      </w:r>
      <w:r w:rsidR="00EA4A96">
        <w:rPr>
          <w:b/>
          <w:sz w:val="22"/>
          <w:szCs w:val="22"/>
        </w:rPr>
        <w:t>/</w:t>
      </w:r>
      <w:r w:rsidR="0065119F">
        <w:rPr>
          <w:b/>
          <w:sz w:val="22"/>
          <w:szCs w:val="22"/>
        </w:rPr>
        <w:t>17</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A36804" w:rsidR="00A95BF8">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B20AF3">
        <w:rPr>
          <w:sz w:val="22"/>
          <w:szCs w:val="22"/>
        </w:rPr>
        <w:t xml:space="preserve"> </w:t>
      </w:r>
      <w:r w:rsidR="00A36804">
        <w:rPr>
          <w:sz w:val="22"/>
          <w:szCs w:val="22"/>
        </w:rPr>
        <w:t xml:space="preserve">BERNARDO j.d.o.o., Rogotin, A.G. Matoša 14, OIB: 57012056921, dana 17. listopada </w:t>
      </w:r>
      <w:r w:rsidR="00A95BF8">
        <w:rPr>
          <w:sz w:val="22"/>
          <w:szCs w:val="22"/>
        </w:rPr>
        <w:t>2017.g.</w:t>
      </w:r>
    </w:p>
    <w:p w:rsidRDefault="00A95BF8" w:rsidP="00364EA0" w:rsidR="00A95BF8">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 xml:space="preserve">Pokreće se postupak radi utvrđivanja pretpostavki za otvaranje stečajnog postupka (prethodni postupak) nad </w:t>
      </w:r>
      <w:r w:rsidR="00E706D7" w:rsidRPr="00DF7B8C">
        <w:rPr>
          <w:sz w:val="22"/>
          <w:szCs w:val="22"/>
        </w:rPr>
        <w:t>dužnikom</w:t>
      </w:r>
      <w:r w:rsidR="00710345">
        <w:rPr>
          <w:sz w:val="22"/>
          <w:szCs w:val="22"/>
        </w:rPr>
        <w:t xml:space="preserve">  </w:t>
      </w:r>
      <w:r w:rsidR="00A36804">
        <w:rPr>
          <w:sz w:val="22"/>
          <w:szCs w:val="22"/>
        </w:rPr>
        <w:t>BERNARDO j.d.o.o., Rogotin, A.G. Matoša 14, OIB: 57012056921</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710345" w:rsidP="00C7733A" w:rsidR="00C7733A" w:rsidRPr="00DF7B8C">
      <w:pPr>
        <w:jc w:val="center"/>
        <w:rPr>
          <w:b/>
          <w:sz w:val="22"/>
          <w:szCs w:val="22"/>
          <w:u w:val="single"/>
        </w:rPr>
      </w:pPr>
      <w:r>
        <w:rPr>
          <w:b/>
          <w:sz w:val="22"/>
          <w:szCs w:val="22"/>
          <w:u w:val="single"/>
        </w:rPr>
        <w:t>15</w:t>
      </w:r>
      <w:r w:rsidR="00586D51">
        <w:rPr>
          <w:b/>
          <w:sz w:val="22"/>
          <w:szCs w:val="22"/>
          <w:u w:val="single"/>
        </w:rPr>
        <w:t xml:space="preserve">. </w:t>
      </w:r>
      <w:r>
        <w:rPr>
          <w:b/>
          <w:sz w:val="22"/>
          <w:szCs w:val="22"/>
          <w:u w:val="single"/>
        </w:rPr>
        <w:t>studeni</w:t>
      </w:r>
      <w:r w:rsidR="0065119F">
        <w:rPr>
          <w:b/>
          <w:sz w:val="22"/>
          <w:szCs w:val="22"/>
          <w:u w:val="single"/>
        </w:rPr>
        <w:t xml:space="preserve"> 2017</w:t>
      </w:r>
      <w:r w:rsidR="00A82D94">
        <w:rPr>
          <w:b/>
          <w:sz w:val="22"/>
          <w:szCs w:val="22"/>
          <w:u w:val="single"/>
        </w:rPr>
        <w:t xml:space="preserve">. godine u </w:t>
      </w:r>
      <w:r w:rsidR="00EF5BD5">
        <w:rPr>
          <w:b/>
          <w:sz w:val="22"/>
          <w:szCs w:val="22"/>
          <w:u w:val="single"/>
        </w:rPr>
        <w:t>10</w:t>
      </w:r>
      <w:r>
        <w:rPr>
          <w:b/>
          <w:sz w:val="22"/>
          <w:szCs w:val="22"/>
          <w:u w:val="single"/>
        </w:rPr>
        <w:t>,0</w:t>
      </w:r>
      <w:r w:rsidR="0065119F">
        <w:rPr>
          <w:b/>
          <w:sz w:val="22"/>
          <w:szCs w:val="22"/>
          <w:u w:val="single"/>
        </w:rPr>
        <w:t>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710345">
        <w:rPr>
          <w:sz w:val="22"/>
          <w:szCs w:val="22"/>
        </w:rPr>
        <w:t>Bernardo Šunjić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D21C7B">
        <w:rPr>
          <w:sz w:val="22"/>
          <w:szCs w:val="22"/>
        </w:rPr>
        <w:t>a</w:t>
      </w:r>
      <w:r w:rsidR="00194863">
        <w:rPr>
          <w:sz w:val="22"/>
          <w:szCs w:val="22"/>
        </w:rPr>
        <w:t xml:space="preserve"> </w:t>
      </w:r>
      <w:r w:rsidR="00710345">
        <w:rPr>
          <w:sz w:val="22"/>
          <w:szCs w:val="22"/>
        </w:rPr>
        <w:t>Bernardu Šunjić</w:t>
      </w:r>
      <w:r w:rsidR="00D21C7B" w:rsidRPr="00DF7B8C">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A95BF8">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710345">
        <w:rPr>
          <w:sz w:val="22"/>
          <w:szCs w:val="22"/>
        </w:rPr>
        <w:t>28</w:t>
      </w:r>
      <w:r w:rsidRPr="00DF7B8C">
        <w:rPr>
          <w:sz w:val="22"/>
          <w:szCs w:val="22"/>
        </w:rPr>
        <w:t xml:space="preserve">. </w:t>
      </w:r>
      <w:r w:rsidR="00710345">
        <w:rPr>
          <w:sz w:val="22"/>
          <w:szCs w:val="22"/>
        </w:rPr>
        <w:t>rujna</w:t>
      </w:r>
      <w:r w:rsidR="0065119F">
        <w:rPr>
          <w:sz w:val="22"/>
          <w:szCs w:val="22"/>
        </w:rPr>
        <w:t xml:space="preserve"> 2017</w:t>
      </w:r>
      <w:r w:rsidRPr="00DF7B8C">
        <w:rPr>
          <w:sz w:val="22"/>
          <w:szCs w:val="22"/>
        </w:rPr>
        <w:t>. godine predložio otvaranje stečajnog postupka nad dužnikom</w:t>
      </w:r>
      <w:r w:rsidR="004B5CAC">
        <w:rPr>
          <w:sz w:val="22"/>
          <w:szCs w:val="22"/>
        </w:rPr>
        <w:t xml:space="preserve"> </w:t>
      </w:r>
      <w:r w:rsidR="00A36804">
        <w:rPr>
          <w:sz w:val="22"/>
          <w:szCs w:val="22"/>
        </w:rPr>
        <w:t>BERNARDO j.d.o.o., Rogotin, A.G. Matoša 14, OIB: 57012056921</w:t>
      </w:r>
      <w:r w:rsidR="00A95BF8">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710345">
        <w:rPr>
          <w:sz w:val="22"/>
          <w:szCs w:val="22"/>
        </w:rPr>
        <w:t>26</w:t>
      </w:r>
      <w:r w:rsidRPr="00DF7B8C">
        <w:rPr>
          <w:sz w:val="22"/>
          <w:szCs w:val="22"/>
        </w:rPr>
        <w:t>.</w:t>
      </w:r>
      <w:r w:rsidR="00586D51">
        <w:rPr>
          <w:sz w:val="22"/>
          <w:szCs w:val="22"/>
        </w:rPr>
        <w:t xml:space="preserve"> </w:t>
      </w:r>
      <w:r w:rsidR="00710345">
        <w:rPr>
          <w:sz w:val="22"/>
          <w:szCs w:val="22"/>
        </w:rPr>
        <w:t>rujna</w:t>
      </w:r>
      <w:r w:rsidR="0065119F">
        <w:rPr>
          <w:sz w:val="22"/>
          <w:szCs w:val="22"/>
        </w:rPr>
        <w:t xml:space="preserve"> 2017</w:t>
      </w:r>
      <w:r w:rsidRPr="00DF7B8C">
        <w:rPr>
          <w:sz w:val="22"/>
          <w:szCs w:val="22"/>
        </w:rPr>
        <w:t>.g. ima u očevidniku redoslijeda osnova za plaćanje evidentirane neizvršene osnove za plaćanje u neprekinutom razdoblju od</w:t>
      </w:r>
      <w:r w:rsidR="00194863">
        <w:rPr>
          <w:sz w:val="22"/>
          <w:szCs w:val="22"/>
        </w:rPr>
        <w:t xml:space="preserve"> </w:t>
      </w:r>
      <w:r w:rsidR="00836190">
        <w:rPr>
          <w:sz w:val="22"/>
          <w:szCs w:val="22"/>
        </w:rPr>
        <w:t>120</w:t>
      </w:r>
      <w:r w:rsidR="004F1BA1">
        <w:rPr>
          <w:sz w:val="22"/>
          <w:szCs w:val="22"/>
        </w:rPr>
        <w:t xml:space="preserve"> </w:t>
      </w:r>
      <w:r w:rsidRPr="00DF7B8C">
        <w:rPr>
          <w:sz w:val="22"/>
          <w:szCs w:val="22"/>
        </w:rPr>
        <w:t xml:space="preserve">dana, u ukupnom iznosu od </w:t>
      </w:r>
      <w:r w:rsidR="00710345">
        <w:rPr>
          <w:sz w:val="22"/>
          <w:szCs w:val="22"/>
        </w:rPr>
        <w:t>52</w:t>
      </w:r>
      <w:r w:rsidR="00836190">
        <w:rPr>
          <w:sz w:val="22"/>
          <w:szCs w:val="22"/>
        </w:rPr>
        <w:t>.</w:t>
      </w:r>
      <w:r w:rsidR="00EF5BD5">
        <w:rPr>
          <w:sz w:val="22"/>
          <w:szCs w:val="22"/>
        </w:rPr>
        <w:t>5</w:t>
      </w:r>
      <w:r w:rsidR="00710345">
        <w:rPr>
          <w:sz w:val="22"/>
          <w:szCs w:val="22"/>
        </w:rPr>
        <w:t>09</w:t>
      </w:r>
      <w:r w:rsidR="00836190">
        <w:rPr>
          <w:sz w:val="22"/>
          <w:szCs w:val="22"/>
        </w:rPr>
        <w:t>,</w:t>
      </w:r>
      <w:r w:rsidR="00710345">
        <w:rPr>
          <w:sz w:val="22"/>
          <w:szCs w:val="22"/>
        </w:rPr>
        <w:t>45</w:t>
      </w:r>
      <w:r w:rsidRPr="00DF7B8C">
        <w:rPr>
          <w:sz w:val="22"/>
          <w:szCs w:val="22"/>
        </w:rPr>
        <w:t xml:space="preserve"> kuna, te ima </w:t>
      </w:r>
      <w:r w:rsidR="00836190">
        <w:rPr>
          <w:sz w:val="22"/>
          <w:szCs w:val="22"/>
        </w:rPr>
        <w:t>jedan z</w:t>
      </w:r>
      <w:r w:rsidR="00CC1CFD">
        <w:rPr>
          <w:sz w:val="22"/>
          <w:szCs w:val="22"/>
        </w:rPr>
        <w:t>aposlen</w:t>
      </w:r>
      <w:r w:rsidR="00836190">
        <w:rPr>
          <w:sz w:val="22"/>
          <w:szCs w:val="22"/>
        </w:rPr>
        <w:t>i</w:t>
      </w:r>
      <w:r w:rsidRPr="00DF7B8C">
        <w:rPr>
          <w:sz w:val="22"/>
          <w:szCs w:val="22"/>
        </w:rPr>
        <w:t>,</w:t>
      </w:r>
      <w:r w:rsidR="00836190">
        <w:rPr>
          <w:sz w:val="22"/>
          <w:szCs w:val="22"/>
        </w:rPr>
        <w:t xml:space="preserve"> </w:t>
      </w:r>
      <w:r w:rsidRPr="00DF7B8C">
        <w:rPr>
          <w:sz w:val="22"/>
          <w:szCs w:val="22"/>
        </w:rPr>
        <w:t xml:space="preserve"> predlagatelj sukladno čl. </w:t>
      </w:r>
      <w:r w:rsidR="00836190">
        <w:rPr>
          <w:sz w:val="22"/>
          <w:szCs w:val="22"/>
        </w:rPr>
        <w:t>110</w:t>
      </w:r>
      <w:r w:rsidRPr="00DF7B8C">
        <w:rPr>
          <w:sz w:val="22"/>
          <w:szCs w:val="22"/>
        </w:rPr>
        <w:t xml:space="preserve"> Stečajnog zakona (NN 71/15, dalje u tekstu SZ)</w:t>
      </w:r>
      <w:r w:rsidR="00DF3B0A">
        <w:rPr>
          <w:sz w:val="22"/>
          <w:szCs w:val="22"/>
        </w:rPr>
        <w:t xml:space="preserve">, </w:t>
      </w:r>
      <w:r w:rsidR="00836190">
        <w:rPr>
          <w:sz w:val="22"/>
          <w:szCs w:val="22"/>
        </w:rPr>
        <w:t>p</w:t>
      </w:r>
      <w:r w:rsidRPr="00DF7B8C">
        <w:rPr>
          <w:sz w:val="22"/>
          <w:szCs w:val="22"/>
        </w:rPr>
        <w:t xml:space="preserve">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A95BF8" w:rsidP="00C7733A" w:rsidR="00C7733A" w:rsidRPr="00DF7B8C">
      <w:pPr>
        <w:jc w:val="center"/>
        <w:rPr>
          <w:b/>
          <w:sz w:val="22"/>
          <w:szCs w:val="22"/>
        </w:rPr>
      </w:pPr>
      <w:r>
        <w:rPr>
          <w:b/>
          <w:sz w:val="22"/>
          <w:szCs w:val="22"/>
        </w:rPr>
        <w:t>U Dubrovniku,</w:t>
      </w:r>
      <w:r w:rsidR="00934DBE">
        <w:rPr>
          <w:b/>
          <w:sz w:val="22"/>
          <w:szCs w:val="22"/>
        </w:rPr>
        <w:t xml:space="preserve"> </w:t>
      </w:r>
      <w:r w:rsidR="00A36804">
        <w:rPr>
          <w:b/>
          <w:sz w:val="22"/>
          <w:szCs w:val="22"/>
        </w:rPr>
        <w:t xml:space="preserve">17. listopada </w:t>
      </w:r>
      <w:r w:rsidR="004639F7">
        <w:rPr>
          <w:b/>
          <w:sz w:val="22"/>
          <w:szCs w:val="22"/>
        </w:rPr>
        <w:t>2</w:t>
      </w:r>
      <w:r w:rsidR="009E4961">
        <w:rPr>
          <w:b/>
          <w:sz w:val="22"/>
          <w:szCs w:val="22"/>
        </w:rPr>
        <w:t>017</w:t>
      </w:r>
      <w:r w:rsidR="00C7733A"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73FC9"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73FC9">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710345">
      <w:rPr>
        <w:rFonts w:hAnsi="Book Antiqua" w:ascii="Book Antiqua"/>
        <w:b/>
        <w:sz w:val="20"/>
        <w:szCs w:val="20"/>
      </w:rPr>
      <w:t>941</w:t>
    </w:r>
    <w:r w:rsidR="0065119F">
      <w:rPr>
        <w:rFonts w:hAnsi="Book Antiqua" w:ascii="Book Antiqua"/>
        <w:b/>
        <w:sz w:val="20"/>
        <w:szCs w:val="20"/>
      </w:rPr>
      <w:t>/17</w:t>
    </w:r>
  </w:p>
  <w:p w:rsidRDefault="00A73FC9" w:rsidP="0084417E" w:rsidR="00BE1B95" w:rsidRPr="005E6841">
    <w:pPr>
      <w:jc w:val="both"/>
      <w:rPr>
        <w:rFonts w:hAnsi="Book Antiqua" w:ascii="Book Antiqua"/>
        <w:b/>
      </w:rPr>
    </w:pPr>
  </w:p>
  <w:p w:rsidRDefault="00A73FC9"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C31AC"/>
    <w:rsid w:val="000D5BDB"/>
    <w:rsid w:val="001354D4"/>
    <w:rsid w:val="0014678F"/>
    <w:rsid w:val="00191150"/>
    <w:rsid w:val="00194863"/>
    <w:rsid w:val="001C7A63"/>
    <w:rsid w:val="001D514A"/>
    <w:rsid w:val="001D68E1"/>
    <w:rsid w:val="001F1BB8"/>
    <w:rsid w:val="00227E7D"/>
    <w:rsid w:val="00237DDF"/>
    <w:rsid w:val="00284B31"/>
    <w:rsid w:val="002D2022"/>
    <w:rsid w:val="002D20C7"/>
    <w:rsid w:val="00364EA0"/>
    <w:rsid w:val="00391697"/>
    <w:rsid w:val="003C03A7"/>
    <w:rsid w:val="003C6479"/>
    <w:rsid w:val="00423944"/>
    <w:rsid w:val="0044088F"/>
    <w:rsid w:val="004639F7"/>
    <w:rsid w:val="004B5CAC"/>
    <w:rsid w:val="004F1BA1"/>
    <w:rsid w:val="00503DCD"/>
    <w:rsid w:val="005844B8"/>
    <w:rsid w:val="00586D51"/>
    <w:rsid w:val="00593D06"/>
    <w:rsid w:val="005C3C83"/>
    <w:rsid w:val="005D615B"/>
    <w:rsid w:val="0060334D"/>
    <w:rsid w:val="0065119F"/>
    <w:rsid w:val="00657560"/>
    <w:rsid w:val="006738CC"/>
    <w:rsid w:val="006E7FC8"/>
    <w:rsid w:val="00710345"/>
    <w:rsid w:val="00776843"/>
    <w:rsid w:val="007D5569"/>
    <w:rsid w:val="007F1BBF"/>
    <w:rsid w:val="00836190"/>
    <w:rsid w:val="00847E26"/>
    <w:rsid w:val="0085239C"/>
    <w:rsid w:val="008923B5"/>
    <w:rsid w:val="008931A3"/>
    <w:rsid w:val="008E14EB"/>
    <w:rsid w:val="0090724C"/>
    <w:rsid w:val="00934DBE"/>
    <w:rsid w:val="009C7CA7"/>
    <w:rsid w:val="009D61DC"/>
    <w:rsid w:val="009E4961"/>
    <w:rsid w:val="00A36804"/>
    <w:rsid w:val="00A73FC9"/>
    <w:rsid w:val="00A82D94"/>
    <w:rsid w:val="00A918DD"/>
    <w:rsid w:val="00A95BF8"/>
    <w:rsid w:val="00AB7A4D"/>
    <w:rsid w:val="00B01154"/>
    <w:rsid w:val="00B20AF3"/>
    <w:rsid w:val="00B3620C"/>
    <w:rsid w:val="00B37616"/>
    <w:rsid w:val="00B5222D"/>
    <w:rsid w:val="00BC1CF9"/>
    <w:rsid w:val="00C120AF"/>
    <w:rsid w:val="00C31847"/>
    <w:rsid w:val="00C7733A"/>
    <w:rsid w:val="00CC1CFD"/>
    <w:rsid w:val="00D21C7B"/>
    <w:rsid w:val="00D506EE"/>
    <w:rsid w:val="00D94A5B"/>
    <w:rsid w:val="00DC3ED9"/>
    <w:rsid w:val="00DF3B0A"/>
    <w:rsid w:val="00DF7B8C"/>
    <w:rsid w:val="00E67386"/>
    <w:rsid w:val="00E706D7"/>
    <w:rsid w:val="00E73C7A"/>
    <w:rsid w:val="00E751E4"/>
    <w:rsid w:val="00E832CC"/>
    <w:rsid w:val="00E8751F"/>
    <w:rsid w:val="00EA4A96"/>
    <w:rsid w:val="00EF5BD5"/>
    <w:rsid w:val="00F71184"/>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A73FC9"/>
    <w:rPr>
      <w:color w:val="808080"/>
      <w:bdr w:space="0" w:sz="0" w:color="auto" w:val="none"/>
      <w:shd w:fill="auto" w:color="auto" w:val="clear"/>
    </w:rPr>
  </w:style>
  <w:style w:customStyle="true" w:styleId="eSPISCCParagraphDefaultFont" w:type="character">
    <w:name w:val="eSPIS_CC_Paragraph Default Font"/>
    <w:basedOn w:val="Zadanifontodlomka"/>
    <w:rsid w:val="00A73FC9"/>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A73FC9"/>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73FC9"/>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73FC9"/>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A73FC9"/>
    <w:rPr>
      <w:color w:val="808080"/>
      <w:bdr w:color="auto" w:space="0" w:sz="0" w:val="none"/>
      <w:shd w:color="auto" w:fill="auto" w:val="clear"/>
    </w:rPr>
  </w:style>
  <w:style w:customStyle="1" w:styleId="eSPISCCParagraphDefaultFont" w:type="character">
    <w:name w:val="eSPIS_CC_Paragraph Default Font"/>
    <w:basedOn w:val="Zadanifontodlomka"/>
    <w:rsid w:val="00A73FC9"/>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A73FC9"/>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73FC9"/>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73FC9"/>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2017.</izvorni_sadrzaj>
    <derivirana_varijabla naziv="DomainObject.DatumDonosenjaOdluke_1">17.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941</izvorni_sadrzaj>
    <derivirana_varijabla naziv="DomainObject.Predmet.Broj_1">941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2017.</izvorni_sadrzaj>
    <derivirana_varijabla naziv="DomainObject.Predmet.DatumOsnivanja_1">28.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 1 SZ-a</izvorni_sadrzaj>
    <derivirana_varijabla naziv="DomainObject.Predmet.Opis_1">čl. 110. st. 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St-941/2017</izvorni_sadrzaj>
    <derivirana_varijabla naziv="DomainObject.Predmet.OznakaBroj_1">St-941/2017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 zaposlenih</izvorni_sadrzaj>
    <derivirana_varijabla naziv="DomainObject.Predmet.PrimjedbaSuca_1">6 zaposlenih</derivirana_varijabla>
  </DomainObject.Predmet.PrimjedbaSuca>
  <DomainObject.Predmet.ProtustrankaFormated>
    <izvorni_sadrzaj>  BERNARDO j.d.o.o. za usluge</izvorni_sadrzaj>
    <derivirana_varijabla naziv="DomainObject.Predmet.ProtustrankaFormated_1">  BERNARDO j.d.o.o. za usluge</derivirana_varijabla>
  </DomainObject.Predmet.ProtustrankaFormated>
  <DomainObject.Predmet.ProtustrankaFormatedOIB>
    <izvorni_sadrzaj>  BERNARDO j.d.o.o. za usluge, OIB 57012056921</izvorni_sadrzaj>
    <derivirana_varijabla naziv="DomainObject.Predmet.ProtustrankaFormatedOIB_1">  BERNARDO j.d.o.o. za usluge, OIB 57012056921</derivirana_varijabla>
  </DomainObject.Predmet.ProtustrankaFormatedOIB>
  <DomainObject.Predmet.ProtustrankaFormatedWithAdress>
    <izvorni_sadrzaj> BERNARDO j.d.o.o. za usluge, Antuna Gustava Matoša 14, 20343 Rogotin</izvorni_sadrzaj>
    <derivirana_varijabla naziv="DomainObject.Predmet.ProtustrankaFormatedWithAdress_1"> BERNARDO j.d.o.o. za usluge, Antuna Gustava Matoša 14, 20343 Rogotin</derivirana_varijabla>
  </DomainObject.Predmet.ProtustrankaFormatedWithAdress>
  <DomainObject.Predmet.ProtustrankaFormatedWithAdressOIB>
    <izvorni_sadrzaj> BERNARDO j.d.o.o. za usluge, OIB 57012056921, Antuna Gustava Matoša 14, 20343 Rogotin</izvorni_sadrzaj>
    <derivirana_varijabla naziv="DomainObject.Predmet.ProtustrankaFormatedWithAdressOIB_1"> BERNARDO j.d.o.o. za usluge, OIB 57012056921, Antuna Gustava Matoša 14, 20343 Rogotin</derivirana_varijabla>
  </DomainObject.Predmet.ProtustrankaFormatedWithAdressOIB>
  <DomainObject.Predmet.ProtustrankaWithAdress>
    <izvorni_sadrzaj>BERNARDO j.d.o.o. za usluge Antuna Gustava Matoša 14, 20343 Rogotin</izvorni_sadrzaj>
    <derivirana_varijabla naziv="DomainObject.Predmet.ProtustrankaWithAdress_1">BERNARDO j.d.o.o. za usluge Antuna Gustava Matoša 14, 20343 Rogotin</derivirana_varijabla>
  </DomainObject.Predmet.ProtustrankaWithAdress>
  <DomainObject.Predmet.ProtustrankaWithAdressOIB>
    <izvorni_sadrzaj>BERNARDO j.d.o.o. za usluge, OIB 57012056921, Antuna Gustava Matoša 14, 20343 Rogotin</izvorni_sadrzaj>
    <derivirana_varijabla naziv="DomainObject.Predmet.ProtustrankaWithAdressOIB_1">BERNARDO j.d.o.o. za usluge, OIB 57012056921, Antuna Gustava Matoša 14, 20343 Rogotin</derivirana_varijabla>
  </DomainObject.Predmet.ProtustrankaWithAdressOIB>
  <DomainObject.Predmet.ProtustrankaNazivFormated>
    <izvorni_sadrzaj>BERNARDO j.d.o.o. za usluge</izvorni_sadrzaj>
    <derivirana_varijabla naziv="DomainObject.Predmet.ProtustrankaNazivFormated_1">BERNARDO j.d.o.o. za usluge</derivirana_varijabla>
  </DomainObject.Predmet.ProtustrankaNazivFormated>
  <DomainObject.Predmet.ProtustrankaNazivFormatedOIB>
    <izvorni_sadrzaj>BERNARDO j.d.o.o. za usluge, OIB 57012056921</izvorni_sadrzaj>
    <derivirana_varijabla naziv="DomainObject.Predmet.ProtustrankaNazivFormatedOIB_1">BERNARDO j.d.o.o. za usluge, OIB 57012056921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Podružnica Dubrovnik</izvorni_sadrzaj>
    <derivirana_varijabla naziv="DomainObject.Predmet.StrankaFormated_1">  FINA,RC Split, Podružnica Dubrovnik</derivirana_varijabla>
  </DomainObject.Predmet.StrankaFormated>
  <DomainObject.Predmet.StrankaFormatedOIB>
    <izvorni_sadrzaj>  FINA,RC Split, Podružnica Dubrovnik, OIB 85821130368</izvorni_sadrzaj>
    <derivirana_varijabla naziv="DomainObject.Predmet.StrankaFormatedOIB_1">  FINA,RC Split, Podružnica Dubrovnik, OIB 85821130368</derivirana_varijabla>
  </DomainObject.Predmet.StrankaFormatedOIB>
  <DomainObject.Predmet.StrankaFormatedWithAdress>
    <izvorni_sadrzaj> FINA,RC Split, Podružnica Dubrovnik</izvorni_sadrzaj>
    <derivirana_varijabla naziv="DomainObject.Predmet.StrankaFormatedWithAdress_1"> FINA,RC Split, Podružnica Dubrovnik</derivirana_varijabla>
  </DomainObject.Predmet.StrankaFormatedWithAdress>
  <DomainObject.Predmet.StrankaFormatedWithAdressOIB>
    <izvorni_sadrzaj> FINA,RC Split, Podružnica Dubrovnik, OIB 85821130368</izvorni_sadrzaj>
    <derivirana_varijabla naziv="DomainObject.Predmet.StrankaFormatedWithAdressOIB_1"> FINA,RC Split, Podružnica Dubrovnik, OIB 85821130368</derivirana_varijabla>
  </DomainObject.Predmet.StrankaFormatedWithAdressOIB>
  <DomainObject.Predmet.StrankaWithAdress>
    <izvorni_sadrzaj>FINA,RC Split, Podružnica Dubrovnik </izvorni_sadrzaj>
    <derivirana_varijabla naziv="DomainObject.Predmet.StrankaWithAdress_1">FINA,RC Split, Podružnica Dubrovnik </derivirana_varijabla>
  </DomainObject.Predmet.StrankaWithAdress>
  <DomainObject.Predmet.StrankaWithAdressOIB>
    <izvorni_sadrzaj>FINA,RC Split, Podružnica Dubrovnik, OIB 85821130368</izvorni_sadrzaj>
    <derivirana_varijabla naziv="DomainObject.Predmet.StrankaWithAdressOIB_1">FINA,RC Split, Podružnica Dubrovnik, OIB 85821130368</derivirana_varijabla>
  </DomainObject.Predmet.StrankaWithAdressOIB>
  <DomainObject.Predmet.StrankaNazivFormated>
    <izvorni_sadrzaj>FINA,RC Split, Podružnica Dubrovnik</izvorni_sadrzaj>
    <derivirana_varijabla naziv="DomainObject.Predmet.StrankaNazivFormated_1">FINA,RC Split, Podružnica Dubrovnik</derivirana_varijabla>
  </DomainObject.Predmet.StrankaNazivFormated>
  <DomainObject.Predmet.StrankaNazivFormatedOIB>
    <izvorni_sadrzaj>FINA,RC Split, Podružnica Dubrovnik, OIB 85821130368</izvorni_sadrzaj>
    <derivirana_varijabla naziv="DomainObject.Predmet.StrankaNazivFormatedOIB_1">FINA,RC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52507.45</izvorni_sadrzaj>
    <derivirana_varijabla naziv="DomainObject.Predmet.TrenutnaVrijednost_1">52507.45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FINA,RC Split, Podružnica Dubrovnik</item>
    </izvorni_sadrzaj>
    <derivirana_varijabla naziv="DomainObject.Predmet.StrankaListFormated_1">
      <item>FINA,RC Split, Podružnica Dubrovnik</item>
    </derivirana_varijabla>
  </DomainObject.Predmet.StrankaListFormated>
  <DomainObject.Predmet.StrankaListFormatedOIB>
    <izvorni_sadrzaj>
      <item>FINA,RC Split, Podružnica Dubrovnik, OIB 85821130368</item>
    </izvorni_sadrzaj>
    <derivirana_varijabla naziv="DomainObject.Predmet.StrankaListFormatedOIB_1">
      <item>FINA,RC Split, Podružnica Dubrovnik, OIB 85821130368</item>
    </derivirana_varijabla>
  </DomainObject.Predmet.StrankaListFormatedOIB>
  <DomainObject.Predmet.StrankaListFormatedWithAdress>
    <izvorni_sadrzaj>
      <item>FINA,RC Split, Podružnica Dubrovnik</item>
    </izvorni_sadrzaj>
    <derivirana_varijabla naziv="DomainObject.Predmet.StrankaListFormatedWithAdress_1">
      <item>FINA,RC Split, Podružnica Dubrovnik</item>
    </derivirana_varijabla>
  </DomainObject.Predmet.StrankaListFormatedWithAdress>
  <DomainObject.Predmet.StrankaListFormatedWithAdressOIB>
    <izvorni_sadrzaj>
      <item>FINA,RC Split, Podružnica Dubrovnik, OIB 85821130368</item>
    </izvorni_sadrzaj>
    <derivirana_varijabla naziv="DomainObject.Predmet.StrankaListFormatedWithAdressOIB_1">
      <item>FINA,RC Split, Podružnica Dubrovnik, OIB 85821130368</item>
    </derivirana_varijabla>
  </DomainObject.Predmet.StrankaListFormatedWithAdressOIB>
  <DomainObject.Predmet.StrankaListNazivFormated>
    <izvorni_sadrzaj>
      <item>FINA,RC Split, Podružnica Dubrovnik</item>
    </izvorni_sadrzaj>
    <derivirana_varijabla naziv="DomainObject.Predmet.StrankaListNazivFormated_1">
      <item>FINA,RC Split, Podružnica Dubrovnik</item>
    </derivirana_varijabla>
  </DomainObject.Predmet.StrankaListNazivFormated>
  <DomainObject.Predmet.StrankaListNazivFormatedOIB>
    <izvorni_sadrzaj>
      <item>FINA,RC Split, Podružnica Dubrovnik, OIB 85821130368</item>
    </izvorni_sadrzaj>
    <derivirana_varijabla naziv="DomainObject.Predmet.StrankaListNazivFormatedOIB_1">
      <item>FINA,RC Split, Podružnica Dubrovnik, OIB 85821130368</item>
    </derivirana_varijabla>
  </DomainObject.Predmet.StrankaListNazivFormatedOIB>
  <DomainObject.Predmet.ProtuStrankaListFormated>
    <izvorni_sadrzaj>
      <item>BERNARDO j.d.o.o. za usluge</item>
    </izvorni_sadrzaj>
    <derivirana_varijabla naziv="DomainObject.Predmet.ProtuStrankaListFormated_1">
      <item>BERNARDO j.d.o.o. za usluge</item>
    </derivirana_varijabla>
  </DomainObject.Predmet.ProtuStrankaListFormated>
  <DomainObject.Predmet.ProtuStrankaListFormatedOIB>
    <izvorni_sadrzaj>
      <item>BERNARDO j.d.o.o. za usluge, OIB 57012056921</item>
    </izvorni_sadrzaj>
    <derivirana_varijabla naziv="DomainObject.Predmet.ProtuStrankaListFormatedOIB_1">
      <item>BERNARDO j.d.o.o. za usluge, OIB 57012056921</item>
    </derivirana_varijabla>
  </DomainObject.Predmet.ProtuStrankaListFormatedOIB>
  <DomainObject.Predmet.ProtuStrankaListFormatedWithAdress>
    <izvorni_sadrzaj>
      <item>BERNARDO j.d.o.o. za usluge, Antuna Gustava Matoša 14, 20343 Rogotin</item>
    </izvorni_sadrzaj>
    <derivirana_varijabla naziv="DomainObject.Predmet.ProtuStrankaListFormatedWithAdress_1">
      <item>BERNARDO j.d.o.o. za usluge, Antuna Gustava Matoša 14, 20343 Rogotin</item>
    </derivirana_varijabla>
  </DomainObject.Predmet.ProtuStrankaListFormatedWithAdress>
  <DomainObject.Predmet.ProtuStrankaListFormatedWithAdressOIB>
    <izvorni_sadrzaj>
      <item>BERNARDO j.d.o.o. za usluge, OIB 57012056921, Antuna Gustava Matoša 14, 20343 Rogotin</item>
    </izvorni_sadrzaj>
    <derivirana_varijabla naziv="DomainObject.Predmet.ProtuStrankaListFormatedWithAdressOIB_1">
      <item>BERNARDO j.d.o.o. za usluge, OIB 57012056921, Antuna Gustava Matoša 14, 20343 Rogotin</item>
    </derivirana_varijabla>
  </DomainObject.Predmet.ProtuStrankaListFormatedWithAdressOIB>
  <DomainObject.Predmet.ProtuStrankaListNazivFormated>
    <izvorni_sadrzaj>
      <item>BERNARDO j.d.o.o. za usluge</item>
    </izvorni_sadrzaj>
    <derivirana_varijabla naziv="DomainObject.Predmet.ProtuStrankaListNazivFormated_1">
      <item>BERNARDO j.d.o.o. za usluge</item>
    </derivirana_varijabla>
  </DomainObject.Predmet.ProtuStrankaListNazivFormated>
  <DomainObject.Predmet.ProtuStrankaListNazivFormatedOIB>
    <izvorni_sadrzaj>
      <item>BERNARDO j.d.o.o. za usluge, OIB 57012056921</item>
    </izvorni_sadrzaj>
    <derivirana_varijabla naziv="DomainObject.Predmet.ProtuStrankaListNazivFormatedOIB_1">
      <item>BERNARDO j.d.o.o. za usluge, OIB 57012056921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2017.</izvorni_sadrzaj>
    <derivirana_varijabla naziv="DomainObject.Datum_1">17. listopada 2017.</derivirana_varijabla>
  </DomainObject.Datum>
  <DomainObject.PoslovniBrojDokumenta>
    <izvorni_sadrzaj/>
    <derivirana_varijabla naziv="DomainObject.PoslovniBrojDokumenta_1"/>
  </DomainObject.PoslovniBrojDokumenta>
  <DomainObject.Predmet.StrankaIDrugi>
    <izvorni_sadrzaj>FINA,RC Split, Podružnica Dubrovnik</izvorni_sadrzaj>
    <derivirana_varijabla naziv="DomainObject.Predmet.StrankaIDrugi_1">FINA,RC Split, Podružnica Dubrovnik</derivirana_varijabla>
  </DomainObject.Predmet.StrankaIDrugi>
  <DomainObject.Predmet.ProtustrankaIDrugi>
    <izvorni_sadrzaj>BERNARDO j.d.o.o. za usluge</izvorni_sadrzaj>
    <derivirana_varijabla naziv="DomainObject.Predmet.ProtustrankaIDrugi_1">BERNARDO j.d.o.o. za usluge</derivirana_varijabla>
  </DomainObject.Predmet.ProtustrankaIDrugi>
  <DomainObject.Predmet.StrankaIDrugiAdressOIB>
    <izvorni_sadrzaj>FINA,RC Split, Podružnica Dubrovnik, OIB 85821130368</izvorni_sadrzaj>
    <derivirana_varijabla naziv="DomainObject.Predmet.StrankaIDrugiAdressOIB_1">FINA,RC Split, Podružnica Dubrovnik, OIB 85821130368</derivirana_varijabla>
  </DomainObject.Predmet.StrankaIDrugiAdressOIB>
  <DomainObject.Predmet.ProtustrankaIDrugiAdressOIB>
    <izvorni_sadrzaj>BERNARDO j.d.o.o. za usluge, OIB 57012056921, Antuna Gustava Matoša 14, 20343 Rogotin</izvorni_sadrzaj>
    <derivirana_varijabla naziv="DomainObject.Predmet.ProtustrankaIDrugiAdressOIB_1">BERNARDO j.d.o.o. za usluge, OIB 57012056921, Antuna Gustava Matoša 14, 20343 Rogotin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 Podružnica Dubrovnik</item>
      <item>BERNARDO j.d.o.o. za usluge</item>
    </izvorni_sadrzaj>
    <derivirana_varijabla naziv="DomainObject.Predmet.SudioniciListNaziv_1">
      <item>FINA,RC Split, Podružnica Dubrovnik</item>
      <item>BERNARDO j.d.o.o. za usluge</item>
    </derivirana_varijabla>
  </DomainObject.Predmet.SudioniciListNaziv>
  <DomainObject.Predmet.SudioniciListAdressOIB>
    <izvorni_sadrzaj>
      <item>FINA,RC Split, Podružnica Dubrovnik, OIB 85821130368</item>
      <item>BERNARDO j.d.o.o. za usluge, OIB 57012056921, Antuna Gustava Matoša 14,20343 Rogotin</item>
    </izvorni_sadrzaj>
    <derivirana_varijabla naziv="DomainObject.Predmet.SudioniciListAdressOIB_1">
      <item>FINA,RC Split, Podružnica Dubrovnik, OIB 85821130368</item>
      <item>BERNARDO j.d.o.o. za usluge, OIB 57012056921, Antuna Gustava Matoša 14,20343 Rogotin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57012056921</item>
    </izvorni_sadrzaj>
    <derivirana_varijabla naziv="DomainObject.Predmet.SudioniciListNazivOIB_1">
      <item>, OIB 85821130368</item>
      <item>, OIB 57012056921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5565</properties:Characters>
  <properties:Lines>133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2017-10-17T09:43:00Z</dcterms:created>
  <dc:creator>Diana Butigan Granić</dc:creator>
  <cp:lastModifiedBy>Mara Marčinko</cp:lastModifiedBy>
  <cp:lastPrinted>2017-10-17T10:56:00Z</cp:lastPrinted>
  <dcterms:modified xmlns:xsi="http://www.w3.org/2001/XMLSchema-instance" xsi:type="dcterms:W3CDTF">2017-10-17T11:01:00Z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